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18DAB" w14:textId="77777777" w:rsidR="00ED32BE" w:rsidRPr="006B31B3" w:rsidRDefault="009863C3">
      <w:pPr>
        <w:spacing w:line="360" w:lineRule="auto"/>
        <w:jc w:val="center"/>
        <w:rPr>
          <w:rFonts w:ascii="宋体" w:hAnsi="宋体"/>
          <w:b/>
          <w:sz w:val="21"/>
          <w:szCs w:val="21"/>
          <w:lang w:val="it-IT"/>
        </w:rPr>
      </w:pPr>
      <w:r w:rsidRPr="006B31B3">
        <w:rPr>
          <w:rFonts w:ascii="宋体" w:hAnsi="宋体" w:hint="eastAsia"/>
          <w:b/>
          <w:sz w:val="21"/>
          <w:szCs w:val="21"/>
          <w:lang w:eastAsia="zh-CN"/>
        </w:rPr>
        <w:t xml:space="preserve"> </w:t>
      </w:r>
      <w:r w:rsidRPr="006B31B3">
        <w:rPr>
          <w:rFonts w:ascii="宋体" w:hAnsi="宋体"/>
          <w:b/>
          <w:sz w:val="21"/>
          <w:szCs w:val="21"/>
        </w:rPr>
        <w:t>目录</w:t>
      </w:r>
    </w:p>
    <w:bookmarkStart w:id="0" w:name="_Toc13060651"/>
    <w:bookmarkStart w:id="1" w:name="_Toc13060745"/>
    <w:bookmarkStart w:id="2" w:name="_Toc13060533"/>
    <w:bookmarkStart w:id="3" w:name="_Toc60035907"/>
    <w:bookmarkStart w:id="4" w:name="_Toc300553317"/>
    <w:bookmarkStart w:id="5" w:name="_Toc300910257"/>
    <w:p w14:paraId="02D4BECE" w14:textId="77777777" w:rsidR="00ED32BE" w:rsidRPr="006B31B3" w:rsidRDefault="009863C3">
      <w:pPr>
        <w:pStyle w:val="16"/>
        <w:tabs>
          <w:tab w:val="right" w:leader="dot" w:pos="9634"/>
        </w:tabs>
        <w:rPr>
          <w:sz w:val="21"/>
          <w:szCs w:val="21"/>
        </w:rPr>
      </w:pPr>
      <w:r w:rsidRPr="006B31B3">
        <w:rPr>
          <w:rFonts w:ascii="宋体" w:eastAsia="宋体" w:hAnsi="宋体"/>
          <w:b w:val="0"/>
          <w:sz w:val="21"/>
          <w:szCs w:val="21"/>
        </w:rPr>
        <w:fldChar w:fldCharType="begin"/>
      </w:r>
      <w:r w:rsidRPr="006B31B3">
        <w:rPr>
          <w:rFonts w:ascii="宋体" w:eastAsia="宋体" w:hAnsi="宋体"/>
          <w:b w:val="0"/>
          <w:sz w:val="21"/>
          <w:szCs w:val="21"/>
        </w:rPr>
        <w:instrText xml:space="preserve"> TOC \o "1-2" \h \z \u </w:instrText>
      </w:r>
      <w:r w:rsidRPr="006B31B3">
        <w:rPr>
          <w:rFonts w:ascii="宋体" w:eastAsia="宋体" w:hAnsi="宋体"/>
          <w:b w:val="0"/>
          <w:sz w:val="21"/>
          <w:szCs w:val="21"/>
        </w:rPr>
        <w:fldChar w:fldCharType="separate"/>
      </w:r>
      <w:hyperlink w:anchor="_Toc2532" w:history="1">
        <w:r w:rsidRPr="006B31B3">
          <w:rPr>
            <w:rFonts w:ascii="Times New Roman" w:hAnsi="Times New Roman"/>
            <w:sz w:val="21"/>
            <w:szCs w:val="21"/>
            <w:lang w:eastAsia="zh-CN"/>
          </w:rPr>
          <w:t>1.</w:t>
        </w:r>
        <w:r w:rsidRPr="006B31B3">
          <w:rPr>
            <w:rFonts w:ascii="Times New Roman" w:hAnsi="Times New Roman"/>
            <w:sz w:val="21"/>
            <w:szCs w:val="21"/>
            <w:lang w:eastAsia="zh-CN"/>
          </w:rPr>
          <w:t>总则</w:t>
        </w:r>
        <w:r w:rsidRPr="006B31B3">
          <w:rPr>
            <w:sz w:val="21"/>
            <w:szCs w:val="21"/>
          </w:rPr>
          <w:tab/>
        </w:r>
        <w:r w:rsidRPr="006B31B3">
          <w:rPr>
            <w:sz w:val="21"/>
            <w:szCs w:val="21"/>
          </w:rPr>
          <w:fldChar w:fldCharType="begin"/>
        </w:r>
        <w:r w:rsidRPr="006B31B3">
          <w:rPr>
            <w:sz w:val="21"/>
            <w:szCs w:val="21"/>
          </w:rPr>
          <w:instrText xml:space="preserve"> PAGEREF _Toc2532 \h </w:instrText>
        </w:r>
        <w:r w:rsidRPr="006B31B3">
          <w:rPr>
            <w:sz w:val="21"/>
            <w:szCs w:val="21"/>
          </w:rPr>
        </w:r>
        <w:r w:rsidRPr="006B31B3">
          <w:rPr>
            <w:sz w:val="21"/>
            <w:szCs w:val="21"/>
          </w:rPr>
          <w:fldChar w:fldCharType="separate"/>
        </w:r>
        <w:r w:rsidRPr="006B31B3">
          <w:rPr>
            <w:sz w:val="21"/>
            <w:szCs w:val="21"/>
          </w:rPr>
          <w:t>2</w:t>
        </w:r>
        <w:r w:rsidRPr="006B31B3">
          <w:rPr>
            <w:sz w:val="21"/>
            <w:szCs w:val="21"/>
          </w:rPr>
          <w:fldChar w:fldCharType="end"/>
        </w:r>
      </w:hyperlink>
    </w:p>
    <w:p w14:paraId="36A8849B" w14:textId="77777777" w:rsidR="00ED32BE" w:rsidRPr="006B31B3" w:rsidRDefault="00CF3464">
      <w:pPr>
        <w:pStyle w:val="16"/>
        <w:tabs>
          <w:tab w:val="right" w:leader="dot" w:pos="9634"/>
        </w:tabs>
        <w:rPr>
          <w:sz w:val="21"/>
          <w:szCs w:val="21"/>
        </w:rPr>
      </w:pPr>
      <w:hyperlink w:anchor="_Toc9180" w:history="1">
        <w:r w:rsidR="009863C3" w:rsidRPr="006B31B3">
          <w:rPr>
            <w:rFonts w:ascii="Times New Roman" w:hAnsi="Times New Roman"/>
            <w:sz w:val="21"/>
            <w:szCs w:val="21"/>
            <w:lang w:eastAsia="zh-CN"/>
          </w:rPr>
          <w:t>2.</w:t>
        </w:r>
        <w:r w:rsidR="009863C3" w:rsidRPr="006B31B3">
          <w:rPr>
            <w:rFonts w:ascii="Times New Roman" w:hAnsi="Times New Roman"/>
            <w:sz w:val="21"/>
            <w:szCs w:val="21"/>
            <w:lang w:eastAsia="zh-CN"/>
          </w:rPr>
          <w:t>适用的法规和指南</w:t>
        </w:r>
        <w:r w:rsidR="009863C3" w:rsidRPr="006B31B3">
          <w:rPr>
            <w:sz w:val="21"/>
            <w:szCs w:val="21"/>
          </w:rPr>
          <w:tab/>
        </w:r>
        <w:r w:rsidR="009863C3" w:rsidRPr="006B31B3">
          <w:rPr>
            <w:sz w:val="21"/>
            <w:szCs w:val="21"/>
          </w:rPr>
          <w:fldChar w:fldCharType="begin"/>
        </w:r>
        <w:r w:rsidR="009863C3" w:rsidRPr="006B31B3">
          <w:rPr>
            <w:sz w:val="21"/>
            <w:szCs w:val="21"/>
          </w:rPr>
          <w:instrText xml:space="preserve"> PAGEREF _Toc9180 \h </w:instrText>
        </w:r>
        <w:r w:rsidR="009863C3" w:rsidRPr="006B31B3">
          <w:rPr>
            <w:sz w:val="21"/>
            <w:szCs w:val="21"/>
          </w:rPr>
        </w:r>
        <w:r w:rsidR="009863C3" w:rsidRPr="006B31B3">
          <w:rPr>
            <w:sz w:val="21"/>
            <w:szCs w:val="21"/>
          </w:rPr>
          <w:fldChar w:fldCharType="separate"/>
        </w:r>
        <w:r w:rsidR="009863C3" w:rsidRPr="006B31B3">
          <w:rPr>
            <w:sz w:val="21"/>
            <w:szCs w:val="21"/>
          </w:rPr>
          <w:t>2</w:t>
        </w:r>
        <w:r w:rsidR="009863C3" w:rsidRPr="006B31B3">
          <w:rPr>
            <w:sz w:val="21"/>
            <w:szCs w:val="21"/>
          </w:rPr>
          <w:fldChar w:fldCharType="end"/>
        </w:r>
      </w:hyperlink>
    </w:p>
    <w:p w14:paraId="79F408BF" w14:textId="77777777" w:rsidR="00ED32BE" w:rsidRPr="006B31B3" w:rsidRDefault="00CF3464">
      <w:pPr>
        <w:pStyle w:val="16"/>
        <w:tabs>
          <w:tab w:val="right" w:leader="dot" w:pos="9634"/>
        </w:tabs>
        <w:rPr>
          <w:sz w:val="21"/>
          <w:szCs w:val="21"/>
        </w:rPr>
      </w:pPr>
      <w:hyperlink w:anchor="_Toc28444" w:history="1">
        <w:r w:rsidR="009863C3" w:rsidRPr="006B31B3">
          <w:rPr>
            <w:rFonts w:ascii="Times New Roman" w:hAnsi="Times New Roman"/>
            <w:sz w:val="21"/>
            <w:szCs w:val="21"/>
          </w:rPr>
          <w:t>3.</w:t>
        </w:r>
        <w:r w:rsidR="009863C3" w:rsidRPr="006B31B3">
          <w:rPr>
            <w:rFonts w:ascii="Times New Roman" w:hAnsi="Times New Roman"/>
            <w:sz w:val="21"/>
            <w:szCs w:val="21"/>
          </w:rPr>
          <w:t>定义和缩写</w:t>
        </w:r>
        <w:r w:rsidR="009863C3" w:rsidRPr="006B31B3">
          <w:rPr>
            <w:sz w:val="21"/>
            <w:szCs w:val="21"/>
          </w:rPr>
          <w:tab/>
        </w:r>
        <w:r w:rsidR="009863C3" w:rsidRPr="006B31B3">
          <w:rPr>
            <w:sz w:val="21"/>
            <w:szCs w:val="21"/>
          </w:rPr>
          <w:fldChar w:fldCharType="begin"/>
        </w:r>
        <w:r w:rsidR="009863C3" w:rsidRPr="006B31B3">
          <w:rPr>
            <w:sz w:val="21"/>
            <w:szCs w:val="21"/>
          </w:rPr>
          <w:instrText xml:space="preserve"> PAGEREF _Toc28444 \h </w:instrText>
        </w:r>
        <w:r w:rsidR="009863C3" w:rsidRPr="006B31B3">
          <w:rPr>
            <w:sz w:val="21"/>
            <w:szCs w:val="21"/>
          </w:rPr>
        </w:r>
        <w:r w:rsidR="009863C3" w:rsidRPr="006B31B3">
          <w:rPr>
            <w:sz w:val="21"/>
            <w:szCs w:val="21"/>
          </w:rPr>
          <w:fldChar w:fldCharType="separate"/>
        </w:r>
        <w:r w:rsidR="009863C3" w:rsidRPr="006B31B3">
          <w:rPr>
            <w:sz w:val="21"/>
            <w:szCs w:val="21"/>
          </w:rPr>
          <w:t>3</w:t>
        </w:r>
        <w:r w:rsidR="009863C3" w:rsidRPr="006B31B3">
          <w:rPr>
            <w:sz w:val="21"/>
            <w:szCs w:val="21"/>
          </w:rPr>
          <w:fldChar w:fldCharType="end"/>
        </w:r>
      </w:hyperlink>
    </w:p>
    <w:p w14:paraId="22008172" w14:textId="77777777" w:rsidR="00ED32BE" w:rsidRPr="006B31B3" w:rsidRDefault="00CF3464">
      <w:pPr>
        <w:pStyle w:val="16"/>
        <w:tabs>
          <w:tab w:val="right" w:leader="dot" w:pos="9634"/>
        </w:tabs>
        <w:rPr>
          <w:sz w:val="21"/>
          <w:szCs w:val="21"/>
        </w:rPr>
      </w:pPr>
      <w:hyperlink w:anchor="_Toc11027" w:history="1">
        <w:r w:rsidR="009863C3" w:rsidRPr="006B31B3">
          <w:rPr>
            <w:rFonts w:ascii="Times New Roman" w:hAnsi="Times New Roman"/>
            <w:sz w:val="21"/>
            <w:szCs w:val="21"/>
          </w:rPr>
          <w:t>4.</w:t>
        </w:r>
        <w:r w:rsidR="009863C3" w:rsidRPr="006B31B3">
          <w:rPr>
            <w:rFonts w:ascii="Times New Roman" w:hAnsi="Times New Roman"/>
            <w:sz w:val="21"/>
            <w:szCs w:val="21"/>
          </w:rPr>
          <w:t>项目描述</w:t>
        </w:r>
        <w:r w:rsidR="009863C3" w:rsidRPr="006B31B3">
          <w:rPr>
            <w:sz w:val="21"/>
            <w:szCs w:val="21"/>
          </w:rPr>
          <w:tab/>
        </w:r>
        <w:r w:rsidR="009863C3" w:rsidRPr="006B31B3">
          <w:rPr>
            <w:sz w:val="21"/>
            <w:szCs w:val="21"/>
          </w:rPr>
          <w:fldChar w:fldCharType="begin"/>
        </w:r>
        <w:r w:rsidR="009863C3" w:rsidRPr="006B31B3">
          <w:rPr>
            <w:sz w:val="21"/>
            <w:szCs w:val="21"/>
          </w:rPr>
          <w:instrText xml:space="preserve"> PAGEREF _Toc11027 \h </w:instrText>
        </w:r>
        <w:r w:rsidR="009863C3" w:rsidRPr="006B31B3">
          <w:rPr>
            <w:sz w:val="21"/>
            <w:szCs w:val="21"/>
          </w:rPr>
        </w:r>
        <w:r w:rsidR="009863C3" w:rsidRPr="006B31B3">
          <w:rPr>
            <w:sz w:val="21"/>
            <w:szCs w:val="21"/>
          </w:rPr>
          <w:fldChar w:fldCharType="separate"/>
        </w:r>
        <w:r w:rsidR="009863C3" w:rsidRPr="006B31B3">
          <w:rPr>
            <w:sz w:val="21"/>
            <w:szCs w:val="21"/>
          </w:rPr>
          <w:t>3</w:t>
        </w:r>
        <w:r w:rsidR="009863C3" w:rsidRPr="006B31B3">
          <w:rPr>
            <w:sz w:val="21"/>
            <w:szCs w:val="21"/>
          </w:rPr>
          <w:fldChar w:fldCharType="end"/>
        </w:r>
      </w:hyperlink>
    </w:p>
    <w:p w14:paraId="0872C836" w14:textId="77777777" w:rsidR="00ED32BE" w:rsidRPr="006B31B3" w:rsidRDefault="00CF3464">
      <w:pPr>
        <w:pStyle w:val="16"/>
        <w:tabs>
          <w:tab w:val="right" w:leader="dot" w:pos="9634"/>
        </w:tabs>
        <w:rPr>
          <w:sz w:val="21"/>
          <w:szCs w:val="21"/>
        </w:rPr>
      </w:pPr>
      <w:hyperlink w:anchor="_Toc8827" w:history="1">
        <w:r w:rsidR="009863C3" w:rsidRPr="006B31B3">
          <w:rPr>
            <w:rFonts w:ascii="Times New Roman" w:hAnsi="Times New Roman"/>
            <w:sz w:val="21"/>
            <w:szCs w:val="21"/>
          </w:rPr>
          <w:t>5.</w:t>
        </w:r>
        <w:r w:rsidR="009863C3" w:rsidRPr="006B31B3">
          <w:rPr>
            <w:rFonts w:ascii="Times New Roman" w:hAnsi="Times New Roman" w:hint="eastAsia"/>
            <w:sz w:val="21"/>
            <w:szCs w:val="21"/>
            <w:lang w:eastAsia="zh-CN"/>
          </w:rPr>
          <w:t>供货范围</w:t>
        </w:r>
        <w:r w:rsidR="009863C3" w:rsidRPr="006B31B3">
          <w:rPr>
            <w:sz w:val="21"/>
            <w:szCs w:val="21"/>
          </w:rPr>
          <w:tab/>
        </w:r>
        <w:bookmarkStart w:id="6" w:name="_GoBack"/>
        <w:bookmarkEnd w:id="6"/>
        <w:r w:rsidR="009863C3" w:rsidRPr="006B31B3">
          <w:rPr>
            <w:sz w:val="21"/>
            <w:szCs w:val="21"/>
          </w:rPr>
          <w:fldChar w:fldCharType="begin"/>
        </w:r>
        <w:r w:rsidR="009863C3" w:rsidRPr="006B31B3">
          <w:rPr>
            <w:sz w:val="21"/>
            <w:szCs w:val="21"/>
          </w:rPr>
          <w:instrText xml:space="preserve"> PAGEREF _Toc8827 \h </w:instrText>
        </w:r>
        <w:r w:rsidR="009863C3" w:rsidRPr="006B31B3">
          <w:rPr>
            <w:sz w:val="21"/>
            <w:szCs w:val="21"/>
          </w:rPr>
        </w:r>
        <w:r w:rsidR="009863C3" w:rsidRPr="006B31B3">
          <w:rPr>
            <w:sz w:val="21"/>
            <w:szCs w:val="21"/>
          </w:rPr>
          <w:fldChar w:fldCharType="separate"/>
        </w:r>
        <w:r w:rsidR="009863C3" w:rsidRPr="006B31B3">
          <w:rPr>
            <w:sz w:val="21"/>
            <w:szCs w:val="21"/>
          </w:rPr>
          <w:t>4</w:t>
        </w:r>
        <w:r w:rsidR="009863C3" w:rsidRPr="006B31B3">
          <w:rPr>
            <w:sz w:val="21"/>
            <w:szCs w:val="21"/>
          </w:rPr>
          <w:fldChar w:fldCharType="end"/>
        </w:r>
      </w:hyperlink>
    </w:p>
    <w:p w14:paraId="36777245" w14:textId="77777777" w:rsidR="00ED32BE" w:rsidRPr="006B31B3" w:rsidRDefault="00CF3464">
      <w:pPr>
        <w:pStyle w:val="16"/>
        <w:tabs>
          <w:tab w:val="right" w:leader="dot" w:pos="9634"/>
        </w:tabs>
        <w:rPr>
          <w:sz w:val="21"/>
          <w:szCs w:val="21"/>
        </w:rPr>
      </w:pPr>
      <w:hyperlink w:anchor="_Toc27914" w:history="1">
        <w:r w:rsidR="009863C3" w:rsidRPr="006B31B3">
          <w:rPr>
            <w:rFonts w:ascii="Times New Roman" w:hAnsi="Times New Roman" w:hint="eastAsia"/>
            <w:sz w:val="21"/>
            <w:szCs w:val="21"/>
            <w:lang w:val="en-US" w:eastAsia="zh-CN"/>
          </w:rPr>
          <w:t>6</w:t>
        </w:r>
        <w:r w:rsidR="009863C3" w:rsidRPr="006B31B3">
          <w:rPr>
            <w:rFonts w:ascii="Times New Roman" w:hAnsi="Times New Roman"/>
            <w:sz w:val="21"/>
            <w:szCs w:val="21"/>
          </w:rPr>
          <w:t>.</w:t>
        </w:r>
        <w:r w:rsidR="009863C3" w:rsidRPr="006B31B3">
          <w:rPr>
            <w:rFonts w:ascii="Times New Roman" w:hAnsi="Times New Roman" w:hint="eastAsia"/>
            <w:sz w:val="21"/>
            <w:szCs w:val="21"/>
            <w:lang w:eastAsia="zh-CN"/>
          </w:rPr>
          <w:t>需求描述</w:t>
        </w:r>
        <w:r w:rsidR="009863C3" w:rsidRPr="006B31B3">
          <w:rPr>
            <w:sz w:val="21"/>
            <w:szCs w:val="21"/>
          </w:rPr>
          <w:tab/>
        </w:r>
        <w:r w:rsidR="009863C3" w:rsidRPr="006B31B3">
          <w:rPr>
            <w:sz w:val="21"/>
            <w:szCs w:val="21"/>
          </w:rPr>
          <w:fldChar w:fldCharType="begin"/>
        </w:r>
        <w:r w:rsidR="009863C3" w:rsidRPr="006B31B3">
          <w:rPr>
            <w:sz w:val="21"/>
            <w:szCs w:val="21"/>
          </w:rPr>
          <w:instrText xml:space="preserve"> PAGEREF _Toc27914 \h </w:instrText>
        </w:r>
        <w:r w:rsidR="009863C3" w:rsidRPr="006B31B3">
          <w:rPr>
            <w:sz w:val="21"/>
            <w:szCs w:val="21"/>
          </w:rPr>
        </w:r>
        <w:r w:rsidR="009863C3" w:rsidRPr="006B31B3">
          <w:rPr>
            <w:sz w:val="21"/>
            <w:szCs w:val="21"/>
          </w:rPr>
          <w:fldChar w:fldCharType="separate"/>
        </w:r>
        <w:r w:rsidR="009863C3" w:rsidRPr="006B31B3">
          <w:rPr>
            <w:sz w:val="21"/>
            <w:szCs w:val="21"/>
          </w:rPr>
          <w:t>4</w:t>
        </w:r>
        <w:r w:rsidR="009863C3" w:rsidRPr="006B31B3">
          <w:rPr>
            <w:sz w:val="21"/>
            <w:szCs w:val="21"/>
          </w:rPr>
          <w:fldChar w:fldCharType="end"/>
        </w:r>
      </w:hyperlink>
    </w:p>
    <w:p w14:paraId="1F6792D1" w14:textId="77777777" w:rsidR="00ED32BE" w:rsidRPr="006B31B3" w:rsidRDefault="00CF3464">
      <w:pPr>
        <w:pStyle w:val="16"/>
        <w:tabs>
          <w:tab w:val="right" w:leader="dot" w:pos="9634"/>
        </w:tabs>
        <w:rPr>
          <w:sz w:val="21"/>
          <w:szCs w:val="21"/>
        </w:rPr>
      </w:pPr>
      <w:hyperlink w:anchor="_Toc8946" w:history="1">
        <w:r w:rsidR="009863C3" w:rsidRPr="006B31B3">
          <w:rPr>
            <w:rFonts w:ascii="Times New Roman" w:hAnsi="Times New Roman" w:hint="eastAsia"/>
            <w:sz w:val="21"/>
            <w:szCs w:val="21"/>
            <w:lang w:eastAsia="zh-CN"/>
          </w:rPr>
          <w:t>7</w:t>
        </w:r>
        <w:r w:rsidR="009863C3" w:rsidRPr="006B31B3">
          <w:rPr>
            <w:rFonts w:ascii="Times New Roman" w:hAnsi="Times New Roman"/>
            <w:sz w:val="21"/>
            <w:szCs w:val="21"/>
            <w:lang w:eastAsia="zh-CN"/>
          </w:rPr>
          <w:t>.</w:t>
        </w:r>
        <w:r w:rsidR="009863C3" w:rsidRPr="006B31B3">
          <w:rPr>
            <w:rFonts w:ascii="Times New Roman" w:hAnsi="Times New Roman" w:hint="eastAsia"/>
            <w:sz w:val="21"/>
            <w:szCs w:val="21"/>
            <w:lang w:eastAsia="zh-CN"/>
          </w:rPr>
          <w:t>主要部件品牌清单</w:t>
        </w:r>
        <w:r w:rsidR="009863C3" w:rsidRPr="006B31B3">
          <w:rPr>
            <w:sz w:val="21"/>
            <w:szCs w:val="21"/>
          </w:rPr>
          <w:tab/>
        </w:r>
        <w:r w:rsidR="009863C3" w:rsidRPr="006B31B3">
          <w:rPr>
            <w:sz w:val="21"/>
            <w:szCs w:val="21"/>
          </w:rPr>
          <w:fldChar w:fldCharType="begin"/>
        </w:r>
        <w:r w:rsidR="009863C3" w:rsidRPr="006B31B3">
          <w:rPr>
            <w:sz w:val="21"/>
            <w:szCs w:val="21"/>
          </w:rPr>
          <w:instrText xml:space="preserve"> PAGEREF _Toc8946 \h </w:instrText>
        </w:r>
        <w:r w:rsidR="009863C3" w:rsidRPr="006B31B3">
          <w:rPr>
            <w:sz w:val="21"/>
            <w:szCs w:val="21"/>
          </w:rPr>
        </w:r>
        <w:r w:rsidR="009863C3" w:rsidRPr="006B31B3">
          <w:rPr>
            <w:sz w:val="21"/>
            <w:szCs w:val="21"/>
          </w:rPr>
          <w:fldChar w:fldCharType="separate"/>
        </w:r>
        <w:r w:rsidR="009863C3" w:rsidRPr="006B31B3">
          <w:rPr>
            <w:sz w:val="21"/>
            <w:szCs w:val="21"/>
          </w:rPr>
          <w:t>10</w:t>
        </w:r>
        <w:r w:rsidR="009863C3" w:rsidRPr="006B31B3">
          <w:rPr>
            <w:sz w:val="21"/>
            <w:szCs w:val="21"/>
          </w:rPr>
          <w:fldChar w:fldCharType="end"/>
        </w:r>
      </w:hyperlink>
    </w:p>
    <w:p w14:paraId="637815EB" w14:textId="77777777" w:rsidR="00ED32BE" w:rsidRPr="006B31B3" w:rsidRDefault="00CF3464">
      <w:pPr>
        <w:pStyle w:val="16"/>
        <w:tabs>
          <w:tab w:val="right" w:leader="dot" w:pos="9634"/>
        </w:tabs>
        <w:rPr>
          <w:sz w:val="21"/>
          <w:szCs w:val="21"/>
        </w:rPr>
      </w:pPr>
      <w:hyperlink w:anchor="_Toc2222" w:history="1">
        <w:r w:rsidR="009863C3" w:rsidRPr="006B31B3">
          <w:rPr>
            <w:rFonts w:ascii="Times New Roman" w:hAnsi="Times New Roman" w:hint="eastAsia"/>
            <w:sz w:val="21"/>
            <w:szCs w:val="21"/>
            <w:lang w:val="en-US" w:eastAsia="zh-CN"/>
          </w:rPr>
          <w:t>8</w:t>
        </w:r>
        <w:r w:rsidR="009863C3" w:rsidRPr="006B31B3">
          <w:rPr>
            <w:rFonts w:ascii="Times New Roman" w:hAnsi="Times New Roman"/>
            <w:sz w:val="21"/>
            <w:szCs w:val="21"/>
          </w:rPr>
          <w:t>.</w:t>
        </w:r>
        <w:r w:rsidR="009863C3" w:rsidRPr="006B31B3">
          <w:rPr>
            <w:rFonts w:ascii="Times New Roman" w:hAnsi="Times New Roman"/>
            <w:sz w:val="21"/>
            <w:szCs w:val="21"/>
          </w:rPr>
          <w:t>文件、验证方面的要求</w:t>
        </w:r>
        <w:r w:rsidR="009863C3" w:rsidRPr="006B31B3">
          <w:rPr>
            <w:sz w:val="21"/>
            <w:szCs w:val="21"/>
          </w:rPr>
          <w:tab/>
        </w:r>
        <w:r w:rsidR="009863C3" w:rsidRPr="006B31B3">
          <w:rPr>
            <w:sz w:val="21"/>
            <w:szCs w:val="21"/>
          </w:rPr>
          <w:fldChar w:fldCharType="begin"/>
        </w:r>
        <w:r w:rsidR="009863C3" w:rsidRPr="006B31B3">
          <w:rPr>
            <w:sz w:val="21"/>
            <w:szCs w:val="21"/>
          </w:rPr>
          <w:instrText xml:space="preserve"> PAGEREF _Toc2222 \h </w:instrText>
        </w:r>
        <w:r w:rsidR="009863C3" w:rsidRPr="006B31B3">
          <w:rPr>
            <w:sz w:val="21"/>
            <w:szCs w:val="21"/>
          </w:rPr>
        </w:r>
        <w:r w:rsidR="009863C3" w:rsidRPr="006B31B3">
          <w:rPr>
            <w:sz w:val="21"/>
            <w:szCs w:val="21"/>
          </w:rPr>
          <w:fldChar w:fldCharType="separate"/>
        </w:r>
        <w:r w:rsidR="009863C3" w:rsidRPr="006B31B3">
          <w:rPr>
            <w:sz w:val="21"/>
            <w:szCs w:val="21"/>
          </w:rPr>
          <w:t>12</w:t>
        </w:r>
        <w:r w:rsidR="009863C3" w:rsidRPr="006B31B3">
          <w:rPr>
            <w:sz w:val="21"/>
            <w:szCs w:val="21"/>
          </w:rPr>
          <w:fldChar w:fldCharType="end"/>
        </w:r>
      </w:hyperlink>
    </w:p>
    <w:p w14:paraId="10EDC8D7" w14:textId="77777777" w:rsidR="00ED32BE" w:rsidRPr="006B31B3" w:rsidRDefault="00CF3464">
      <w:pPr>
        <w:pStyle w:val="16"/>
        <w:tabs>
          <w:tab w:val="right" w:leader="dot" w:pos="9634"/>
        </w:tabs>
        <w:rPr>
          <w:sz w:val="21"/>
          <w:szCs w:val="21"/>
        </w:rPr>
      </w:pPr>
      <w:hyperlink w:anchor="_Toc10384" w:history="1">
        <w:r w:rsidR="009863C3" w:rsidRPr="006B31B3">
          <w:rPr>
            <w:rFonts w:ascii="Times New Roman" w:hAnsi="Times New Roman" w:hint="eastAsia"/>
            <w:sz w:val="21"/>
            <w:szCs w:val="21"/>
            <w:lang w:val="en-US" w:eastAsia="zh-CN"/>
          </w:rPr>
          <w:t>9</w:t>
        </w:r>
        <w:r w:rsidR="009863C3" w:rsidRPr="006B31B3">
          <w:rPr>
            <w:rFonts w:ascii="Times New Roman" w:hAnsi="Times New Roman"/>
            <w:sz w:val="21"/>
            <w:szCs w:val="21"/>
          </w:rPr>
          <w:t>.</w:t>
        </w:r>
        <w:r w:rsidR="009863C3" w:rsidRPr="006B31B3">
          <w:rPr>
            <w:rFonts w:ascii="Times New Roman" w:hAnsi="Times New Roman"/>
            <w:sz w:val="21"/>
            <w:szCs w:val="21"/>
          </w:rPr>
          <w:t>质保期和售后服务</w:t>
        </w:r>
        <w:r w:rsidR="009863C3" w:rsidRPr="006B31B3">
          <w:rPr>
            <w:sz w:val="21"/>
            <w:szCs w:val="21"/>
          </w:rPr>
          <w:tab/>
        </w:r>
        <w:r w:rsidR="009863C3" w:rsidRPr="006B31B3">
          <w:rPr>
            <w:sz w:val="21"/>
            <w:szCs w:val="21"/>
          </w:rPr>
          <w:fldChar w:fldCharType="begin"/>
        </w:r>
        <w:r w:rsidR="009863C3" w:rsidRPr="006B31B3">
          <w:rPr>
            <w:sz w:val="21"/>
            <w:szCs w:val="21"/>
          </w:rPr>
          <w:instrText xml:space="preserve"> PAGEREF _Toc10384 \h </w:instrText>
        </w:r>
        <w:r w:rsidR="009863C3" w:rsidRPr="006B31B3">
          <w:rPr>
            <w:sz w:val="21"/>
            <w:szCs w:val="21"/>
          </w:rPr>
        </w:r>
        <w:r w:rsidR="009863C3" w:rsidRPr="006B31B3">
          <w:rPr>
            <w:sz w:val="21"/>
            <w:szCs w:val="21"/>
          </w:rPr>
          <w:fldChar w:fldCharType="separate"/>
        </w:r>
        <w:r w:rsidR="009863C3" w:rsidRPr="006B31B3">
          <w:rPr>
            <w:sz w:val="21"/>
            <w:szCs w:val="21"/>
          </w:rPr>
          <w:t>13</w:t>
        </w:r>
        <w:r w:rsidR="009863C3" w:rsidRPr="006B31B3">
          <w:rPr>
            <w:sz w:val="21"/>
            <w:szCs w:val="21"/>
          </w:rPr>
          <w:fldChar w:fldCharType="end"/>
        </w:r>
      </w:hyperlink>
    </w:p>
    <w:p w14:paraId="0D3EAC3C" w14:textId="77777777" w:rsidR="00ED32BE" w:rsidRPr="006B31B3" w:rsidRDefault="009863C3">
      <w:pPr>
        <w:pStyle w:val="10"/>
        <w:spacing w:line="360" w:lineRule="auto"/>
        <w:ind w:left="0"/>
        <w:rPr>
          <w:rFonts w:ascii="宋体" w:hAnsi="宋体"/>
          <w:b w:val="0"/>
          <w:sz w:val="21"/>
          <w:szCs w:val="21"/>
          <w:lang w:eastAsia="zh-CN"/>
        </w:rPr>
      </w:pPr>
      <w:r w:rsidRPr="006B31B3">
        <w:rPr>
          <w:rFonts w:ascii="宋体" w:hAnsi="宋体"/>
          <w:sz w:val="21"/>
          <w:szCs w:val="21"/>
          <w:lang w:val="de-DE"/>
        </w:rPr>
        <w:fldChar w:fldCharType="end"/>
      </w:r>
    </w:p>
    <w:p w14:paraId="38624241" w14:textId="77777777" w:rsidR="00ED32BE" w:rsidRPr="006B31B3" w:rsidRDefault="009863C3">
      <w:pPr>
        <w:pStyle w:val="10"/>
        <w:spacing w:line="360" w:lineRule="auto"/>
        <w:ind w:left="0"/>
        <w:rPr>
          <w:rFonts w:ascii="Times New Roman" w:hAnsi="Times New Roman"/>
          <w:b w:val="0"/>
          <w:sz w:val="21"/>
          <w:szCs w:val="21"/>
          <w:lang w:eastAsia="zh-CN"/>
        </w:rPr>
      </w:pPr>
      <w:r w:rsidRPr="006B31B3">
        <w:rPr>
          <w:rFonts w:ascii="Times New Roman" w:hAnsi="Times New Roman"/>
          <w:b w:val="0"/>
          <w:sz w:val="21"/>
          <w:szCs w:val="21"/>
          <w:lang w:eastAsia="zh-CN"/>
        </w:rPr>
        <w:br w:type="page"/>
      </w:r>
      <w:bookmarkStart w:id="7" w:name="_Toc2532"/>
      <w:r w:rsidRPr="006B31B3">
        <w:rPr>
          <w:rFonts w:ascii="Times New Roman" w:hAnsi="Times New Roman"/>
          <w:sz w:val="21"/>
          <w:szCs w:val="21"/>
          <w:lang w:eastAsia="zh-CN"/>
        </w:rPr>
        <w:lastRenderedPageBreak/>
        <w:t>1.</w:t>
      </w:r>
      <w:r w:rsidRPr="006B31B3">
        <w:rPr>
          <w:rFonts w:ascii="Times New Roman" w:hAnsi="Times New Roman"/>
          <w:sz w:val="21"/>
          <w:szCs w:val="21"/>
          <w:lang w:eastAsia="zh-CN"/>
        </w:rPr>
        <w:t>总则</w:t>
      </w:r>
      <w:bookmarkEnd w:id="0"/>
      <w:bookmarkEnd w:id="1"/>
      <w:bookmarkEnd w:id="2"/>
      <w:bookmarkEnd w:id="7"/>
    </w:p>
    <w:p w14:paraId="2C9483E4" w14:textId="77777777" w:rsidR="00ED32BE" w:rsidRPr="006B31B3" w:rsidRDefault="009863C3">
      <w:pPr>
        <w:spacing w:line="360" w:lineRule="auto"/>
        <w:ind w:firstLineChars="200" w:firstLine="420"/>
        <w:rPr>
          <w:rFonts w:ascii="Times New Roman" w:hAnsi="Times New Roman"/>
          <w:sz w:val="21"/>
          <w:szCs w:val="21"/>
          <w:lang w:eastAsia="zh-CN"/>
        </w:rPr>
      </w:pPr>
      <w:r w:rsidRPr="006B31B3">
        <w:rPr>
          <w:rFonts w:ascii="Times New Roman" w:hAnsi="Times New Roman"/>
          <w:sz w:val="21"/>
          <w:szCs w:val="21"/>
          <w:lang w:eastAsia="zh-CN"/>
        </w:rPr>
        <w:t>本用户需求标准（</w:t>
      </w:r>
      <w:r w:rsidRPr="006B31B3">
        <w:rPr>
          <w:rFonts w:ascii="Times New Roman" w:hAnsi="Times New Roman"/>
          <w:sz w:val="21"/>
          <w:szCs w:val="21"/>
          <w:lang w:eastAsia="zh-CN"/>
        </w:rPr>
        <w:t>URS</w:t>
      </w:r>
      <w:r w:rsidRPr="006B31B3">
        <w:rPr>
          <w:rFonts w:ascii="Times New Roman" w:hAnsi="Times New Roman"/>
          <w:sz w:val="21"/>
          <w:szCs w:val="21"/>
          <w:lang w:eastAsia="zh-CN"/>
        </w:rPr>
        <w:t>）是为了规定</w:t>
      </w:r>
      <w:proofErr w:type="gramStart"/>
      <w:r w:rsidRPr="006B31B3">
        <w:rPr>
          <w:rFonts w:ascii="Times New Roman" w:hAnsi="Times New Roman"/>
          <w:sz w:val="21"/>
          <w:szCs w:val="21"/>
          <w:lang w:eastAsia="zh-CN"/>
        </w:rPr>
        <w:t>深圳市卫光生物制品</w:t>
      </w:r>
      <w:proofErr w:type="gramEnd"/>
      <w:r w:rsidRPr="006B31B3">
        <w:rPr>
          <w:rFonts w:ascii="Times New Roman" w:hAnsi="Times New Roman"/>
          <w:sz w:val="21"/>
          <w:szCs w:val="21"/>
          <w:lang w:eastAsia="zh-CN"/>
        </w:rPr>
        <w:t>股份有限公司</w:t>
      </w:r>
      <w:r w:rsidRPr="006B31B3">
        <w:rPr>
          <w:rFonts w:hint="eastAsia"/>
          <w:sz w:val="21"/>
          <w:szCs w:val="21"/>
          <w:lang w:eastAsia="zh-CN"/>
        </w:rPr>
        <w:t>血液制剂车间</w:t>
      </w:r>
      <w:r w:rsidRPr="006B31B3">
        <w:rPr>
          <w:rFonts w:hint="eastAsia"/>
          <w:sz w:val="21"/>
          <w:szCs w:val="21"/>
          <w:lang w:val="en-US" w:eastAsia="zh-CN"/>
        </w:rPr>
        <w:t>三楼人凝血因子类产品生产线新增人纤维蛋白粘合剂生产用配套公用工程改造项目</w:t>
      </w:r>
      <w:r w:rsidRPr="006B31B3">
        <w:rPr>
          <w:rFonts w:ascii="Times New Roman" w:hAnsi="Times New Roman" w:hint="eastAsia"/>
          <w:sz w:val="21"/>
          <w:szCs w:val="21"/>
          <w:lang w:eastAsia="zh-CN"/>
        </w:rPr>
        <w:t>招标</w:t>
      </w:r>
      <w:r w:rsidRPr="006B31B3">
        <w:rPr>
          <w:rFonts w:ascii="Times New Roman" w:hAnsi="Times New Roman"/>
          <w:sz w:val="21"/>
          <w:szCs w:val="21"/>
          <w:lang w:eastAsia="zh-CN"/>
        </w:rPr>
        <w:t>提供技术依据，并作为后续工作的基础。</w:t>
      </w:r>
    </w:p>
    <w:p w14:paraId="58949838" w14:textId="77777777" w:rsidR="00ED32BE" w:rsidRPr="006B31B3" w:rsidRDefault="009863C3">
      <w:pPr>
        <w:spacing w:line="360" w:lineRule="auto"/>
        <w:ind w:firstLineChars="200" w:firstLine="420"/>
        <w:rPr>
          <w:rFonts w:ascii="Times New Roman" w:hAnsi="Times New Roman"/>
          <w:sz w:val="21"/>
          <w:szCs w:val="21"/>
          <w:lang w:eastAsia="zh-CN"/>
        </w:rPr>
      </w:pPr>
      <w:r w:rsidRPr="006B31B3">
        <w:rPr>
          <w:rFonts w:ascii="Times New Roman" w:hAnsi="Times New Roman"/>
          <w:sz w:val="21"/>
          <w:szCs w:val="21"/>
          <w:lang w:eastAsia="zh-CN"/>
        </w:rPr>
        <w:t>本用户需求标准（</w:t>
      </w:r>
      <w:r w:rsidRPr="006B31B3">
        <w:rPr>
          <w:rFonts w:ascii="Times New Roman" w:hAnsi="Times New Roman"/>
          <w:sz w:val="21"/>
          <w:szCs w:val="21"/>
          <w:lang w:eastAsia="zh-CN"/>
        </w:rPr>
        <w:t>URS</w:t>
      </w:r>
      <w:r w:rsidRPr="006B31B3">
        <w:rPr>
          <w:rFonts w:ascii="Times New Roman" w:hAnsi="Times New Roman"/>
          <w:sz w:val="21"/>
          <w:szCs w:val="21"/>
          <w:lang w:eastAsia="zh-CN"/>
        </w:rPr>
        <w:t>）中用户仅提出基本的技术要求和</w:t>
      </w:r>
      <w:r w:rsidRPr="006B31B3">
        <w:rPr>
          <w:rFonts w:ascii="Times New Roman" w:hAnsi="Times New Roman" w:hint="eastAsia"/>
          <w:sz w:val="21"/>
          <w:szCs w:val="21"/>
          <w:lang w:eastAsia="zh-CN"/>
        </w:rPr>
        <w:t>设施</w:t>
      </w:r>
      <w:r w:rsidRPr="006B31B3">
        <w:rPr>
          <w:rFonts w:ascii="Times New Roman" w:hAnsi="Times New Roman"/>
          <w:sz w:val="21"/>
          <w:szCs w:val="21"/>
          <w:lang w:eastAsia="zh-CN"/>
        </w:rPr>
        <w:t>设备的基本要求，并未涵盖和限制</w:t>
      </w:r>
      <w:r w:rsidRPr="006B31B3">
        <w:rPr>
          <w:rFonts w:ascii="Times New Roman" w:hAnsi="Times New Roman" w:hint="eastAsia"/>
          <w:sz w:val="21"/>
          <w:szCs w:val="21"/>
          <w:lang w:eastAsia="zh-CN"/>
        </w:rPr>
        <w:t>供应商</w:t>
      </w:r>
      <w:r w:rsidRPr="006B31B3">
        <w:rPr>
          <w:rFonts w:ascii="Times New Roman" w:hAnsi="Times New Roman"/>
          <w:sz w:val="21"/>
          <w:szCs w:val="21"/>
          <w:lang w:eastAsia="zh-CN"/>
        </w:rPr>
        <w:t>的设备及施工具有更好的设计与更高的制造标准和更加完善的配置和性能、更优异的部件和更高水平的控制系统。</w:t>
      </w:r>
      <w:r w:rsidRPr="006B31B3">
        <w:rPr>
          <w:rFonts w:ascii="Times New Roman" w:hAnsi="Times New Roman" w:hint="eastAsia"/>
          <w:sz w:val="21"/>
          <w:szCs w:val="21"/>
          <w:lang w:eastAsia="zh-CN"/>
        </w:rPr>
        <w:t>供应商</w:t>
      </w:r>
      <w:r w:rsidRPr="006B31B3">
        <w:rPr>
          <w:rFonts w:ascii="Times New Roman" w:hAnsi="Times New Roman"/>
          <w:sz w:val="21"/>
          <w:szCs w:val="21"/>
          <w:lang w:eastAsia="zh-CN"/>
        </w:rPr>
        <w:t>为用户提供的系统单元设备，其性能应是安全稳定的、技术水平应是成熟先进的。应能符合用户的使用要求，达到操作的简易化、运行的节能化、维修的方便化。</w:t>
      </w:r>
      <w:r w:rsidRPr="006B31B3">
        <w:rPr>
          <w:rFonts w:ascii="Times New Roman" w:hAnsi="Times New Roman" w:hint="eastAsia"/>
          <w:sz w:val="21"/>
          <w:szCs w:val="21"/>
          <w:lang w:eastAsia="zh-CN"/>
        </w:rPr>
        <w:t>供应商</w:t>
      </w:r>
      <w:r w:rsidRPr="006B31B3">
        <w:rPr>
          <w:rFonts w:ascii="Times New Roman" w:hAnsi="Times New Roman"/>
          <w:sz w:val="21"/>
          <w:szCs w:val="21"/>
          <w:lang w:eastAsia="zh-CN"/>
        </w:rPr>
        <w:t>应在满足本</w:t>
      </w:r>
      <w:r w:rsidRPr="006B31B3">
        <w:rPr>
          <w:rFonts w:ascii="Times New Roman" w:hAnsi="Times New Roman"/>
          <w:sz w:val="21"/>
          <w:szCs w:val="21"/>
          <w:lang w:eastAsia="zh-CN"/>
        </w:rPr>
        <w:t>URS</w:t>
      </w:r>
      <w:r w:rsidRPr="006B31B3">
        <w:rPr>
          <w:rFonts w:ascii="Times New Roman" w:hAnsi="Times New Roman"/>
          <w:sz w:val="21"/>
          <w:szCs w:val="21"/>
          <w:lang w:eastAsia="zh-CN"/>
        </w:rPr>
        <w:t>的前提下提供卖方能够达到的更高标准和功能的高质量设备及其相关服务。</w:t>
      </w:r>
      <w:r w:rsidRPr="006B31B3">
        <w:rPr>
          <w:rFonts w:ascii="Times New Roman" w:hAnsi="Times New Roman" w:hint="eastAsia"/>
          <w:sz w:val="21"/>
          <w:szCs w:val="21"/>
          <w:lang w:eastAsia="zh-CN"/>
        </w:rPr>
        <w:t>供应商</w:t>
      </w:r>
      <w:r w:rsidRPr="006B31B3">
        <w:rPr>
          <w:rFonts w:ascii="Times New Roman" w:hAnsi="Times New Roman"/>
          <w:sz w:val="21"/>
          <w:szCs w:val="21"/>
          <w:lang w:eastAsia="zh-CN"/>
        </w:rPr>
        <w:t>的</w:t>
      </w:r>
      <w:r w:rsidRPr="006B31B3">
        <w:rPr>
          <w:rFonts w:ascii="Times New Roman" w:hAnsi="Times New Roman" w:hint="eastAsia"/>
          <w:sz w:val="21"/>
          <w:szCs w:val="21"/>
          <w:lang w:eastAsia="zh-CN"/>
        </w:rPr>
        <w:t>设施</w:t>
      </w:r>
      <w:r w:rsidRPr="006B31B3">
        <w:rPr>
          <w:rFonts w:ascii="Times New Roman" w:hAnsi="Times New Roman"/>
          <w:sz w:val="21"/>
          <w:szCs w:val="21"/>
          <w:lang w:eastAsia="zh-CN"/>
        </w:rPr>
        <w:t>设备及施工应满足中国有关设计、制造、安全、环保等规程、规范和强制性标准要求。如遇与</w:t>
      </w:r>
      <w:r w:rsidRPr="006B31B3">
        <w:rPr>
          <w:rFonts w:ascii="Times New Roman" w:hAnsi="Times New Roman" w:hint="eastAsia"/>
          <w:sz w:val="21"/>
          <w:szCs w:val="21"/>
          <w:lang w:eastAsia="zh-CN"/>
        </w:rPr>
        <w:t>供应商</w:t>
      </w:r>
      <w:r w:rsidRPr="006B31B3">
        <w:rPr>
          <w:rFonts w:ascii="Times New Roman" w:hAnsi="Times New Roman"/>
          <w:sz w:val="21"/>
          <w:szCs w:val="21"/>
          <w:lang w:eastAsia="zh-CN"/>
        </w:rPr>
        <w:t>所执行的标准发生矛盾时，</w:t>
      </w:r>
      <w:r w:rsidRPr="006B31B3">
        <w:rPr>
          <w:rFonts w:ascii="Times New Roman" w:hAnsi="Times New Roman" w:hint="eastAsia"/>
          <w:sz w:val="21"/>
          <w:szCs w:val="21"/>
          <w:lang w:eastAsia="zh-CN"/>
        </w:rPr>
        <w:t xml:space="preserve"> </w:t>
      </w:r>
      <w:r w:rsidRPr="006B31B3">
        <w:rPr>
          <w:rFonts w:ascii="Times New Roman" w:hAnsi="Times New Roman"/>
          <w:sz w:val="21"/>
          <w:szCs w:val="21"/>
          <w:lang w:eastAsia="zh-CN"/>
        </w:rPr>
        <w:t>应按较高标准执行（强制性标准除外）。</w:t>
      </w:r>
    </w:p>
    <w:p w14:paraId="57A086BE" w14:textId="77777777" w:rsidR="00ED32BE" w:rsidRPr="006B31B3" w:rsidRDefault="009863C3">
      <w:pPr>
        <w:spacing w:line="360" w:lineRule="auto"/>
        <w:ind w:firstLineChars="200" w:firstLine="420"/>
        <w:rPr>
          <w:rFonts w:ascii="Times New Roman" w:hAnsi="Times New Roman"/>
          <w:sz w:val="21"/>
          <w:szCs w:val="21"/>
          <w:lang w:eastAsia="zh-CN"/>
        </w:rPr>
      </w:pPr>
      <w:r w:rsidRPr="006B31B3">
        <w:rPr>
          <w:rFonts w:ascii="Times New Roman" w:hAnsi="Times New Roman" w:hint="eastAsia"/>
          <w:sz w:val="21"/>
          <w:szCs w:val="21"/>
          <w:lang w:eastAsia="zh-CN"/>
        </w:rPr>
        <w:t>供应商</w:t>
      </w:r>
      <w:r w:rsidRPr="006B31B3">
        <w:rPr>
          <w:rFonts w:ascii="Times New Roman" w:hAnsi="Times New Roman"/>
          <w:sz w:val="21"/>
          <w:szCs w:val="21"/>
          <w:lang w:eastAsia="zh-CN"/>
        </w:rPr>
        <w:t>提供的工艺系统必需使得整套系统符合中国《药品生产质量管理规范（</w:t>
      </w:r>
      <w:r w:rsidRPr="006B31B3">
        <w:rPr>
          <w:rFonts w:ascii="Times New Roman" w:hAnsi="Times New Roman"/>
          <w:sz w:val="21"/>
          <w:szCs w:val="21"/>
          <w:lang w:eastAsia="zh-CN"/>
        </w:rPr>
        <w:t>2010</w:t>
      </w:r>
      <w:r w:rsidRPr="006B31B3">
        <w:rPr>
          <w:rFonts w:ascii="Times New Roman" w:hAnsi="Times New Roman"/>
          <w:sz w:val="21"/>
          <w:szCs w:val="21"/>
          <w:lang w:eastAsia="zh-CN"/>
        </w:rPr>
        <w:t>年修订）》、《药品注册管理办法》及其他相关法规。</w:t>
      </w:r>
    </w:p>
    <w:p w14:paraId="445DFE2A" w14:textId="77777777" w:rsidR="00ED32BE" w:rsidRPr="006B31B3" w:rsidRDefault="009863C3">
      <w:pPr>
        <w:pStyle w:val="10"/>
        <w:spacing w:beforeLines="50" w:before="120" w:afterLines="50" w:after="120" w:line="360" w:lineRule="auto"/>
        <w:ind w:left="0"/>
        <w:rPr>
          <w:rFonts w:ascii="Times New Roman" w:hAnsi="Times New Roman"/>
          <w:sz w:val="21"/>
          <w:szCs w:val="21"/>
          <w:lang w:eastAsia="zh-CN"/>
        </w:rPr>
      </w:pPr>
      <w:bookmarkStart w:id="8" w:name="_Toc13060652"/>
      <w:bookmarkStart w:id="9" w:name="_Toc9180"/>
      <w:bookmarkStart w:id="10" w:name="_Toc13060534"/>
      <w:bookmarkStart w:id="11" w:name="_Toc13060746"/>
      <w:r w:rsidRPr="006B31B3">
        <w:rPr>
          <w:rFonts w:ascii="Times New Roman" w:hAnsi="Times New Roman"/>
          <w:sz w:val="21"/>
          <w:szCs w:val="21"/>
          <w:lang w:eastAsia="zh-CN"/>
        </w:rPr>
        <w:t>2.</w:t>
      </w:r>
      <w:r w:rsidRPr="006B31B3">
        <w:rPr>
          <w:rFonts w:ascii="Times New Roman" w:hAnsi="Times New Roman"/>
          <w:sz w:val="21"/>
          <w:szCs w:val="21"/>
          <w:lang w:eastAsia="zh-CN"/>
        </w:rPr>
        <w:t>适用的法规和指南</w:t>
      </w:r>
      <w:bookmarkEnd w:id="8"/>
      <w:bookmarkEnd w:id="9"/>
      <w:bookmarkEnd w:id="10"/>
      <w:bookmarkEnd w:id="11"/>
    </w:p>
    <w:p w14:paraId="64EC749C" w14:textId="77777777" w:rsidR="00ED32BE" w:rsidRPr="006B31B3" w:rsidRDefault="009863C3">
      <w:pPr>
        <w:spacing w:line="360" w:lineRule="auto"/>
        <w:ind w:firstLineChars="200" w:firstLine="420"/>
        <w:rPr>
          <w:rFonts w:ascii="Times New Roman" w:hAnsi="Times New Roman"/>
          <w:sz w:val="21"/>
          <w:szCs w:val="21"/>
          <w:lang w:eastAsia="zh-CN"/>
        </w:rPr>
      </w:pPr>
      <w:bookmarkStart w:id="12" w:name="_Toc13060653"/>
      <w:bookmarkStart w:id="13" w:name="_Toc13060747"/>
      <w:bookmarkStart w:id="14" w:name="_Toc13060535"/>
      <w:bookmarkStart w:id="15" w:name="_Toc300553321"/>
      <w:bookmarkStart w:id="16" w:name="_Toc300910260"/>
      <w:bookmarkEnd w:id="3"/>
      <w:bookmarkEnd w:id="4"/>
      <w:bookmarkEnd w:id="5"/>
      <w:r w:rsidRPr="006B31B3">
        <w:rPr>
          <w:rFonts w:ascii="Times New Roman" w:hAnsi="Times New Roman"/>
          <w:sz w:val="21"/>
          <w:szCs w:val="21"/>
          <w:lang w:eastAsia="zh-CN"/>
        </w:rPr>
        <w:t>本用户需求说明范围内的系统应能满足以下法规和指南的要求：</w:t>
      </w:r>
    </w:p>
    <w:p w14:paraId="5E427F54" w14:textId="77777777" w:rsidR="00ED32BE" w:rsidRPr="006B31B3" w:rsidRDefault="009863C3">
      <w:pPr>
        <w:numPr>
          <w:ilvl w:val="255"/>
          <w:numId w:val="0"/>
        </w:numPr>
        <w:spacing w:line="360" w:lineRule="auto"/>
        <w:rPr>
          <w:rFonts w:ascii="Times New Roman" w:hAnsi="Times New Roman"/>
          <w:sz w:val="21"/>
          <w:szCs w:val="21"/>
          <w:lang w:eastAsia="zh-CN"/>
        </w:rPr>
      </w:pPr>
      <w:r w:rsidRPr="006B31B3">
        <w:rPr>
          <w:rFonts w:ascii="Times New Roman" w:hAnsi="Times New Roman"/>
          <w:sz w:val="21"/>
          <w:szCs w:val="21"/>
          <w:lang w:eastAsia="zh-CN"/>
        </w:rPr>
        <w:t>《药品生产质量管理规范》（</w:t>
      </w:r>
      <w:r w:rsidRPr="006B31B3">
        <w:rPr>
          <w:rFonts w:ascii="Times New Roman" w:hAnsi="Times New Roman"/>
          <w:sz w:val="21"/>
          <w:szCs w:val="21"/>
          <w:lang w:eastAsia="zh-CN"/>
        </w:rPr>
        <w:t>2010</w:t>
      </w:r>
      <w:r w:rsidRPr="006B31B3">
        <w:rPr>
          <w:rFonts w:ascii="Times New Roman" w:hAnsi="Times New Roman"/>
          <w:sz w:val="21"/>
          <w:szCs w:val="21"/>
          <w:lang w:eastAsia="zh-CN"/>
        </w:rPr>
        <w:t>版）及其附录；</w:t>
      </w:r>
    </w:p>
    <w:p w14:paraId="381BA09E" w14:textId="77777777" w:rsidR="00ED32BE" w:rsidRPr="006B31B3" w:rsidRDefault="009863C3">
      <w:pPr>
        <w:numPr>
          <w:ilvl w:val="255"/>
          <w:numId w:val="0"/>
        </w:numPr>
        <w:spacing w:line="360" w:lineRule="auto"/>
        <w:rPr>
          <w:rFonts w:ascii="Times New Roman" w:hAnsi="Times New Roman"/>
          <w:sz w:val="21"/>
          <w:szCs w:val="21"/>
          <w:lang w:eastAsia="zh-CN"/>
        </w:rPr>
      </w:pPr>
      <w:r w:rsidRPr="006B31B3">
        <w:rPr>
          <w:rFonts w:ascii="Times New Roman" w:hAnsi="Times New Roman"/>
          <w:sz w:val="21"/>
          <w:szCs w:val="21"/>
          <w:lang w:eastAsia="zh-CN"/>
        </w:rPr>
        <w:t>《中华人民共和国药典》</w:t>
      </w:r>
      <w:r w:rsidRPr="006B31B3">
        <w:rPr>
          <w:rFonts w:ascii="Times New Roman" w:hAnsi="Times New Roman"/>
          <w:sz w:val="21"/>
          <w:szCs w:val="21"/>
          <w:lang w:eastAsia="zh-CN"/>
        </w:rPr>
        <w:t>2020</w:t>
      </w:r>
      <w:r w:rsidRPr="006B31B3">
        <w:rPr>
          <w:rFonts w:ascii="Times New Roman" w:hAnsi="Times New Roman"/>
          <w:sz w:val="21"/>
          <w:szCs w:val="21"/>
          <w:lang w:eastAsia="zh-CN"/>
        </w:rPr>
        <w:t>版</w:t>
      </w:r>
    </w:p>
    <w:p w14:paraId="16EDA4D8" w14:textId="77777777" w:rsidR="00ED32BE" w:rsidRPr="006B31B3" w:rsidRDefault="009863C3">
      <w:pPr>
        <w:numPr>
          <w:ilvl w:val="255"/>
          <w:numId w:val="0"/>
        </w:numPr>
        <w:spacing w:line="360" w:lineRule="auto"/>
        <w:rPr>
          <w:rFonts w:ascii="Times New Roman" w:hAnsi="Times New Roman"/>
          <w:sz w:val="21"/>
          <w:szCs w:val="21"/>
          <w:lang w:eastAsia="zh-CN"/>
        </w:rPr>
      </w:pPr>
      <w:r w:rsidRPr="006B31B3">
        <w:rPr>
          <w:rFonts w:ascii="Times New Roman" w:hAnsi="Times New Roman"/>
          <w:sz w:val="21"/>
          <w:szCs w:val="21"/>
          <w:lang w:eastAsia="zh-CN"/>
        </w:rPr>
        <w:t xml:space="preserve"> ISPE</w:t>
      </w:r>
      <w:r w:rsidRPr="006B31B3">
        <w:rPr>
          <w:rFonts w:ascii="Times New Roman" w:hAnsi="Times New Roman"/>
          <w:sz w:val="21"/>
          <w:szCs w:val="21"/>
          <w:lang w:eastAsia="zh-CN"/>
        </w:rPr>
        <w:t>工程指南第</w:t>
      </w:r>
      <w:r w:rsidRPr="006B31B3">
        <w:rPr>
          <w:rFonts w:ascii="Times New Roman" w:hAnsi="Times New Roman"/>
          <w:sz w:val="21"/>
          <w:szCs w:val="21"/>
          <w:lang w:eastAsia="zh-CN"/>
        </w:rPr>
        <w:t>3</w:t>
      </w:r>
      <w:r w:rsidRPr="006B31B3">
        <w:rPr>
          <w:rFonts w:ascii="Times New Roman" w:hAnsi="Times New Roman"/>
          <w:sz w:val="21"/>
          <w:szCs w:val="21"/>
          <w:lang w:eastAsia="zh-CN"/>
        </w:rPr>
        <w:t>卷</w:t>
      </w:r>
      <w:r w:rsidRPr="006B31B3">
        <w:rPr>
          <w:rFonts w:ascii="Times New Roman" w:hAnsi="Times New Roman"/>
          <w:sz w:val="21"/>
          <w:szCs w:val="21"/>
          <w:lang w:eastAsia="zh-CN"/>
        </w:rPr>
        <w:t>-</w:t>
      </w:r>
      <w:r w:rsidRPr="006B31B3">
        <w:rPr>
          <w:rFonts w:ascii="Times New Roman" w:hAnsi="Times New Roman"/>
          <w:sz w:val="21"/>
          <w:szCs w:val="21"/>
          <w:lang w:eastAsia="zh-CN"/>
        </w:rPr>
        <w:t>无菌生产厂房设施；</w:t>
      </w:r>
    </w:p>
    <w:p w14:paraId="35D9A4F9" w14:textId="77777777" w:rsidR="00ED32BE" w:rsidRPr="006B31B3" w:rsidRDefault="009863C3">
      <w:pPr>
        <w:numPr>
          <w:ilvl w:val="255"/>
          <w:numId w:val="0"/>
        </w:numPr>
        <w:spacing w:line="360" w:lineRule="auto"/>
        <w:rPr>
          <w:rFonts w:ascii="Times New Roman" w:hAnsi="Times New Roman"/>
          <w:sz w:val="21"/>
          <w:szCs w:val="21"/>
          <w:lang w:eastAsia="zh-CN"/>
        </w:rPr>
      </w:pPr>
      <w:r w:rsidRPr="006B31B3">
        <w:rPr>
          <w:rFonts w:ascii="Times New Roman" w:hAnsi="Times New Roman"/>
          <w:sz w:val="21"/>
          <w:szCs w:val="21"/>
          <w:lang w:eastAsia="zh-CN"/>
        </w:rPr>
        <w:t xml:space="preserve"> ISPE</w:t>
      </w:r>
      <w:r w:rsidRPr="006B31B3">
        <w:rPr>
          <w:rFonts w:ascii="Times New Roman" w:hAnsi="Times New Roman"/>
          <w:sz w:val="21"/>
          <w:szCs w:val="21"/>
          <w:lang w:eastAsia="zh-CN"/>
        </w:rPr>
        <w:t>工程指南第</w:t>
      </w:r>
      <w:r w:rsidRPr="006B31B3">
        <w:rPr>
          <w:rFonts w:ascii="Times New Roman" w:hAnsi="Times New Roman"/>
          <w:sz w:val="21"/>
          <w:szCs w:val="21"/>
          <w:lang w:eastAsia="zh-CN"/>
        </w:rPr>
        <w:t>4</w:t>
      </w:r>
      <w:r w:rsidRPr="006B31B3">
        <w:rPr>
          <w:rFonts w:ascii="Times New Roman" w:hAnsi="Times New Roman"/>
          <w:sz w:val="21"/>
          <w:szCs w:val="21"/>
          <w:lang w:eastAsia="zh-CN"/>
        </w:rPr>
        <w:t>卷</w:t>
      </w:r>
      <w:r w:rsidRPr="006B31B3">
        <w:rPr>
          <w:rFonts w:ascii="Times New Roman" w:hAnsi="Times New Roman"/>
          <w:sz w:val="21"/>
          <w:szCs w:val="21"/>
          <w:lang w:eastAsia="zh-CN"/>
        </w:rPr>
        <w:t>-</w:t>
      </w:r>
      <w:r w:rsidRPr="006B31B3">
        <w:rPr>
          <w:rFonts w:ascii="Times New Roman" w:hAnsi="Times New Roman"/>
          <w:sz w:val="21"/>
          <w:szCs w:val="21"/>
          <w:lang w:eastAsia="zh-CN"/>
        </w:rPr>
        <w:t>水和蒸汽系统</w:t>
      </w:r>
      <w:r w:rsidRPr="006B31B3">
        <w:rPr>
          <w:rFonts w:ascii="Times New Roman" w:hAnsi="Times New Roman"/>
          <w:sz w:val="21"/>
          <w:szCs w:val="21"/>
          <w:lang w:eastAsia="zh-CN"/>
        </w:rPr>
        <w:t xml:space="preserve">  </w:t>
      </w:r>
      <w:r w:rsidRPr="006B31B3">
        <w:rPr>
          <w:rFonts w:ascii="Times New Roman" w:hAnsi="Times New Roman"/>
          <w:sz w:val="21"/>
          <w:szCs w:val="21"/>
          <w:lang w:eastAsia="zh-CN"/>
        </w:rPr>
        <w:t>；</w:t>
      </w:r>
    </w:p>
    <w:p w14:paraId="799AA844" w14:textId="77777777" w:rsidR="00ED32BE" w:rsidRPr="006B31B3" w:rsidRDefault="009863C3">
      <w:pPr>
        <w:numPr>
          <w:ilvl w:val="255"/>
          <w:numId w:val="0"/>
        </w:numPr>
        <w:spacing w:line="360" w:lineRule="auto"/>
        <w:rPr>
          <w:rFonts w:ascii="Times New Roman" w:hAnsi="Times New Roman"/>
          <w:sz w:val="21"/>
          <w:szCs w:val="21"/>
          <w:lang w:eastAsia="zh-CN"/>
        </w:rPr>
      </w:pPr>
      <w:r w:rsidRPr="006B31B3">
        <w:rPr>
          <w:rFonts w:ascii="Times New Roman" w:hAnsi="Times New Roman" w:hint="eastAsia"/>
          <w:sz w:val="21"/>
          <w:szCs w:val="21"/>
          <w:lang w:eastAsia="zh-CN"/>
        </w:rPr>
        <w:t>《</w:t>
      </w:r>
      <w:r w:rsidRPr="006B31B3">
        <w:rPr>
          <w:rFonts w:ascii="Times New Roman" w:hAnsi="Times New Roman"/>
          <w:sz w:val="21"/>
          <w:szCs w:val="21"/>
          <w:lang w:eastAsia="zh-CN"/>
        </w:rPr>
        <w:t>医药工业洁净厂房设计规范</w:t>
      </w:r>
      <w:r w:rsidRPr="006B31B3">
        <w:rPr>
          <w:rFonts w:ascii="Times New Roman" w:hAnsi="Times New Roman" w:hint="eastAsia"/>
          <w:sz w:val="21"/>
          <w:szCs w:val="21"/>
          <w:lang w:eastAsia="zh-CN"/>
        </w:rPr>
        <w:t>》</w:t>
      </w:r>
      <w:r w:rsidRPr="006B31B3">
        <w:rPr>
          <w:rFonts w:ascii="Times New Roman" w:hAnsi="Times New Roman"/>
          <w:sz w:val="21"/>
          <w:szCs w:val="21"/>
          <w:lang w:eastAsia="zh-CN"/>
        </w:rPr>
        <w:t>GB50457-2008</w:t>
      </w:r>
      <w:r w:rsidRPr="006B31B3">
        <w:rPr>
          <w:rFonts w:ascii="Times New Roman" w:hAnsi="Times New Roman"/>
          <w:sz w:val="21"/>
          <w:szCs w:val="21"/>
          <w:lang w:eastAsia="zh-CN"/>
        </w:rPr>
        <w:t>；</w:t>
      </w:r>
    </w:p>
    <w:p w14:paraId="3D36214E" w14:textId="77777777" w:rsidR="00ED32BE" w:rsidRPr="006B31B3" w:rsidRDefault="009863C3">
      <w:pPr>
        <w:numPr>
          <w:ilvl w:val="255"/>
          <w:numId w:val="0"/>
        </w:numPr>
        <w:spacing w:line="360" w:lineRule="auto"/>
        <w:rPr>
          <w:rFonts w:ascii="Times New Roman" w:hAnsi="Times New Roman"/>
          <w:sz w:val="21"/>
          <w:szCs w:val="21"/>
          <w:lang w:eastAsia="zh-CN"/>
        </w:rPr>
      </w:pPr>
      <w:r w:rsidRPr="006B31B3">
        <w:rPr>
          <w:rFonts w:ascii="Times New Roman" w:hAnsi="Times New Roman"/>
          <w:sz w:val="21"/>
          <w:szCs w:val="21"/>
          <w:lang w:eastAsia="zh-CN"/>
        </w:rPr>
        <w:t>中国药品生产验证指南（</w:t>
      </w:r>
      <w:r w:rsidRPr="006B31B3">
        <w:rPr>
          <w:rFonts w:ascii="Times New Roman" w:hAnsi="Times New Roman"/>
          <w:sz w:val="21"/>
          <w:szCs w:val="21"/>
          <w:lang w:eastAsia="zh-CN"/>
        </w:rPr>
        <w:t>2003</w:t>
      </w:r>
      <w:r w:rsidRPr="006B31B3">
        <w:rPr>
          <w:rFonts w:ascii="Times New Roman" w:hAnsi="Times New Roman"/>
          <w:sz w:val="21"/>
          <w:szCs w:val="21"/>
          <w:lang w:eastAsia="zh-CN"/>
        </w:rPr>
        <w:t>版）；</w:t>
      </w:r>
    </w:p>
    <w:p w14:paraId="60A876B0" w14:textId="77777777" w:rsidR="00ED32BE" w:rsidRPr="006B31B3" w:rsidRDefault="009863C3">
      <w:pPr>
        <w:numPr>
          <w:ilvl w:val="255"/>
          <w:numId w:val="0"/>
        </w:numPr>
        <w:spacing w:line="360" w:lineRule="auto"/>
        <w:rPr>
          <w:rFonts w:ascii="Times New Roman" w:hAnsi="Times New Roman"/>
          <w:sz w:val="21"/>
          <w:szCs w:val="21"/>
          <w:lang w:eastAsia="zh-CN"/>
        </w:rPr>
      </w:pPr>
      <w:r w:rsidRPr="006B31B3">
        <w:rPr>
          <w:rFonts w:ascii="Times New Roman" w:hAnsi="Times New Roman"/>
          <w:sz w:val="21"/>
          <w:szCs w:val="21"/>
          <w:lang w:eastAsia="zh-CN"/>
        </w:rPr>
        <w:t>《建筑防腐蚀工程施工及验收规范》（</w:t>
      </w:r>
      <w:r w:rsidRPr="006B31B3">
        <w:rPr>
          <w:rFonts w:ascii="Times New Roman" w:hAnsi="Times New Roman"/>
          <w:sz w:val="21"/>
          <w:szCs w:val="21"/>
          <w:lang w:eastAsia="zh-CN"/>
        </w:rPr>
        <w:t>TJ212</w:t>
      </w:r>
      <w:r w:rsidRPr="006B31B3">
        <w:rPr>
          <w:rFonts w:ascii="Times New Roman" w:hAnsi="Times New Roman"/>
          <w:sz w:val="21"/>
          <w:szCs w:val="21"/>
          <w:lang w:eastAsia="zh-CN"/>
        </w:rPr>
        <w:t>）；</w:t>
      </w:r>
    </w:p>
    <w:p w14:paraId="39DE3779" w14:textId="77777777" w:rsidR="00ED32BE" w:rsidRPr="006B31B3" w:rsidRDefault="009863C3">
      <w:pPr>
        <w:numPr>
          <w:ilvl w:val="255"/>
          <w:numId w:val="0"/>
        </w:numPr>
        <w:spacing w:line="360" w:lineRule="auto"/>
        <w:rPr>
          <w:rFonts w:ascii="Times New Roman" w:hAnsi="Times New Roman"/>
          <w:sz w:val="21"/>
          <w:szCs w:val="21"/>
          <w:lang w:eastAsia="zh-CN"/>
        </w:rPr>
      </w:pPr>
      <w:r w:rsidRPr="006B31B3">
        <w:rPr>
          <w:rFonts w:ascii="Times New Roman" w:hAnsi="Times New Roman"/>
          <w:sz w:val="21"/>
          <w:szCs w:val="21"/>
          <w:lang w:eastAsia="zh-CN"/>
        </w:rPr>
        <w:t>《装饰工程施工及验收规范》（</w:t>
      </w:r>
      <w:r w:rsidRPr="006B31B3">
        <w:rPr>
          <w:rFonts w:ascii="Times New Roman" w:hAnsi="Times New Roman"/>
          <w:sz w:val="21"/>
          <w:szCs w:val="21"/>
          <w:lang w:eastAsia="zh-CN"/>
        </w:rPr>
        <w:t>GBJ210</w:t>
      </w:r>
      <w:r w:rsidRPr="006B31B3">
        <w:rPr>
          <w:rFonts w:ascii="Times New Roman" w:hAnsi="Times New Roman"/>
          <w:sz w:val="21"/>
          <w:szCs w:val="21"/>
          <w:lang w:eastAsia="zh-CN"/>
        </w:rPr>
        <w:t>）；</w:t>
      </w:r>
    </w:p>
    <w:p w14:paraId="1D02E843" w14:textId="77777777" w:rsidR="00ED32BE" w:rsidRPr="006B31B3" w:rsidRDefault="009863C3">
      <w:pPr>
        <w:numPr>
          <w:ilvl w:val="255"/>
          <w:numId w:val="0"/>
        </w:numPr>
        <w:spacing w:line="360" w:lineRule="auto"/>
        <w:rPr>
          <w:rFonts w:ascii="Times New Roman" w:hAnsi="Times New Roman"/>
          <w:sz w:val="21"/>
          <w:szCs w:val="21"/>
          <w:lang w:eastAsia="zh-CN"/>
        </w:rPr>
      </w:pPr>
      <w:r w:rsidRPr="006B31B3">
        <w:rPr>
          <w:rFonts w:ascii="Times New Roman" w:hAnsi="Times New Roman"/>
          <w:sz w:val="21"/>
          <w:szCs w:val="21"/>
          <w:lang w:eastAsia="zh-CN"/>
        </w:rPr>
        <w:t>《洁净室施工及验收规范》（</w:t>
      </w:r>
      <w:r w:rsidRPr="006B31B3">
        <w:rPr>
          <w:rFonts w:ascii="Times New Roman" w:hAnsi="Times New Roman"/>
          <w:sz w:val="21"/>
          <w:szCs w:val="21"/>
          <w:lang w:eastAsia="zh-CN"/>
        </w:rPr>
        <w:t>GB50591-2010</w:t>
      </w:r>
      <w:r w:rsidRPr="006B31B3">
        <w:rPr>
          <w:rFonts w:ascii="Times New Roman" w:hAnsi="Times New Roman"/>
          <w:sz w:val="21"/>
          <w:szCs w:val="21"/>
          <w:lang w:eastAsia="zh-CN"/>
        </w:rPr>
        <w:t>）；</w:t>
      </w:r>
    </w:p>
    <w:p w14:paraId="13951AE0" w14:textId="77777777" w:rsidR="00ED32BE" w:rsidRPr="006B31B3" w:rsidRDefault="009863C3">
      <w:pPr>
        <w:numPr>
          <w:ilvl w:val="255"/>
          <w:numId w:val="0"/>
        </w:numPr>
        <w:spacing w:line="360" w:lineRule="auto"/>
        <w:rPr>
          <w:rFonts w:ascii="Times New Roman" w:hAnsi="Times New Roman"/>
          <w:sz w:val="21"/>
          <w:szCs w:val="21"/>
          <w:lang w:eastAsia="zh-CN"/>
        </w:rPr>
      </w:pPr>
      <w:r w:rsidRPr="006B31B3">
        <w:rPr>
          <w:rFonts w:ascii="Times New Roman" w:hAnsi="Times New Roman"/>
          <w:sz w:val="21"/>
          <w:szCs w:val="21"/>
          <w:lang w:eastAsia="zh-CN"/>
        </w:rPr>
        <w:t>《工业设备及管道绝热工程施工及验收规范》（</w:t>
      </w:r>
      <w:r w:rsidRPr="006B31B3">
        <w:rPr>
          <w:rFonts w:ascii="Times New Roman" w:hAnsi="Times New Roman"/>
          <w:sz w:val="21"/>
          <w:szCs w:val="21"/>
          <w:lang w:eastAsia="zh-CN"/>
        </w:rPr>
        <w:t>GB50235-2010</w:t>
      </w:r>
      <w:r w:rsidRPr="006B31B3">
        <w:rPr>
          <w:rFonts w:ascii="Times New Roman" w:hAnsi="Times New Roman"/>
          <w:sz w:val="21"/>
          <w:szCs w:val="21"/>
          <w:lang w:eastAsia="zh-CN"/>
        </w:rPr>
        <w:t>）；</w:t>
      </w:r>
    </w:p>
    <w:p w14:paraId="5A34B041" w14:textId="77777777" w:rsidR="00ED32BE" w:rsidRPr="006B31B3" w:rsidRDefault="009863C3">
      <w:pPr>
        <w:numPr>
          <w:ilvl w:val="255"/>
          <w:numId w:val="0"/>
        </w:numPr>
        <w:spacing w:line="360" w:lineRule="auto"/>
        <w:rPr>
          <w:rFonts w:ascii="Times New Roman" w:hAnsi="Times New Roman"/>
          <w:sz w:val="21"/>
          <w:szCs w:val="21"/>
          <w:lang w:eastAsia="zh-CN"/>
        </w:rPr>
      </w:pPr>
      <w:r w:rsidRPr="006B31B3">
        <w:rPr>
          <w:rFonts w:ascii="Times New Roman" w:hAnsi="Times New Roman"/>
          <w:sz w:val="21"/>
          <w:szCs w:val="21"/>
          <w:lang w:eastAsia="zh-CN"/>
        </w:rPr>
        <w:t>《机械设备安装工程施工及验收规范》（</w:t>
      </w:r>
      <w:r w:rsidRPr="006B31B3">
        <w:rPr>
          <w:rFonts w:ascii="Times New Roman" w:hAnsi="Times New Roman"/>
          <w:sz w:val="21"/>
          <w:szCs w:val="21"/>
          <w:lang w:eastAsia="zh-CN"/>
        </w:rPr>
        <w:t>GB50231-2009</w:t>
      </w:r>
      <w:r w:rsidRPr="006B31B3">
        <w:rPr>
          <w:rFonts w:ascii="Times New Roman" w:hAnsi="Times New Roman"/>
          <w:sz w:val="21"/>
          <w:szCs w:val="21"/>
          <w:lang w:eastAsia="zh-CN"/>
        </w:rPr>
        <w:t>）；</w:t>
      </w:r>
    </w:p>
    <w:p w14:paraId="325AA640" w14:textId="77777777" w:rsidR="00ED32BE" w:rsidRPr="006B31B3" w:rsidRDefault="009863C3">
      <w:pPr>
        <w:numPr>
          <w:ilvl w:val="255"/>
          <w:numId w:val="0"/>
        </w:numPr>
        <w:spacing w:line="360" w:lineRule="auto"/>
        <w:rPr>
          <w:rFonts w:ascii="Times New Roman" w:hAnsi="Times New Roman"/>
          <w:sz w:val="21"/>
          <w:szCs w:val="21"/>
          <w:lang w:eastAsia="zh-CN"/>
        </w:rPr>
      </w:pPr>
      <w:r w:rsidRPr="006B31B3">
        <w:rPr>
          <w:rFonts w:ascii="Times New Roman" w:hAnsi="Times New Roman"/>
          <w:sz w:val="21"/>
          <w:szCs w:val="21"/>
          <w:lang w:eastAsia="zh-CN"/>
        </w:rPr>
        <w:t>《压缩机、风机、泵安装工程施工及验收规范》（</w:t>
      </w:r>
      <w:r w:rsidRPr="006B31B3">
        <w:rPr>
          <w:rFonts w:ascii="Times New Roman" w:hAnsi="Times New Roman"/>
          <w:sz w:val="21"/>
          <w:szCs w:val="21"/>
          <w:lang w:eastAsia="zh-CN"/>
        </w:rPr>
        <w:t>GB50275-2010</w:t>
      </w:r>
      <w:r w:rsidRPr="006B31B3">
        <w:rPr>
          <w:rFonts w:ascii="Times New Roman" w:hAnsi="Times New Roman"/>
          <w:sz w:val="21"/>
          <w:szCs w:val="21"/>
          <w:lang w:eastAsia="zh-CN"/>
        </w:rPr>
        <w:t>）；</w:t>
      </w:r>
    </w:p>
    <w:p w14:paraId="5AA8A9A9" w14:textId="77777777" w:rsidR="00ED32BE" w:rsidRPr="006B31B3" w:rsidRDefault="009863C3">
      <w:pPr>
        <w:numPr>
          <w:ilvl w:val="255"/>
          <w:numId w:val="0"/>
        </w:numPr>
        <w:spacing w:line="360" w:lineRule="auto"/>
        <w:rPr>
          <w:rFonts w:ascii="Times New Roman" w:hAnsi="Times New Roman"/>
          <w:sz w:val="21"/>
          <w:szCs w:val="21"/>
          <w:lang w:eastAsia="zh-CN"/>
        </w:rPr>
      </w:pPr>
      <w:r w:rsidRPr="006B31B3">
        <w:rPr>
          <w:rFonts w:ascii="Times New Roman" w:hAnsi="Times New Roman"/>
          <w:sz w:val="21"/>
          <w:szCs w:val="21"/>
          <w:lang w:eastAsia="zh-CN"/>
        </w:rPr>
        <w:t>《建筑工程施工质量验收规范》（</w:t>
      </w:r>
      <w:r w:rsidRPr="006B31B3">
        <w:rPr>
          <w:rFonts w:ascii="Times New Roman" w:hAnsi="Times New Roman"/>
          <w:sz w:val="21"/>
          <w:szCs w:val="21"/>
          <w:lang w:eastAsia="zh-CN"/>
        </w:rPr>
        <w:t>GB50300-2001</w:t>
      </w:r>
      <w:r w:rsidRPr="006B31B3">
        <w:rPr>
          <w:rFonts w:ascii="Times New Roman" w:hAnsi="Times New Roman"/>
          <w:sz w:val="21"/>
          <w:szCs w:val="21"/>
          <w:lang w:eastAsia="zh-CN"/>
        </w:rPr>
        <w:t>）；</w:t>
      </w:r>
    </w:p>
    <w:p w14:paraId="13818C04" w14:textId="77777777" w:rsidR="00ED32BE" w:rsidRPr="006B31B3" w:rsidRDefault="009863C3">
      <w:pPr>
        <w:numPr>
          <w:ilvl w:val="255"/>
          <w:numId w:val="0"/>
        </w:numPr>
        <w:spacing w:line="360" w:lineRule="auto"/>
        <w:rPr>
          <w:rFonts w:ascii="Times New Roman" w:hAnsi="Times New Roman"/>
          <w:sz w:val="21"/>
          <w:szCs w:val="21"/>
          <w:lang w:eastAsia="zh-CN"/>
        </w:rPr>
      </w:pPr>
      <w:r w:rsidRPr="006B31B3">
        <w:rPr>
          <w:rFonts w:ascii="Times New Roman" w:hAnsi="Times New Roman"/>
          <w:sz w:val="21"/>
          <w:szCs w:val="21"/>
          <w:lang w:eastAsia="zh-CN"/>
        </w:rPr>
        <w:lastRenderedPageBreak/>
        <w:t>《建筑给水排水及采暖工程施工质量验收规范》（</w:t>
      </w:r>
      <w:r w:rsidRPr="006B31B3">
        <w:rPr>
          <w:rFonts w:ascii="Times New Roman" w:hAnsi="Times New Roman"/>
          <w:sz w:val="21"/>
          <w:szCs w:val="21"/>
          <w:lang w:eastAsia="zh-CN"/>
        </w:rPr>
        <w:t>GB50242-2002</w:t>
      </w:r>
      <w:r w:rsidRPr="006B31B3">
        <w:rPr>
          <w:rFonts w:ascii="Times New Roman" w:hAnsi="Times New Roman"/>
          <w:sz w:val="21"/>
          <w:szCs w:val="21"/>
          <w:lang w:eastAsia="zh-CN"/>
        </w:rPr>
        <w:t>）；</w:t>
      </w:r>
    </w:p>
    <w:p w14:paraId="6BE54433" w14:textId="77777777" w:rsidR="00ED32BE" w:rsidRPr="006B31B3" w:rsidRDefault="009863C3">
      <w:pPr>
        <w:numPr>
          <w:ilvl w:val="255"/>
          <w:numId w:val="0"/>
        </w:numPr>
        <w:spacing w:line="360" w:lineRule="auto"/>
        <w:rPr>
          <w:rFonts w:ascii="Times New Roman" w:hAnsi="Times New Roman"/>
          <w:sz w:val="21"/>
          <w:szCs w:val="21"/>
          <w:lang w:eastAsia="zh-CN"/>
        </w:rPr>
      </w:pPr>
      <w:r w:rsidRPr="006B31B3">
        <w:rPr>
          <w:rFonts w:ascii="Times New Roman" w:hAnsi="Times New Roman"/>
          <w:sz w:val="21"/>
          <w:szCs w:val="21"/>
          <w:lang w:eastAsia="zh-CN"/>
        </w:rPr>
        <w:t>《通风与空调工程施工质量验收规范》（</w:t>
      </w:r>
      <w:r w:rsidRPr="006B31B3">
        <w:rPr>
          <w:rFonts w:ascii="Times New Roman" w:hAnsi="Times New Roman"/>
          <w:sz w:val="21"/>
          <w:szCs w:val="21"/>
          <w:lang w:eastAsia="zh-CN"/>
        </w:rPr>
        <w:t>GB50243-2011</w:t>
      </w:r>
      <w:r w:rsidRPr="006B31B3">
        <w:rPr>
          <w:rFonts w:ascii="Times New Roman" w:hAnsi="Times New Roman"/>
          <w:sz w:val="21"/>
          <w:szCs w:val="21"/>
          <w:lang w:eastAsia="zh-CN"/>
        </w:rPr>
        <w:t>）；</w:t>
      </w:r>
    </w:p>
    <w:p w14:paraId="5576550F" w14:textId="77777777" w:rsidR="00ED32BE" w:rsidRPr="006B31B3" w:rsidRDefault="009863C3">
      <w:pPr>
        <w:numPr>
          <w:ilvl w:val="255"/>
          <w:numId w:val="0"/>
        </w:numPr>
        <w:spacing w:line="360" w:lineRule="auto"/>
        <w:rPr>
          <w:rFonts w:ascii="Times New Roman" w:hAnsi="Times New Roman"/>
          <w:sz w:val="21"/>
          <w:szCs w:val="21"/>
          <w:lang w:eastAsia="zh-CN"/>
        </w:rPr>
      </w:pPr>
      <w:r w:rsidRPr="006B31B3">
        <w:rPr>
          <w:rFonts w:ascii="Times New Roman" w:hAnsi="Times New Roman"/>
          <w:sz w:val="21"/>
          <w:szCs w:val="21"/>
          <w:lang w:eastAsia="zh-CN"/>
        </w:rPr>
        <w:t>《建筑电气工程施工质量及验收规范》</w:t>
      </w:r>
      <w:r w:rsidRPr="006B31B3">
        <w:rPr>
          <w:rFonts w:ascii="Times New Roman" w:hAnsi="Times New Roman"/>
          <w:sz w:val="21"/>
          <w:szCs w:val="21"/>
          <w:lang w:eastAsia="zh-CN"/>
        </w:rPr>
        <w:t xml:space="preserve"> GB50303-2011)</w:t>
      </w:r>
      <w:r w:rsidRPr="006B31B3">
        <w:rPr>
          <w:rFonts w:ascii="Times New Roman" w:hAnsi="Times New Roman"/>
          <w:sz w:val="21"/>
          <w:szCs w:val="21"/>
          <w:lang w:eastAsia="zh-CN"/>
        </w:rPr>
        <w:t>；</w:t>
      </w:r>
    </w:p>
    <w:p w14:paraId="37A9F618" w14:textId="77777777" w:rsidR="00ED32BE" w:rsidRPr="006B31B3" w:rsidRDefault="009863C3">
      <w:pPr>
        <w:numPr>
          <w:ilvl w:val="255"/>
          <w:numId w:val="0"/>
        </w:numPr>
        <w:spacing w:line="360" w:lineRule="auto"/>
        <w:rPr>
          <w:rFonts w:ascii="Times New Roman" w:hAnsi="Times New Roman"/>
          <w:sz w:val="21"/>
          <w:szCs w:val="21"/>
          <w:lang w:eastAsia="zh-CN"/>
        </w:rPr>
      </w:pPr>
      <w:r w:rsidRPr="006B31B3">
        <w:rPr>
          <w:rFonts w:ascii="Times New Roman" w:hAnsi="Times New Roman"/>
          <w:sz w:val="21"/>
          <w:szCs w:val="21"/>
          <w:lang w:eastAsia="zh-CN"/>
        </w:rPr>
        <w:t>《采暖通风与空气调节设计规范》（</w:t>
      </w:r>
      <w:r w:rsidRPr="006B31B3">
        <w:rPr>
          <w:rFonts w:ascii="Times New Roman" w:hAnsi="Times New Roman"/>
          <w:sz w:val="21"/>
          <w:szCs w:val="21"/>
          <w:lang w:eastAsia="zh-CN"/>
        </w:rPr>
        <w:t>GB50019-2011</w:t>
      </w:r>
      <w:r w:rsidRPr="006B31B3">
        <w:rPr>
          <w:rFonts w:ascii="Times New Roman" w:hAnsi="Times New Roman"/>
          <w:sz w:val="21"/>
          <w:szCs w:val="21"/>
          <w:lang w:eastAsia="zh-CN"/>
        </w:rPr>
        <w:t>）；</w:t>
      </w:r>
    </w:p>
    <w:p w14:paraId="0E52C1CD" w14:textId="77777777" w:rsidR="00ED32BE" w:rsidRPr="006B31B3" w:rsidRDefault="009863C3">
      <w:pPr>
        <w:numPr>
          <w:ilvl w:val="255"/>
          <w:numId w:val="0"/>
        </w:numPr>
        <w:spacing w:line="360" w:lineRule="auto"/>
        <w:rPr>
          <w:rFonts w:ascii="Times New Roman" w:hAnsi="Times New Roman"/>
          <w:sz w:val="21"/>
          <w:szCs w:val="21"/>
          <w:lang w:eastAsia="zh-CN"/>
        </w:rPr>
      </w:pPr>
      <w:r w:rsidRPr="006B31B3">
        <w:rPr>
          <w:rFonts w:ascii="Times New Roman" w:hAnsi="Times New Roman"/>
          <w:sz w:val="21"/>
          <w:szCs w:val="21"/>
          <w:lang w:eastAsia="zh-CN"/>
        </w:rPr>
        <w:t>《建筑内部装修防火施工及验收规范》</w:t>
      </w:r>
      <w:r w:rsidRPr="006B31B3">
        <w:rPr>
          <w:rFonts w:ascii="Times New Roman" w:hAnsi="Times New Roman"/>
          <w:sz w:val="21"/>
          <w:szCs w:val="21"/>
          <w:lang w:eastAsia="zh-CN"/>
        </w:rPr>
        <w:t xml:space="preserve"> GB50354-2005</w:t>
      </w:r>
      <w:r w:rsidRPr="006B31B3">
        <w:rPr>
          <w:rFonts w:ascii="Times New Roman" w:hAnsi="Times New Roman" w:hint="eastAsia"/>
          <w:sz w:val="21"/>
          <w:szCs w:val="21"/>
          <w:lang w:eastAsia="zh-CN"/>
        </w:rPr>
        <w:t>；</w:t>
      </w:r>
    </w:p>
    <w:p w14:paraId="17E1891A" w14:textId="77777777" w:rsidR="00ED32BE" w:rsidRPr="006B31B3" w:rsidRDefault="009863C3">
      <w:pPr>
        <w:numPr>
          <w:ilvl w:val="255"/>
          <w:numId w:val="0"/>
        </w:numPr>
        <w:spacing w:line="360" w:lineRule="auto"/>
        <w:rPr>
          <w:rFonts w:ascii="Times New Roman" w:hAnsi="Times New Roman"/>
          <w:sz w:val="21"/>
          <w:szCs w:val="21"/>
          <w:lang w:eastAsia="zh-CN"/>
        </w:rPr>
      </w:pPr>
      <w:r w:rsidRPr="006B31B3">
        <w:rPr>
          <w:rFonts w:ascii="Times New Roman" w:hAnsi="Times New Roman"/>
          <w:sz w:val="21"/>
          <w:szCs w:val="21"/>
          <w:lang w:eastAsia="zh-CN"/>
        </w:rPr>
        <w:t>《电气装置安装工程电缆线路施工及验收规范》</w:t>
      </w:r>
      <w:r w:rsidRPr="006B31B3">
        <w:rPr>
          <w:rFonts w:ascii="Times New Roman" w:hAnsi="Times New Roman"/>
          <w:sz w:val="21"/>
          <w:szCs w:val="21"/>
          <w:lang w:eastAsia="zh-CN"/>
        </w:rPr>
        <w:t xml:space="preserve"> GB50168-2006</w:t>
      </w:r>
      <w:r w:rsidRPr="006B31B3">
        <w:rPr>
          <w:rFonts w:ascii="Times New Roman" w:hAnsi="Times New Roman"/>
          <w:sz w:val="21"/>
          <w:szCs w:val="21"/>
          <w:lang w:eastAsia="zh-CN"/>
        </w:rPr>
        <w:t>；</w:t>
      </w:r>
    </w:p>
    <w:p w14:paraId="425563B1" w14:textId="77777777" w:rsidR="00ED32BE" w:rsidRPr="006B31B3" w:rsidRDefault="009863C3">
      <w:pPr>
        <w:numPr>
          <w:ilvl w:val="255"/>
          <w:numId w:val="0"/>
        </w:numPr>
        <w:spacing w:line="360" w:lineRule="auto"/>
        <w:rPr>
          <w:rFonts w:ascii="Times New Roman" w:hAnsi="Times New Roman"/>
          <w:sz w:val="21"/>
          <w:szCs w:val="21"/>
          <w:lang w:eastAsia="zh-CN"/>
        </w:rPr>
      </w:pPr>
      <w:r w:rsidRPr="006B31B3">
        <w:rPr>
          <w:rFonts w:ascii="Times New Roman" w:hAnsi="Times New Roman"/>
          <w:sz w:val="21"/>
          <w:szCs w:val="21"/>
          <w:lang w:eastAsia="zh-CN"/>
        </w:rPr>
        <w:t>《电气装置安装工程接地施工及验收规范》</w:t>
      </w:r>
      <w:r w:rsidRPr="006B31B3">
        <w:rPr>
          <w:rFonts w:ascii="Times New Roman" w:hAnsi="Times New Roman"/>
          <w:sz w:val="21"/>
          <w:szCs w:val="21"/>
          <w:lang w:eastAsia="zh-CN"/>
        </w:rPr>
        <w:t xml:space="preserve"> GB50169-2006</w:t>
      </w:r>
      <w:r w:rsidRPr="006B31B3">
        <w:rPr>
          <w:rFonts w:ascii="Times New Roman" w:hAnsi="Times New Roman"/>
          <w:sz w:val="21"/>
          <w:szCs w:val="21"/>
          <w:lang w:eastAsia="zh-CN"/>
        </w:rPr>
        <w:t>；</w:t>
      </w:r>
    </w:p>
    <w:p w14:paraId="60DE4E72" w14:textId="77777777" w:rsidR="00ED32BE" w:rsidRPr="006B31B3" w:rsidRDefault="009863C3">
      <w:pPr>
        <w:numPr>
          <w:ilvl w:val="255"/>
          <w:numId w:val="0"/>
        </w:numPr>
        <w:spacing w:line="360" w:lineRule="auto"/>
        <w:rPr>
          <w:rFonts w:ascii="Times New Roman" w:hAnsi="Times New Roman"/>
          <w:sz w:val="21"/>
          <w:szCs w:val="21"/>
          <w:lang w:eastAsia="zh-CN"/>
        </w:rPr>
      </w:pPr>
      <w:r w:rsidRPr="006B31B3">
        <w:rPr>
          <w:rFonts w:ascii="Times New Roman" w:hAnsi="Times New Roman"/>
          <w:sz w:val="21"/>
          <w:szCs w:val="21"/>
          <w:lang w:eastAsia="zh-CN"/>
        </w:rPr>
        <w:t>洁净室空气洁净度等级国际标准</w:t>
      </w:r>
      <w:r w:rsidRPr="006B31B3">
        <w:rPr>
          <w:rFonts w:ascii="Times New Roman" w:hAnsi="Times New Roman"/>
          <w:sz w:val="21"/>
          <w:szCs w:val="21"/>
          <w:lang w:eastAsia="zh-CN"/>
        </w:rPr>
        <w:t xml:space="preserve">  IS014644—1</w:t>
      </w:r>
      <w:r w:rsidRPr="006B31B3">
        <w:rPr>
          <w:rFonts w:ascii="Times New Roman" w:hAnsi="Times New Roman" w:hint="eastAsia"/>
          <w:sz w:val="21"/>
          <w:szCs w:val="21"/>
          <w:lang w:eastAsia="zh-CN"/>
        </w:rPr>
        <w:t>；</w:t>
      </w:r>
    </w:p>
    <w:p w14:paraId="4B7460C0" w14:textId="77777777" w:rsidR="00ED32BE" w:rsidRPr="006B31B3" w:rsidRDefault="009863C3">
      <w:pPr>
        <w:numPr>
          <w:ilvl w:val="255"/>
          <w:numId w:val="0"/>
        </w:numPr>
        <w:spacing w:line="360" w:lineRule="auto"/>
        <w:rPr>
          <w:rFonts w:ascii="Times New Roman" w:hAnsi="Times New Roman"/>
          <w:sz w:val="21"/>
          <w:szCs w:val="21"/>
          <w:lang w:eastAsia="zh-CN"/>
        </w:rPr>
      </w:pPr>
      <w:r w:rsidRPr="006B31B3">
        <w:rPr>
          <w:rFonts w:ascii="Times New Roman" w:hAnsi="Times New Roman"/>
          <w:sz w:val="21"/>
          <w:szCs w:val="21"/>
          <w:lang w:eastAsia="zh-CN"/>
        </w:rPr>
        <w:t xml:space="preserve">ISO 14644 </w:t>
      </w:r>
      <w:r w:rsidRPr="006B31B3">
        <w:rPr>
          <w:rFonts w:ascii="Times New Roman" w:hAnsi="Times New Roman"/>
          <w:sz w:val="21"/>
          <w:szCs w:val="21"/>
          <w:lang w:eastAsia="zh-CN"/>
        </w:rPr>
        <w:t>洁净室</w:t>
      </w:r>
      <w:r w:rsidRPr="006B31B3">
        <w:rPr>
          <w:rFonts w:ascii="Times New Roman" w:hAnsi="Times New Roman" w:hint="eastAsia"/>
          <w:sz w:val="21"/>
          <w:szCs w:val="21"/>
          <w:lang w:eastAsia="zh-CN"/>
        </w:rPr>
        <w:t>；</w:t>
      </w:r>
    </w:p>
    <w:p w14:paraId="4AB090D2" w14:textId="77777777" w:rsidR="00ED32BE" w:rsidRPr="006B31B3" w:rsidRDefault="009863C3">
      <w:pPr>
        <w:numPr>
          <w:ilvl w:val="255"/>
          <w:numId w:val="0"/>
        </w:numPr>
        <w:spacing w:line="360" w:lineRule="auto"/>
        <w:rPr>
          <w:rFonts w:ascii="Times New Roman" w:hAnsi="Times New Roman"/>
          <w:sz w:val="21"/>
          <w:szCs w:val="21"/>
          <w:lang w:val="en-US" w:eastAsia="zh-CN"/>
        </w:rPr>
      </w:pPr>
      <w:r w:rsidRPr="006B31B3">
        <w:rPr>
          <w:rFonts w:ascii="Times New Roman" w:hAnsi="Times New Roman"/>
          <w:sz w:val="21"/>
          <w:szCs w:val="21"/>
          <w:lang w:eastAsia="zh-CN"/>
        </w:rPr>
        <w:t>GB50073-20</w:t>
      </w:r>
      <w:r w:rsidRPr="006B31B3">
        <w:rPr>
          <w:rFonts w:ascii="Times New Roman" w:hAnsi="Times New Roman" w:hint="eastAsia"/>
          <w:sz w:val="21"/>
          <w:szCs w:val="21"/>
          <w:lang w:val="en-US" w:eastAsia="zh-CN"/>
        </w:rPr>
        <w:t>13</w:t>
      </w:r>
      <w:r w:rsidRPr="006B31B3">
        <w:rPr>
          <w:rFonts w:ascii="Times New Roman" w:hAnsi="Times New Roman"/>
          <w:sz w:val="21"/>
          <w:szCs w:val="21"/>
          <w:lang w:eastAsia="zh-CN"/>
        </w:rPr>
        <w:t xml:space="preserve"> </w:t>
      </w:r>
      <w:r w:rsidRPr="006B31B3">
        <w:rPr>
          <w:rFonts w:ascii="Times New Roman" w:hAnsi="Times New Roman"/>
          <w:sz w:val="21"/>
          <w:szCs w:val="21"/>
          <w:lang w:eastAsia="zh-CN"/>
        </w:rPr>
        <w:t>洁净厂房设计规范</w:t>
      </w:r>
      <w:r w:rsidRPr="006B31B3">
        <w:rPr>
          <w:rFonts w:ascii="Times New Roman" w:hAnsi="Times New Roman" w:hint="eastAsia"/>
          <w:sz w:val="21"/>
          <w:szCs w:val="21"/>
          <w:lang w:val="en-US" w:eastAsia="zh-CN"/>
        </w:rPr>
        <w:t>.</w:t>
      </w:r>
    </w:p>
    <w:p w14:paraId="72B0B7C8" w14:textId="77777777" w:rsidR="00ED32BE" w:rsidRPr="006B31B3" w:rsidRDefault="009863C3">
      <w:pPr>
        <w:pStyle w:val="10"/>
        <w:spacing w:beforeLines="50" w:before="120" w:afterLines="50" w:after="120" w:line="360" w:lineRule="auto"/>
        <w:ind w:left="0"/>
        <w:rPr>
          <w:rFonts w:ascii="Times New Roman" w:hAnsi="Times New Roman"/>
          <w:sz w:val="21"/>
          <w:szCs w:val="21"/>
        </w:rPr>
      </w:pPr>
      <w:bookmarkStart w:id="17" w:name="_Toc28444"/>
      <w:r w:rsidRPr="006B31B3">
        <w:rPr>
          <w:rFonts w:ascii="Times New Roman" w:hAnsi="Times New Roman"/>
          <w:sz w:val="21"/>
          <w:szCs w:val="21"/>
        </w:rPr>
        <w:t>3.</w:t>
      </w:r>
      <w:r w:rsidRPr="006B31B3">
        <w:rPr>
          <w:rFonts w:ascii="Times New Roman" w:hAnsi="Times New Roman"/>
          <w:sz w:val="21"/>
          <w:szCs w:val="21"/>
        </w:rPr>
        <w:t>定义和缩写</w:t>
      </w:r>
      <w:bookmarkEnd w:id="12"/>
      <w:bookmarkEnd w:id="13"/>
      <w:bookmarkEnd w:id="14"/>
      <w:bookmarkEnd w:id="17"/>
    </w:p>
    <w:tbl>
      <w:tblPr>
        <w:tblW w:w="4998"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240"/>
        <w:gridCol w:w="3513"/>
        <w:gridCol w:w="1368"/>
        <w:gridCol w:w="2040"/>
      </w:tblGrid>
      <w:tr w:rsidR="00ED32BE" w:rsidRPr="006B31B3" w14:paraId="15D5EE16" w14:textId="77777777">
        <w:tc>
          <w:tcPr>
            <w:tcW w:w="759" w:type="pct"/>
            <w:vAlign w:val="center"/>
          </w:tcPr>
          <w:p w14:paraId="0087584A"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URS</w:t>
            </w:r>
          </w:p>
        </w:tc>
        <w:tc>
          <w:tcPr>
            <w:tcW w:w="2152" w:type="pct"/>
            <w:vAlign w:val="center"/>
          </w:tcPr>
          <w:p w14:paraId="6352C042"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用户需求标准</w:t>
            </w:r>
          </w:p>
        </w:tc>
        <w:tc>
          <w:tcPr>
            <w:tcW w:w="838" w:type="pct"/>
            <w:vAlign w:val="center"/>
          </w:tcPr>
          <w:p w14:paraId="78A698B6"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PLC</w:t>
            </w:r>
          </w:p>
        </w:tc>
        <w:tc>
          <w:tcPr>
            <w:tcW w:w="1250" w:type="pct"/>
            <w:vAlign w:val="center"/>
          </w:tcPr>
          <w:p w14:paraId="2A3D89A3"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可编程控制器</w:t>
            </w:r>
          </w:p>
        </w:tc>
      </w:tr>
      <w:tr w:rsidR="00ED32BE" w:rsidRPr="006B31B3" w14:paraId="651ADB76" w14:textId="77777777">
        <w:tc>
          <w:tcPr>
            <w:tcW w:w="759" w:type="pct"/>
            <w:vAlign w:val="center"/>
          </w:tcPr>
          <w:p w14:paraId="4B1B7A7D"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GMP</w:t>
            </w:r>
          </w:p>
        </w:tc>
        <w:tc>
          <w:tcPr>
            <w:tcW w:w="2152" w:type="pct"/>
            <w:vAlign w:val="center"/>
          </w:tcPr>
          <w:p w14:paraId="7836E599" w14:textId="77777777" w:rsidR="00ED32BE" w:rsidRPr="006B31B3" w:rsidRDefault="009863C3">
            <w:pPr>
              <w:spacing w:line="360" w:lineRule="auto"/>
              <w:jc w:val="center"/>
              <w:rPr>
                <w:rFonts w:ascii="Times New Roman" w:hAnsi="Times New Roman"/>
                <w:sz w:val="21"/>
                <w:szCs w:val="21"/>
                <w:lang w:eastAsia="zh-CN"/>
              </w:rPr>
            </w:pPr>
            <w:r w:rsidRPr="006B31B3">
              <w:rPr>
                <w:rFonts w:ascii="Times New Roman" w:hAnsi="Times New Roman"/>
                <w:sz w:val="21"/>
                <w:szCs w:val="21"/>
                <w:lang w:eastAsia="zh-CN"/>
              </w:rPr>
              <w:t>药品生产质量管理规范</w:t>
            </w:r>
          </w:p>
        </w:tc>
        <w:tc>
          <w:tcPr>
            <w:tcW w:w="838" w:type="pct"/>
            <w:vAlign w:val="center"/>
          </w:tcPr>
          <w:p w14:paraId="6D1316C4"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SIP</w:t>
            </w:r>
          </w:p>
        </w:tc>
        <w:tc>
          <w:tcPr>
            <w:tcW w:w="1250" w:type="pct"/>
            <w:vAlign w:val="center"/>
          </w:tcPr>
          <w:p w14:paraId="105D4488"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在线灭菌</w:t>
            </w:r>
          </w:p>
        </w:tc>
      </w:tr>
      <w:tr w:rsidR="00ED32BE" w:rsidRPr="006B31B3" w14:paraId="315AB708" w14:textId="77777777">
        <w:tc>
          <w:tcPr>
            <w:tcW w:w="759" w:type="pct"/>
            <w:vAlign w:val="center"/>
          </w:tcPr>
          <w:p w14:paraId="526237B3"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CIP</w:t>
            </w:r>
          </w:p>
        </w:tc>
        <w:tc>
          <w:tcPr>
            <w:tcW w:w="2152" w:type="pct"/>
            <w:vAlign w:val="center"/>
          </w:tcPr>
          <w:p w14:paraId="1CFFB535"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在线清洗</w:t>
            </w:r>
          </w:p>
        </w:tc>
        <w:tc>
          <w:tcPr>
            <w:tcW w:w="838" w:type="pct"/>
            <w:vAlign w:val="center"/>
          </w:tcPr>
          <w:p w14:paraId="18D76A4E"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SAT</w:t>
            </w:r>
          </w:p>
        </w:tc>
        <w:tc>
          <w:tcPr>
            <w:tcW w:w="1250" w:type="pct"/>
            <w:vAlign w:val="center"/>
          </w:tcPr>
          <w:p w14:paraId="1B15E0B8"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现场验收测试</w:t>
            </w:r>
          </w:p>
        </w:tc>
      </w:tr>
      <w:tr w:rsidR="00ED32BE" w:rsidRPr="006B31B3" w14:paraId="11645661" w14:textId="77777777">
        <w:tc>
          <w:tcPr>
            <w:tcW w:w="759" w:type="pct"/>
            <w:vAlign w:val="center"/>
          </w:tcPr>
          <w:p w14:paraId="002C6CA0"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DQ</w:t>
            </w:r>
          </w:p>
        </w:tc>
        <w:tc>
          <w:tcPr>
            <w:tcW w:w="2152" w:type="pct"/>
            <w:vAlign w:val="center"/>
          </w:tcPr>
          <w:p w14:paraId="434FEAE0"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设计确认</w:t>
            </w:r>
          </w:p>
        </w:tc>
        <w:tc>
          <w:tcPr>
            <w:tcW w:w="838" w:type="pct"/>
            <w:vAlign w:val="center"/>
          </w:tcPr>
          <w:p w14:paraId="6BF2686B"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IQ</w:t>
            </w:r>
          </w:p>
        </w:tc>
        <w:tc>
          <w:tcPr>
            <w:tcW w:w="1250" w:type="pct"/>
            <w:vAlign w:val="center"/>
          </w:tcPr>
          <w:p w14:paraId="4D9CBF51"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安装确认</w:t>
            </w:r>
          </w:p>
        </w:tc>
      </w:tr>
      <w:tr w:rsidR="00ED32BE" w:rsidRPr="006B31B3" w14:paraId="0B788463" w14:textId="77777777">
        <w:tc>
          <w:tcPr>
            <w:tcW w:w="759" w:type="pct"/>
            <w:vAlign w:val="center"/>
          </w:tcPr>
          <w:p w14:paraId="51527372"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OQ</w:t>
            </w:r>
          </w:p>
        </w:tc>
        <w:tc>
          <w:tcPr>
            <w:tcW w:w="2152" w:type="pct"/>
            <w:vAlign w:val="center"/>
          </w:tcPr>
          <w:p w14:paraId="6323BCB2"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运行确认</w:t>
            </w:r>
          </w:p>
        </w:tc>
        <w:tc>
          <w:tcPr>
            <w:tcW w:w="838" w:type="pct"/>
            <w:vAlign w:val="center"/>
          </w:tcPr>
          <w:p w14:paraId="6D0AE229"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PQ</w:t>
            </w:r>
          </w:p>
        </w:tc>
        <w:tc>
          <w:tcPr>
            <w:tcW w:w="1250" w:type="pct"/>
            <w:vAlign w:val="center"/>
          </w:tcPr>
          <w:p w14:paraId="55933581"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性能确认</w:t>
            </w:r>
          </w:p>
        </w:tc>
      </w:tr>
      <w:tr w:rsidR="00ED32BE" w:rsidRPr="006B31B3" w14:paraId="1C7BBC4A" w14:textId="77777777">
        <w:tc>
          <w:tcPr>
            <w:tcW w:w="759" w:type="pct"/>
            <w:vAlign w:val="center"/>
          </w:tcPr>
          <w:p w14:paraId="297B7A5F"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FAT</w:t>
            </w:r>
          </w:p>
        </w:tc>
        <w:tc>
          <w:tcPr>
            <w:tcW w:w="2152" w:type="pct"/>
            <w:vAlign w:val="center"/>
          </w:tcPr>
          <w:p w14:paraId="01124F07"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工厂验收测试</w:t>
            </w:r>
          </w:p>
        </w:tc>
        <w:tc>
          <w:tcPr>
            <w:tcW w:w="838" w:type="pct"/>
            <w:vAlign w:val="center"/>
          </w:tcPr>
          <w:p w14:paraId="366E8215"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HMI</w:t>
            </w:r>
          </w:p>
        </w:tc>
        <w:tc>
          <w:tcPr>
            <w:tcW w:w="1250" w:type="pct"/>
            <w:vAlign w:val="center"/>
          </w:tcPr>
          <w:p w14:paraId="48811E7F"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人机界面</w:t>
            </w:r>
          </w:p>
        </w:tc>
      </w:tr>
      <w:tr w:rsidR="00ED32BE" w:rsidRPr="006B31B3" w14:paraId="6A6AEA0B" w14:textId="77777777">
        <w:tc>
          <w:tcPr>
            <w:tcW w:w="759" w:type="pct"/>
            <w:vAlign w:val="center"/>
          </w:tcPr>
          <w:p w14:paraId="51F327AB" w14:textId="77777777" w:rsidR="00ED32BE" w:rsidRPr="006B31B3" w:rsidRDefault="009863C3">
            <w:pPr>
              <w:pStyle w:val="Default"/>
              <w:spacing w:line="360" w:lineRule="auto"/>
              <w:jc w:val="center"/>
              <w:rPr>
                <w:rFonts w:ascii="Times New Roman"/>
                <w:sz w:val="21"/>
                <w:szCs w:val="21"/>
              </w:rPr>
            </w:pPr>
            <w:bookmarkStart w:id="18" w:name="_Toc13060748"/>
            <w:bookmarkStart w:id="19" w:name="_Toc13060654"/>
            <w:bookmarkStart w:id="20" w:name="_Toc13060536"/>
            <w:r w:rsidRPr="006B31B3">
              <w:rPr>
                <w:rFonts w:ascii="Times New Roman"/>
                <w:color w:val="auto"/>
                <w:sz w:val="21"/>
                <w:szCs w:val="21"/>
                <w:lang w:val="de-DE" w:eastAsia="de-DE"/>
              </w:rPr>
              <w:t>ASME</w:t>
            </w:r>
          </w:p>
        </w:tc>
        <w:tc>
          <w:tcPr>
            <w:tcW w:w="2152" w:type="pct"/>
            <w:vAlign w:val="center"/>
          </w:tcPr>
          <w:p w14:paraId="78459B37" w14:textId="77777777" w:rsidR="00ED32BE" w:rsidRPr="006B31B3" w:rsidRDefault="009863C3">
            <w:pPr>
              <w:pStyle w:val="Default"/>
              <w:spacing w:line="360" w:lineRule="auto"/>
              <w:jc w:val="center"/>
              <w:rPr>
                <w:rFonts w:ascii="Times New Roman"/>
                <w:sz w:val="21"/>
                <w:szCs w:val="21"/>
              </w:rPr>
            </w:pPr>
            <w:r w:rsidRPr="006B31B3">
              <w:rPr>
                <w:rFonts w:hAnsi="宋体" w:hint="eastAsia"/>
                <w:color w:val="auto"/>
                <w:sz w:val="21"/>
                <w:szCs w:val="21"/>
              </w:rPr>
              <w:t>美国机械工程协会</w:t>
            </w:r>
          </w:p>
        </w:tc>
        <w:tc>
          <w:tcPr>
            <w:tcW w:w="838" w:type="pct"/>
            <w:vAlign w:val="center"/>
          </w:tcPr>
          <w:p w14:paraId="216093DB" w14:textId="77777777" w:rsidR="00ED32BE" w:rsidRPr="006B31B3" w:rsidRDefault="009863C3">
            <w:pPr>
              <w:pStyle w:val="Default"/>
              <w:spacing w:line="360" w:lineRule="auto"/>
              <w:jc w:val="center"/>
              <w:rPr>
                <w:rFonts w:ascii="Times New Roman"/>
                <w:color w:val="auto"/>
                <w:sz w:val="21"/>
                <w:szCs w:val="21"/>
                <w:lang w:val="de-DE" w:eastAsia="de-DE"/>
              </w:rPr>
            </w:pPr>
            <w:r w:rsidRPr="006B31B3">
              <w:rPr>
                <w:rFonts w:ascii="Times New Roman"/>
                <w:color w:val="auto"/>
                <w:sz w:val="21"/>
                <w:szCs w:val="21"/>
                <w:lang w:val="de-DE" w:eastAsia="de-DE"/>
              </w:rPr>
              <w:t>BPE</w:t>
            </w:r>
          </w:p>
        </w:tc>
        <w:tc>
          <w:tcPr>
            <w:tcW w:w="1250" w:type="pct"/>
            <w:vAlign w:val="center"/>
          </w:tcPr>
          <w:p w14:paraId="1114EA3D" w14:textId="77777777" w:rsidR="00ED32BE" w:rsidRPr="006B31B3" w:rsidRDefault="009863C3">
            <w:pPr>
              <w:pStyle w:val="Default"/>
              <w:spacing w:line="360" w:lineRule="auto"/>
              <w:jc w:val="center"/>
              <w:rPr>
                <w:rFonts w:ascii="Times New Roman"/>
                <w:sz w:val="21"/>
                <w:szCs w:val="21"/>
              </w:rPr>
            </w:pPr>
            <w:r w:rsidRPr="006B31B3">
              <w:rPr>
                <w:rFonts w:hAnsi="宋体" w:hint="eastAsia"/>
                <w:color w:val="auto"/>
                <w:sz w:val="21"/>
                <w:szCs w:val="21"/>
              </w:rPr>
              <w:t>生物加工设备</w:t>
            </w:r>
          </w:p>
        </w:tc>
      </w:tr>
      <w:tr w:rsidR="00ED32BE" w:rsidRPr="006B31B3" w14:paraId="1960616C" w14:textId="77777777">
        <w:tc>
          <w:tcPr>
            <w:tcW w:w="759" w:type="pct"/>
            <w:vAlign w:val="center"/>
          </w:tcPr>
          <w:p w14:paraId="22A19791" w14:textId="77777777" w:rsidR="00ED32BE" w:rsidRPr="006B31B3" w:rsidRDefault="009863C3">
            <w:pPr>
              <w:pStyle w:val="Default"/>
              <w:spacing w:line="360" w:lineRule="auto"/>
              <w:jc w:val="center"/>
              <w:rPr>
                <w:rFonts w:ascii="Times New Roman"/>
                <w:sz w:val="21"/>
                <w:szCs w:val="21"/>
              </w:rPr>
            </w:pPr>
            <w:r w:rsidRPr="006B31B3">
              <w:rPr>
                <w:rFonts w:ascii="Times New Roman"/>
                <w:color w:val="auto"/>
                <w:sz w:val="21"/>
                <w:szCs w:val="21"/>
                <w:lang w:val="de-DE" w:eastAsia="de-DE"/>
              </w:rPr>
              <w:t>FDA</w:t>
            </w:r>
          </w:p>
        </w:tc>
        <w:tc>
          <w:tcPr>
            <w:tcW w:w="2152" w:type="pct"/>
            <w:vAlign w:val="center"/>
          </w:tcPr>
          <w:p w14:paraId="2C405AE9" w14:textId="77777777" w:rsidR="00ED32BE" w:rsidRPr="006B31B3" w:rsidRDefault="009863C3">
            <w:pPr>
              <w:pStyle w:val="Default"/>
              <w:spacing w:line="360" w:lineRule="auto"/>
              <w:jc w:val="center"/>
              <w:rPr>
                <w:rFonts w:ascii="Times New Roman"/>
                <w:sz w:val="21"/>
                <w:szCs w:val="21"/>
              </w:rPr>
            </w:pPr>
            <w:r w:rsidRPr="006B31B3">
              <w:rPr>
                <w:rFonts w:hAnsi="宋体" w:hint="eastAsia"/>
                <w:color w:val="auto"/>
                <w:sz w:val="21"/>
                <w:szCs w:val="21"/>
              </w:rPr>
              <w:t>美国食品药品监督管理局</w:t>
            </w:r>
          </w:p>
        </w:tc>
        <w:tc>
          <w:tcPr>
            <w:tcW w:w="838" w:type="pct"/>
            <w:vAlign w:val="center"/>
          </w:tcPr>
          <w:p w14:paraId="3BEC7031" w14:textId="77777777" w:rsidR="00ED32BE" w:rsidRPr="006B31B3" w:rsidRDefault="009863C3">
            <w:pPr>
              <w:pStyle w:val="Default"/>
              <w:spacing w:line="360" w:lineRule="auto"/>
              <w:jc w:val="center"/>
              <w:rPr>
                <w:rFonts w:ascii="Times New Roman"/>
                <w:color w:val="auto"/>
                <w:sz w:val="21"/>
                <w:szCs w:val="21"/>
                <w:lang w:val="de-DE" w:eastAsia="de-DE"/>
              </w:rPr>
            </w:pPr>
            <w:r w:rsidRPr="006B31B3">
              <w:rPr>
                <w:rFonts w:ascii="Times New Roman"/>
                <w:color w:val="auto"/>
                <w:sz w:val="21"/>
                <w:szCs w:val="21"/>
                <w:lang w:val="de-DE" w:eastAsia="de-DE"/>
              </w:rPr>
              <w:t>PID</w:t>
            </w:r>
          </w:p>
        </w:tc>
        <w:tc>
          <w:tcPr>
            <w:tcW w:w="1250" w:type="pct"/>
            <w:vAlign w:val="center"/>
          </w:tcPr>
          <w:p w14:paraId="7898CF94" w14:textId="77777777" w:rsidR="00ED32BE" w:rsidRPr="006B31B3" w:rsidRDefault="009863C3">
            <w:pPr>
              <w:pStyle w:val="Default"/>
              <w:spacing w:line="360" w:lineRule="auto"/>
              <w:jc w:val="center"/>
              <w:rPr>
                <w:rFonts w:ascii="Times New Roman"/>
                <w:sz w:val="21"/>
                <w:szCs w:val="21"/>
              </w:rPr>
            </w:pPr>
            <w:r w:rsidRPr="006B31B3">
              <w:rPr>
                <w:rFonts w:hAnsi="宋体" w:hint="eastAsia"/>
                <w:color w:val="auto"/>
                <w:sz w:val="21"/>
                <w:szCs w:val="21"/>
              </w:rPr>
              <w:t>管道仪器流程图</w:t>
            </w:r>
          </w:p>
        </w:tc>
      </w:tr>
    </w:tbl>
    <w:p w14:paraId="21861B11" w14:textId="77777777" w:rsidR="00ED32BE" w:rsidRPr="006B31B3" w:rsidRDefault="009863C3">
      <w:pPr>
        <w:pStyle w:val="10"/>
        <w:spacing w:beforeLines="50" w:before="120" w:afterLines="50" w:after="120" w:line="360" w:lineRule="auto"/>
        <w:ind w:left="0"/>
        <w:rPr>
          <w:rFonts w:ascii="Times New Roman" w:hAnsi="Times New Roman"/>
          <w:sz w:val="21"/>
          <w:szCs w:val="21"/>
        </w:rPr>
      </w:pPr>
      <w:bookmarkStart w:id="21" w:name="_Toc11027"/>
      <w:r w:rsidRPr="006B31B3">
        <w:rPr>
          <w:rFonts w:ascii="Times New Roman" w:hAnsi="Times New Roman"/>
          <w:sz w:val="21"/>
          <w:szCs w:val="21"/>
        </w:rPr>
        <w:t>4.</w:t>
      </w:r>
      <w:r w:rsidRPr="006B31B3">
        <w:rPr>
          <w:rFonts w:ascii="Times New Roman" w:hAnsi="Times New Roman"/>
          <w:sz w:val="21"/>
          <w:szCs w:val="21"/>
        </w:rPr>
        <w:t>项目描述</w:t>
      </w:r>
      <w:bookmarkEnd w:id="18"/>
      <w:bookmarkEnd w:id="19"/>
      <w:bookmarkEnd w:id="20"/>
      <w:bookmarkEnd w:id="21"/>
    </w:p>
    <w:p w14:paraId="30C922CF" w14:textId="77777777" w:rsidR="00ED32BE" w:rsidRPr="006B31B3" w:rsidRDefault="009863C3">
      <w:pPr>
        <w:pStyle w:val="a1"/>
        <w:ind w:firstLine="420"/>
        <w:rPr>
          <w:rFonts w:ascii="Times New Roman" w:hAnsi="Times New Roman"/>
          <w:sz w:val="21"/>
          <w:szCs w:val="21"/>
          <w:lang w:val="en-US" w:eastAsia="zh-CN"/>
        </w:rPr>
      </w:pPr>
      <w:r w:rsidRPr="006B31B3">
        <w:rPr>
          <w:rFonts w:hint="eastAsia"/>
          <w:sz w:val="21"/>
          <w:szCs w:val="21"/>
          <w:lang w:val="en-US" w:eastAsia="zh-CN"/>
        </w:rPr>
        <w:t>本次改造工程主要涉及在现有人</w:t>
      </w:r>
      <w:r w:rsidRPr="006B31B3">
        <w:rPr>
          <w:rFonts w:ascii="Times New Roman" w:hAnsi="Times New Roman" w:hint="eastAsia"/>
          <w:sz w:val="21"/>
          <w:szCs w:val="21"/>
          <w:lang w:val="en-US" w:eastAsia="zh-CN"/>
        </w:rPr>
        <w:t>凝血因子类产品生</w:t>
      </w:r>
      <w:r w:rsidRPr="006B31B3">
        <w:rPr>
          <w:rFonts w:hint="eastAsia"/>
          <w:sz w:val="21"/>
          <w:szCs w:val="21"/>
          <w:lang w:val="en-US" w:eastAsia="zh-CN"/>
        </w:rPr>
        <w:t>产线区域新增人纤维蛋白粘合剂生产用配套公用工程，用于人纤维蛋白粘合剂新产品申报上市，工程范围主要包括从现车间一楼水站新增一条纯化水循环管路和一条高温注射用水循环管路，以及新增设备配电，</w:t>
      </w:r>
      <w:r w:rsidRPr="006B31B3">
        <w:rPr>
          <w:rFonts w:cs="Arial" w:hint="eastAsia"/>
          <w:sz w:val="21"/>
          <w:szCs w:val="21"/>
          <w:lang w:val="en-US" w:eastAsia="zh-CN"/>
        </w:rPr>
        <w:t>改造需满足本次新增人纤维蛋白粘合剂新产品生产工艺需求，相关改造需符合</w:t>
      </w:r>
      <w:r w:rsidRPr="006B31B3">
        <w:rPr>
          <w:rFonts w:cs="Arial" w:hint="eastAsia"/>
          <w:sz w:val="21"/>
          <w:szCs w:val="21"/>
          <w:lang w:val="en-US" w:eastAsia="zh-CN"/>
        </w:rPr>
        <w:t>GMP</w:t>
      </w:r>
      <w:r w:rsidRPr="006B31B3">
        <w:rPr>
          <w:rFonts w:cs="Arial" w:hint="eastAsia"/>
          <w:sz w:val="21"/>
          <w:szCs w:val="21"/>
          <w:lang w:val="en-US" w:eastAsia="zh-CN"/>
        </w:rPr>
        <w:t>相关要求，</w:t>
      </w:r>
      <w:r w:rsidRPr="006B31B3">
        <w:rPr>
          <w:rFonts w:cs="Arial"/>
          <w:sz w:val="21"/>
          <w:szCs w:val="21"/>
          <w:lang w:eastAsia="zh-CN"/>
        </w:rPr>
        <w:t>并在卫生、材质、消毒等方面符合</w:t>
      </w:r>
      <w:r w:rsidRPr="006B31B3">
        <w:rPr>
          <w:rFonts w:cs="Arial"/>
          <w:sz w:val="21"/>
          <w:szCs w:val="21"/>
          <w:lang w:eastAsia="zh-CN"/>
        </w:rPr>
        <w:t>GMP</w:t>
      </w:r>
      <w:r w:rsidRPr="006B31B3">
        <w:rPr>
          <w:rFonts w:cs="Arial"/>
          <w:sz w:val="21"/>
          <w:szCs w:val="21"/>
          <w:lang w:eastAsia="zh-CN"/>
        </w:rPr>
        <w:t>要求。</w:t>
      </w:r>
    </w:p>
    <w:p w14:paraId="2F492B8D" w14:textId="77777777" w:rsidR="00ED32BE" w:rsidRPr="006B31B3" w:rsidRDefault="009863C3">
      <w:pPr>
        <w:pStyle w:val="a1"/>
        <w:ind w:firstLine="420"/>
        <w:rPr>
          <w:sz w:val="21"/>
          <w:szCs w:val="21"/>
          <w:lang w:val="en-US" w:eastAsia="zh-CN"/>
        </w:rPr>
      </w:pPr>
      <w:r w:rsidRPr="006B31B3">
        <w:rPr>
          <w:rFonts w:hint="eastAsia"/>
          <w:sz w:val="21"/>
          <w:szCs w:val="21"/>
          <w:lang w:val="en-US" w:eastAsia="zh-CN"/>
        </w:rPr>
        <w:t>承包方需负责该工程的安装、调试、验证，以及涉及的设备卸车、搬运和配套管路及电气自控等的对接安装。</w:t>
      </w:r>
    </w:p>
    <w:p w14:paraId="25189D96" w14:textId="77777777" w:rsidR="00ED32BE" w:rsidRPr="006B31B3" w:rsidRDefault="009863C3">
      <w:pPr>
        <w:pStyle w:val="10"/>
        <w:spacing w:beforeLines="50" w:before="120" w:afterLines="50" w:after="120" w:line="360" w:lineRule="auto"/>
        <w:ind w:left="0"/>
        <w:rPr>
          <w:rFonts w:ascii="Times New Roman" w:hAnsi="Times New Roman"/>
          <w:sz w:val="21"/>
          <w:szCs w:val="21"/>
        </w:rPr>
      </w:pPr>
      <w:bookmarkStart w:id="22" w:name="_Toc8827"/>
      <w:r w:rsidRPr="006B31B3">
        <w:rPr>
          <w:rFonts w:ascii="Times New Roman" w:hAnsi="Times New Roman"/>
          <w:sz w:val="21"/>
          <w:szCs w:val="21"/>
        </w:rPr>
        <w:lastRenderedPageBreak/>
        <w:t>5.</w:t>
      </w:r>
      <w:r w:rsidRPr="006B31B3">
        <w:rPr>
          <w:rFonts w:ascii="Times New Roman" w:hAnsi="Times New Roman" w:hint="eastAsia"/>
          <w:sz w:val="21"/>
          <w:szCs w:val="21"/>
          <w:lang w:eastAsia="zh-CN"/>
        </w:rPr>
        <w:t>供货范围</w:t>
      </w:r>
      <w:bookmarkEnd w:id="22"/>
    </w:p>
    <w:p w14:paraId="3C624368" w14:textId="77777777" w:rsidR="00ED32BE" w:rsidRPr="006B31B3" w:rsidRDefault="009863C3">
      <w:pPr>
        <w:pStyle w:val="a1"/>
        <w:ind w:firstLine="420"/>
        <w:rPr>
          <w:rFonts w:ascii="Times New Roman" w:hAnsi="Times New Roman"/>
          <w:color w:val="000000" w:themeColor="text1"/>
          <w:sz w:val="21"/>
          <w:szCs w:val="21"/>
          <w:lang w:val="en-US" w:eastAsia="zh-CN"/>
        </w:rPr>
      </w:pPr>
      <w:bookmarkStart w:id="23" w:name="_Toc13060750"/>
      <w:bookmarkStart w:id="24" w:name="_Toc13060656"/>
      <w:bookmarkStart w:id="25" w:name="_Toc13060538"/>
      <w:bookmarkEnd w:id="15"/>
      <w:bookmarkEnd w:id="16"/>
      <w:r w:rsidRPr="006B31B3">
        <w:rPr>
          <w:rFonts w:ascii="Times New Roman" w:hAnsi="Times New Roman" w:hint="eastAsia"/>
          <w:sz w:val="21"/>
          <w:szCs w:val="21"/>
          <w:lang w:val="en-US" w:eastAsia="zh-CN"/>
        </w:rPr>
        <w:t>5.1</w:t>
      </w:r>
      <w:r w:rsidRPr="006B31B3">
        <w:rPr>
          <w:rFonts w:ascii="Times New Roman" w:hAnsi="Times New Roman" w:hint="eastAsia"/>
          <w:sz w:val="21"/>
          <w:szCs w:val="21"/>
          <w:lang w:val="en-US" w:eastAsia="zh-CN"/>
        </w:rPr>
        <w:t>纯化</w:t>
      </w:r>
      <w:r w:rsidRPr="006B31B3">
        <w:rPr>
          <w:rFonts w:ascii="Times New Roman" w:hAnsi="Times New Roman"/>
          <w:sz w:val="21"/>
          <w:szCs w:val="21"/>
          <w:lang w:val="en-US" w:eastAsia="zh-CN"/>
        </w:rPr>
        <w:t>水储存</w:t>
      </w:r>
      <w:r w:rsidRPr="006B31B3">
        <w:rPr>
          <w:rFonts w:ascii="Times New Roman" w:hAnsi="Times New Roman" w:hint="eastAsia"/>
          <w:sz w:val="21"/>
          <w:szCs w:val="21"/>
          <w:lang w:val="en-US" w:eastAsia="zh-CN"/>
        </w:rPr>
        <w:t>与</w:t>
      </w:r>
      <w:r w:rsidRPr="006B31B3">
        <w:rPr>
          <w:rFonts w:ascii="Times New Roman" w:hAnsi="Times New Roman"/>
          <w:sz w:val="21"/>
          <w:szCs w:val="21"/>
          <w:lang w:val="en-US" w:eastAsia="zh-CN"/>
        </w:rPr>
        <w:t>分配系统：从血液制剂楼一楼</w:t>
      </w:r>
      <w:r w:rsidRPr="006B31B3">
        <w:rPr>
          <w:rFonts w:ascii="Times New Roman" w:hAnsi="Times New Roman" w:hint="eastAsia"/>
          <w:sz w:val="21"/>
          <w:szCs w:val="21"/>
          <w:lang w:val="en-US" w:eastAsia="zh-CN"/>
        </w:rPr>
        <w:t>水站</w:t>
      </w:r>
      <w:r w:rsidRPr="006B31B3">
        <w:rPr>
          <w:rFonts w:ascii="Times New Roman" w:hAnsi="Times New Roman"/>
          <w:color w:val="000000" w:themeColor="text1"/>
          <w:sz w:val="21"/>
          <w:szCs w:val="21"/>
          <w:lang w:val="en-US" w:eastAsia="zh-CN"/>
        </w:rPr>
        <w:t>纯</w:t>
      </w:r>
      <w:r w:rsidRPr="006B31B3">
        <w:rPr>
          <w:rFonts w:ascii="Times New Roman" w:hAnsi="Times New Roman" w:hint="eastAsia"/>
          <w:color w:val="000000" w:themeColor="text1"/>
          <w:sz w:val="21"/>
          <w:szCs w:val="21"/>
          <w:lang w:val="en-US" w:eastAsia="zh-CN"/>
        </w:rPr>
        <w:t>化</w:t>
      </w:r>
      <w:r w:rsidRPr="006B31B3">
        <w:rPr>
          <w:rFonts w:ascii="Times New Roman" w:hAnsi="Times New Roman"/>
          <w:color w:val="000000" w:themeColor="text1"/>
          <w:sz w:val="21"/>
          <w:szCs w:val="21"/>
          <w:lang w:val="en-US" w:eastAsia="zh-CN"/>
        </w:rPr>
        <w:t>水</w:t>
      </w:r>
      <w:r w:rsidRPr="006B31B3">
        <w:rPr>
          <w:rFonts w:ascii="Times New Roman" w:hAnsi="Times New Roman" w:hint="eastAsia"/>
          <w:color w:val="000000" w:themeColor="text1"/>
          <w:sz w:val="21"/>
          <w:szCs w:val="21"/>
          <w:lang w:val="en-US" w:eastAsia="zh-CN"/>
        </w:rPr>
        <w:t>罐（利旧）</w:t>
      </w:r>
      <w:r w:rsidRPr="006B31B3">
        <w:rPr>
          <w:rFonts w:ascii="Times New Roman" w:hAnsi="Times New Roman"/>
          <w:color w:val="000000" w:themeColor="text1"/>
          <w:sz w:val="21"/>
          <w:szCs w:val="21"/>
          <w:lang w:val="en-US" w:eastAsia="zh-CN"/>
        </w:rPr>
        <w:t>接出至三楼</w:t>
      </w:r>
      <w:r w:rsidRPr="006B31B3">
        <w:rPr>
          <w:rFonts w:cs="Arial" w:hint="eastAsia"/>
          <w:color w:val="000000" w:themeColor="text1"/>
          <w:sz w:val="21"/>
          <w:szCs w:val="21"/>
          <w:lang w:val="en-US" w:eastAsia="zh-CN"/>
        </w:rPr>
        <w:t>人纤维蛋白粘合剂工艺</w:t>
      </w:r>
      <w:r w:rsidRPr="006B31B3">
        <w:rPr>
          <w:rFonts w:cs="Arial"/>
          <w:color w:val="000000" w:themeColor="text1"/>
          <w:sz w:val="21"/>
          <w:szCs w:val="21"/>
          <w:lang w:val="en-US" w:eastAsia="zh-CN"/>
        </w:rPr>
        <w:t>使用点</w:t>
      </w:r>
      <w:r w:rsidRPr="006B31B3">
        <w:rPr>
          <w:rFonts w:cs="Arial" w:hint="eastAsia"/>
          <w:color w:val="000000" w:themeColor="text1"/>
          <w:sz w:val="21"/>
          <w:szCs w:val="21"/>
          <w:lang w:val="en-US" w:eastAsia="zh-CN"/>
        </w:rPr>
        <w:t>（</w:t>
      </w:r>
      <w:r w:rsidRPr="006B31B3">
        <w:rPr>
          <w:rFonts w:cs="Arial"/>
          <w:color w:val="000000" w:themeColor="text1"/>
          <w:sz w:val="21"/>
          <w:szCs w:val="21"/>
          <w:lang w:val="en-US" w:eastAsia="zh-CN"/>
        </w:rPr>
        <w:t>共</w:t>
      </w:r>
      <w:r w:rsidRPr="006B31B3">
        <w:rPr>
          <w:rFonts w:cs="Arial" w:hint="eastAsia"/>
          <w:color w:val="000000" w:themeColor="text1"/>
          <w:sz w:val="21"/>
          <w:szCs w:val="21"/>
          <w:lang w:val="en-US" w:eastAsia="zh-CN"/>
        </w:rPr>
        <w:t>6</w:t>
      </w:r>
      <w:r w:rsidRPr="006B31B3">
        <w:rPr>
          <w:rFonts w:cs="Arial" w:hint="eastAsia"/>
          <w:color w:val="000000" w:themeColor="text1"/>
          <w:sz w:val="21"/>
          <w:szCs w:val="21"/>
          <w:lang w:val="en-US" w:eastAsia="zh-CN"/>
        </w:rPr>
        <w:t>个</w:t>
      </w:r>
      <w:r w:rsidRPr="006B31B3">
        <w:rPr>
          <w:rFonts w:cs="Arial"/>
          <w:color w:val="000000" w:themeColor="text1"/>
          <w:sz w:val="21"/>
          <w:szCs w:val="21"/>
          <w:lang w:val="en-US" w:eastAsia="zh-CN"/>
        </w:rPr>
        <w:t>点</w:t>
      </w:r>
      <w:r w:rsidRPr="006B31B3">
        <w:rPr>
          <w:rFonts w:cs="Arial" w:hint="eastAsia"/>
          <w:color w:val="000000" w:themeColor="text1"/>
          <w:sz w:val="21"/>
          <w:szCs w:val="21"/>
          <w:lang w:val="en-US" w:eastAsia="zh-CN"/>
        </w:rPr>
        <w:t>），</w:t>
      </w:r>
      <w:r w:rsidRPr="006B31B3">
        <w:rPr>
          <w:rFonts w:cs="Arial"/>
          <w:color w:val="000000" w:themeColor="text1"/>
          <w:sz w:val="21"/>
          <w:szCs w:val="21"/>
          <w:lang w:val="en-US" w:eastAsia="zh-CN"/>
        </w:rPr>
        <w:t>循环回</w:t>
      </w:r>
      <w:r w:rsidRPr="006B31B3">
        <w:rPr>
          <w:rFonts w:cs="Arial" w:hint="eastAsia"/>
          <w:color w:val="000000" w:themeColor="text1"/>
          <w:sz w:val="21"/>
          <w:szCs w:val="21"/>
          <w:lang w:val="en-US" w:eastAsia="zh-CN"/>
        </w:rPr>
        <w:t>至</w:t>
      </w:r>
      <w:r w:rsidRPr="006B31B3">
        <w:rPr>
          <w:rFonts w:ascii="Times New Roman" w:hAnsi="Times New Roman"/>
          <w:color w:val="000000" w:themeColor="text1"/>
          <w:sz w:val="21"/>
          <w:szCs w:val="21"/>
          <w:lang w:val="en-US" w:eastAsia="zh-CN"/>
        </w:rPr>
        <w:t>一楼</w:t>
      </w:r>
      <w:r w:rsidRPr="006B31B3">
        <w:rPr>
          <w:rFonts w:ascii="Times New Roman" w:hAnsi="Times New Roman" w:hint="eastAsia"/>
          <w:color w:val="000000" w:themeColor="text1"/>
          <w:sz w:val="21"/>
          <w:szCs w:val="21"/>
          <w:lang w:val="en-US" w:eastAsia="zh-CN"/>
        </w:rPr>
        <w:t>水站</w:t>
      </w:r>
      <w:r w:rsidRPr="006B31B3">
        <w:rPr>
          <w:rFonts w:ascii="Times New Roman" w:hAnsi="Times New Roman"/>
          <w:color w:val="000000" w:themeColor="text1"/>
          <w:sz w:val="21"/>
          <w:szCs w:val="21"/>
          <w:lang w:val="en-US" w:eastAsia="zh-CN"/>
        </w:rPr>
        <w:t>纯</w:t>
      </w:r>
      <w:r w:rsidRPr="006B31B3">
        <w:rPr>
          <w:rFonts w:ascii="Times New Roman" w:hAnsi="Times New Roman" w:hint="eastAsia"/>
          <w:color w:val="000000" w:themeColor="text1"/>
          <w:sz w:val="21"/>
          <w:szCs w:val="21"/>
          <w:lang w:val="en-US" w:eastAsia="zh-CN"/>
        </w:rPr>
        <w:t>化</w:t>
      </w:r>
      <w:r w:rsidRPr="006B31B3">
        <w:rPr>
          <w:rFonts w:ascii="Times New Roman" w:hAnsi="Times New Roman"/>
          <w:color w:val="000000" w:themeColor="text1"/>
          <w:sz w:val="21"/>
          <w:szCs w:val="21"/>
          <w:lang w:val="en-US" w:eastAsia="zh-CN"/>
        </w:rPr>
        <w:t>水</w:t>
      </w:r>
      <w:r w:rsidRPr="006B31B3">
        <w:rPr>
          <w:rFonts w:ascii="Times New Roman" w:hAnsi="Times New Roman" w:hint="eastAsia"/>
          <w:color w:val="000000" w:themeColor="text1"/>
          <w:sz w:val="21"/>
          <w:szCs w:val="21"/>
          <w:lang w:val="en-US" w:eastAsia="zh-CN"/>
        </w:rPr>
        <w:t>罐，含</w:t>
      </w:r>
      <w:r w:rsidRPr="006B31B3">
        <w:rPr>
          <w:rFonts w:ascii="Times New Roman" w:hAnsi="Times New Roman"/>
          <w:color w:val="000000" w:themeColor="text1"/>
          <w:sz w:val="21"/>
          <w:szCs w:val="21"/>
          <w:lang w:val="en-US" w:eastAsia="zh-CN"/>
        </w:rPr>
        <w:t>输送泵</w:t>
      </w:r>
      <w:r w:rsidRPr="006B31B3">
        <w:rPr>
          <w:rFonts w:ascii="Times New Roman" w:hAnsi="Times New Roman" w:hint="eastAsia"/>
          <w:color w:val="000000" w:themeColor="text1"/>
          <w:sz w:val="21"/>
          <w:szCs w:val="21"/>
          <w:lang w:val="en-US" w:eastAsia="zh-CN"/>
        </w:rPr>
        <w:t>、</w:t>
      </w:r>
      <w:r w:rsidRPr="006B31B3">
        <w:rPr>
          <w:rFonts w:cs="Arial"/>
          <w:color w:val="000000" w:themeColor="text1"/>
          <w:sz w:val="21"/>
          <w:szCs w:val="21"/>
          <w:lang w:val="en-US" w:eastAsia="zh-CN"/>
        </w:rPr>
        <w:t>循环</w:t>
      </w:r>
      <w:r w:rsidRPr="006B31B3">
        <w:rPr>
          <w:rFonts w:ascii="Times New Roman" w:hAnsi="Times New Roman"/>
          <w:color w:val="000000" w:themeColor="text1"/>
          <w:sz w:val="21"/>
          <w:szCs w:val="21"/>
          <w:lang w:val="en-US" w:eastAsia="zh-CN"/>
        </w:rPr>
        <w:t>管路</w:t>
      </w:r>
      <w:r w:rsidRPr="006B31B3">
        <w:rPr>
          <w:rFonts w:ascii="Times New Roman" w:hAnsi="Times New Roman" w:hint="eastAsia"/>
          <w:color w:val="000000" w:themeColor="text1"/>
          <w:sz w:val="21"/>
          <w:szCs w:val="21"/>
          <w:lang w:val="en-US" w:eastAsia="zh-CN"/>
        </w:rPr>
        <w:t>、管道</w:t>
      </w:r>
      <w:r w:rsidRPr="006B31B3">
        <w:rPr>
          <w:rFonts w:ascii="Times New Roman" w:hAnsi="Times New Roman"/>
          <w:color w:val="000000" w:themeColor="text1"/>
          <w:sz w:val="21"/>
          <w:szCs w:val="21"/>
          <w:lang w:val="en-US" w:eastAsia="zh-CN"/>
        </w:rPr>
        <w:t>阀门、</w:t>
      </w:r>
      <w:r w:rsidRPr="006B31B3">
        <w:rPr>
          <w:rFonts w:ascii="Times New Roman" w:hAnsi="Times New Roman" w:hint="eastAsia"/>
          <w:color w:val="000000" w:themeColor="text1"/>
          <w:sz w:val="21"/>
          <w:szCs w:val="21"/>
          <w:lang w:val="en-US" w:eastAsia="zh-CN"/>
        </w:rPr>
        <w:t>取样阀</w:t>
      </w:r>
      <w:r w:rsidRPr="006B31B3">
        <w:rPr>
          <w:rFonts w:ascii="Times New Roman" w:hAnsi="Times New Roman"/>
          <w:color w:val="000000" w:themeColor="text1"/>
          <w:sz w:val="21"/>
          <w:szCs w:val="21"/>
          <w:lang w:val="en-US" w:eastAsia="zh-CN"/>
        </w:rPr>
        <w:t>、管件</w:t>
      </w:r>
      <w:r w:rsidRPr="006B31B3">
        <w:rPr>
          <w:rFonts w:ascii="Times New Roman" w:hAnsi="Times New Roman" w:hint="eastAsia"/>
          <w:color w:val="000000" w:themeColor="text1"/>
          <w:sz w:val="21"/>
          <w:szCs w:val="21"/>
          <w:lang w:val="en-US" w:eastAsia="zh-CN"/>
        </w:rPr>
        <w:t>，</w:t>
      </w:r>
      <w:r w:rsidRPr="006B31B3">
        <w:rPr>
          <w:rFonts w:ascii="Times New Roman" w:hAnsi="Times New Roman"/>
          <w:color w:val="000000" w:themeColor="text1"/>
          <w:sz w:val="21"/>
          <w:szCs w:val="21"/>
          <w:lang w:val="en-US" w:eastAsia="zh-CN"/>
        </w:rPr>
        <w:t>回水</w:t>
      </w:r>
      <w:r w:rsidRPr="006B31B3">
        <w:rPr>
          <w:rFonts w:ascii="Times New Roman" w:hAnsi="Times New Roman" w:hint="eastAsia"/>
          <w:color w:val="000000" w:themeColor="text1"/>
          <w:sz w:val="21"/>
          <w:szCs w:val="21"/>
          <w:lang w:val="en-US" w:eastAsia="zh-CN"/>
        </w:rPr>
        <w:t>换热</w:t>
      </w:r>
      <w:r w:rsidRPr="006B31B3">
        <w:rPr>
          <w:rFonts w:ascii="Times New Roman" w:hAnsi="Times New Roman"/>
          <w:color w:val="000000" w:themeColor="text1"/>
          <w:sz w:val="21"/>
          <w:szCs w:val="21"/>
          <w:lang w:val="en-US" w:eastAsia="zh-CN"/>
        </w:rPr>
        <w:t>器、</w:t>
      </w:r>
      <w:r w:rsidRPr="006B31B3">
        <w:rPr>
          <w:rFonts w:ascii="Times New Roman" w:hAnsi="Times New Roman" w:hint="eastAsia"/>
          <w:color w:val="000000" w:themeColor="text1"/>
          <w:sz w:val="21"/>
          <w:szCs w:val="21"/>
          <w:lang w:val="en-US" w:eastAsia="zh-CN"/>
        </w:rPr>
        <w:t>流量计</w:t>
      </w:r>
      <w:r w:rsidRPr="006B31B3">
        <w:rPr>
          <w:rFonts w:ascii="Times New Roman" w:hAnsi="Times New Roman"/>
          <w:color w:val="000000" w:themeColor="text1"/>
          <w:sz w:val="21"/>
          <w:szCs w:val="21"/>
          <w:lang w:val="en-US" w:eastAsia="zh-CN"/>
        </w:rPr>
        <w:t>、温度传感器、电导率传感器</w:t>
      </w:r>
      <w:r w:rsidRPr="006B31B3">
        <w:rPr>
          <w:rFonts w:ascii="Times New Roman" w:hAnsi="Times New Roman" w:hint="eastAsia"/>
          <w:color w:val="000000" w:themeColor="text1"/>
          <w:sz w:val="21"/>
          <w:szCs w:val="21"/>
          <w:lang w:val="en-US" w:eastAsia="zh-CN"/>
        </w:rPr>
        <w:t>、</w:t>
      </w:r>
      <w:r w:rsidRPr="006B31B3">
        <w:rPr>
          <w:rFonts w:ascii="Times New Roman" w:hAnsi="Times New Roman"/>
          <w:color w:val="000000" w:themeColor="text1"/>
          <w:sz w:val="21"/>
          <w:szCs w:val="21"/>
          <w:lang w:val="en-US" w:eastAsia="zh-CN"/>
        </w:rPr>
        <w:t>喷淋器</w:t>
      </w:r>
      <w:r w:rsidRPr="006B31B3">
        <w:rPr>
          <w:rFonts w:ascii="Times New Roman" w:hAnsi="Times New Roman" w:hint="eastAsia"/>
          <w:color w:val="000000" w:themeColor="text1"/>
          <w:sz w:val="21"/>
          <w:szCs w:val="21"/>
          <w:lang w:val="en-US" w:eastAsia="zh-CN"/>
        </w:rPr>
        <w:t>、</w:t>
      </w:r>
      <w:r w:rsidRPr="006B31B3">
        <w:rPr>
          <w:rFonts w:ascii="Times New Roman" w:hAnsi="Times New Roman"/>
          <w:color w:val="000000" w:themeColor="text1"/>
          <w:sz w:val="21"/>
          <w:szCs w:val="21"/>
          <w:lang w:val="en-US" w:eastAsia="zh-CN"/>
        </w:rPr>
        <w:t>保温及保温装饰</w:t>
      </w:r>
      <w:r w:rsidRPr="006B31B3">
        <w:rPr>
          <w:rFonts w:ascii="Times New Roman" w:hAnsi="Times New Roman" w:hint="eastAsia"/>
          <w:color w:val="000000" w:themeColor="text1"/>
          <w:sz w:val="21"/>
          <w:szCs w:val="21"/>
          <w:lang w:val="en-US" w:eastAsia="zh-CN"/>
        </w:rPr>
        <w:t>层</w:t>
      </w:r>
      <w:r w:rsidRPr="006B31B3">
        <w:rPr>
          <w:rFonts w:ascii="Times New Roman" w:hAnsi="Times New Roman"/>
          <w:color w:val="000000" w:themeColor="text1"/>
          <w:sz w:val="21"/>
          <w:szCs w:val="21"/>
          <w:lang w:val="en-US" w:eastAsia="zh-CN"/>
        </w:rPr>
        <w:t>等供货</w:t>
      </w:r>
      <w:r w:rsidRPr="006B31B3">
        <w:rPr>
          <w:rFonts w:ascii="Times New Roman" w:hAnsi="Times New Roman" w:hint="eastAsia"/>
          <w:color w:val="000000" w:themeColor="text1"/>
          <w:sz w:val="21"/>
          <w:szCs w:val="21"/>
          <w:lang w:val="en-US" w:eastAsia="zh-CN"/>
        </w:rPr>
        <w:t>、</w:t>
      </w:r>
      <w:r w:rsidRPr="006B31B3">
        <w:rPr>
          <w:rFonts w:ascii="Times New Roman" w:hAnsi="Times New Roman"/>
          <w:color w:val="000000" w:themeColor="text1"/>
          <w:sz w:val="21"/>
          <w:szCs w:val="21"/>
          <w:lang w:val="en-US" w:eastAsia="zh-CN"/>
        </w:rPr>
        <w:t>安装</w:t>
      </w:r>
      <w:r w:rsidRPr="006B31B3">
        <w:rPr>
          <w:rFonts w:ascii="Times New Roman" w:hAnsi="Times New Roman" w:hint="eastAsia"/>
          <w:color w:val="000000" w:themeColor="text1"/>
          <w:sz w:val="21"/>
          <w:szCs w:val="21"/>
          <w:lang w:val="en-US" w:eastAsia="zh-CN"/>
        </w:rPr>
        <w:t>、</w:t>
      </w:r>
      <w:r w:rsidRPr="006B31B3">
        <w:rPr>
          <w:rFonts w:ascii="Times New Roman" w:hAnsi="Times New Roman"/>
          <w:color w:val="000000" w:themeColor="text1"/>
          <w:sz w:val="21"/>
          <w:szCs w:val="21"/>
          <w:lang w:val="en-US" w:eastAsia="zh-CN"/>
        </w:rPr>
        <w:t>调试及验证；</w:t>
      </w:r>
    </w:p>
    <w:p w14:paraId="20C0C44D" w14:textId="73980646" w:rsidR="00ED32BE" w:rsidRPr="006B31B3" w:rsidRDefault="009863C3">
      <w:pPr>
        <w:pStyle w:val="a1"/>
        <w:ind w:firstLine="420"/>
        <w:rPr>
          <w:rFonts w:ascii="Times New Roman" w:hAnsi="Times New Roman"/>
          <w:sz w:val="21"/>
          <w:szCs w:val="21"/>
          <w:lang w:val="en-US" w:eastAsia="zh-CN"/>
        </w:rPr>
      </w:pPr>
      <w:r w:rsidRPr="006B31B3">
        <w:rPr>
          <w:rFonts w:ascii="Times New Roman" w:hAnsi="Times New Roman"/>
          <w:color w:val="000000" w:themeColor="text1"/>
          <w:sz w:val="21"/>
          <w:szCs w:val="21"/>
          <w:lang w:val="en-US" w:eastAsia="zh-CN"/>
        </w:rPr>
        <w:t>5.2</w:t>
      </w:r>
      <w:r w:rsidRPr="006B31B3">
        <w:rPr>
          <w:rFonts w:ascii="Times New Roman" w:hAnsi="Times New Roman" w:hint="eastAsia"/>
          <w:color w:val="000000" w:themeColor="text1"/>
          <w:sz w:val="21"/>
          <w:szCs w:val="21"/>
          <w:lang w:val="en-US" w:eastAsia="zh-CN"/>
        </w:rPr>
        <w:t>注射用</w:t>
      </w:r>
      <w:r w:rsidRPr="006B31B3">
        <w:rPr>
          <w:rFonts w:ascii="Times New Roman" w:hAnsi="Times New Roman"/>
          <w:color w:val="000000" w:themeColor="text1"/>
          <w:sz w:val="21"/>
          <w:szCs w:val="21"/>
          <w:lang w:val="en-US" w:eastAsia="zh-CN"/>
        </w:rPr>
        <w:t>水储存</w:t>
      </w:r>
      <w:r w:rsidRPr="006B31B3">
        <w:rPr>
          <w:rFonts w:ascii="Times New Roman" w:hAnsi="Times New Roman" w:hint="eastAsia"/>
          <w:color w:val="000000" w:themeColor="text1"/>
          <w:sz w:val="21"/>
          <w:szCs w:val="21"/>
          <w:lang w:val="en-US" w:eastAsia="zh-CN"/>
        </w:rPr>
        <w:t>与</w:t>
      </w:r>
      <w:r w:rsidRPr="006B31B3">
        <w:rPr>
          <w:rFonts w:ascii="Times New Roman" w:hAnsi="Times New Roman"/>
          <w:color w:val="000000" w:themeColor="text1"/>
          <w:sz w:val="21"/>
          <w:szCs w:val="21"/>
          <w:lang w:val="en-US" w:eastAsia="zh-CN"/>
        </w:rPr>
        <w:t>分配系统：从血液制剂楼一楼</w:t>
      </w:r>
      <w:r w:rsidRPr="006B31B3">
        <w:rPr>
          <w:rFonts w:ascii="Times New Roman" w:hAnsi="Times New Roman" w:hint="eastAsia"/>
          <w:color w:val="000000" w:themeColor="text1"/>
          <w:sz w:val="21"/>
          <w:szCs w:val="21"/>
          <w:lang w:val="en-US" w:eastAsia="zh-CN"/>
        </w:rPr>
        <w:t>水站注射用</w:t>
      </w:r>
      <w:r w:rsidRPr="006B31B3">
        <w:rPr>
          <w:rFonts w:ascii="Times New Roman" w:hAnsi="Times New Roman"/>
          <w:color w:val="000000" w:themeColor="text1"/>
          <w:sz w:val="21"/>
          <w:szCs w:val="21"/>
          <w:lang w:val="en-US" w:eastAsia="zh-CN"/>
        </w:rPr>
        <w:t>水</w:t>
      </w:r>
      <w:r w:rsidRPr="006B31B3">
        <w:rPr>
          <w:rFonts w:ascii="Times New Roman" w:hAnsi="Times New Roman" w:hint="eastAsia"/>
          <w:color w:val="000000" w:themeColor="text1"/>
          <w:sz w:val="21"/>
          <w:szCs w:val="21"/>
          <w:lang w:val="en-US" w:eastAsia="zh-CN"/>
        </w:rPr>
        <w:t>罐</w:t>
      </w:r>
      <w:r w:rsidRPr="006B31B3">
        <w:rPr>
          <w:rFonts w:ascii="Times New Roman" w:hAnsi="Times New Roman"/>
          <w:color w:val="000000" w:themeColor="text1"/>
          <w:sz w:val="21"/>
          <w:szCs w:val="21"/>
          <w:lang w:val="en-US" w:eastAsia="zh-CN"/>
        </w:rPr>
        <w:t>接出至三楼</w:t>
      </w:r>
      <w:r w:rsidRPr="006B31B3">
        <w:rPr>
          <w:rFonts w:cs="Arial" w:hint="eastAsia"/>
          <w:color w:val="000000" w:themeColor="text1"/>
          <w:sz w:val="21"/>
          <w:szCs w:val="21"/>
          <w:lang w:val="en-US" w:eastAsia="zh-CN"/>
        </w:rPr>
        <w:t>人纤维蛋白粘合剂工艺</w:t>
      </w:r>
      <w:r w:rsidRPr="006B31B3">
        <w:rPr>
          <w:rFonts w:cs="Arial"/>
          <w:color w:val="000000" w:themeColor="text1"/>
          <w:sz w:val="21"/>
          <w:szCs w:val="21"/>
          <w:lang w:val="en-US" w:eastAsia="zh-CN"/>
        </w:rPr>
        <w:t>使用点</w:t>
      </w:r>
      <w:r w:rsidRPr="006B31B3">
        <w:rPr>
          <w:rFonts w:cs="Arial" w:hint="eastAsia"/>
          <w:color w:val="000000" w:themeColor="text1"/>
          <w:sz w:val="21"/>
          <w:szCs w:val="21"/>
          <w:lang w:val="en-US" w:eastAsia="zh-CN"/>
        </w:rPr>
        <w:t>（</w:t>
      </w:r>
      <w:r w:rsidRPr="006B31B3">
        <w:rPr>
          <w:rFonts w:cs="Arial"/>
          <w:color w:val="000000" w:themeColor="text1"/>
          <w:sz w:val="21"/>
          <w:szCs w:val="21"/>
          <w:lang w:val="en-US" w:eastAsia="zh-CN"/>
        </w:rPr>
        <w:t>共</w:t>
      </w:r>
      <w:r w:rsidRPr="006B31B3">
        <w:rPr>
          <w:rFonts w:cs="Arial" w:hint="eastAsia"/>
          <w:color w:val="000000" w:themeColor="text1"/>
          <w:sz w:val="21"/>
          <w:szCs w:val="21"/>
          <w:lang w:val="en-US" w:eastAsia="zh-CN"/>
        </w:rPr>
        <w:t>8</w:t>
      </w:r>
      <w:r w:rsidRPr="006B31B3">
        <w:rPr>
          <w:rFonts w:cs="Arial" w:hint="eastAsia"/>
          <w:color w:val="000000" w:themeColor="text1"/>
          <w:sz w:val="21"/>
          <w:szCs w:val="21"/>
          <w:lang w:val="en-US" w:eastAsia="zh-CN"/>
        </w:rPr>
        <w:t>个</w:t>
      </w:r>
      <w:r w:rsidRPr="006B31B3">
        <w:rPr>
          <w:rFonts w:cs="Arial"/>
          <w:color w:val="000000" w:themeColor="text1"/>
          <w:sz w:val="21"/>
          <w:szCs w:val="21"/>
          <w:lang w:val="en-US" w:eastAsia="zh-CN"/>
        </w:rPr>
        <w:t>点</w:t>
      </w:r>
      <w:r w:rsidRPr="006B31B3">
        <w:rPr>
          <w:rFonts w:cs="Arial" w:hint="eastAsia"/>
          <w:color w:val="000000" w:themeColor="text1"/>
          <w:sz w:val="21"/>
          <w:szCs w:val="21"/>
          <w:lang w:val="en-US" w:eastAsia="zh-CN"/>
        </w:rPr>
        <w:t>），</w:t>
      </w:r>
      <w:r w:rsidRPr="006B31B3">
        <w:rPr>
          <w:rFonts w:cs="Arial"/>
          <w:color w:val="000000" w:themeColor="text1"/>
          <w:sz w:val="21"/>
          <w:szCs w:val="21"/>
          <w:lang w:val="en-US" w:eastAsia="zh-CN"/>
        </w:rPr>
        <w:t>循环回</w:t>
      </w:r>
      <w:r w:rsidRPr="006B31B3">
        <w:rPr>
          <w:rFonts w:cs="Arial" w:hint="eastAsia"/>
          <w:color w:val="000000" w:themeColor="text1"/>
          <w:sz w:val="21"/>
          <w:szCs w:val="21"/>
          <w:lang w:val="en-US" w:eastAsia="zh-CN"/>
        </w:rPr>
        <w:t>至</w:t>
      </w:r>
      <w:r w:rsidRPr="006B31B3">
        <w:rPr>
          <w:rFonts w:ascii="Times New Roman" w:hAnsi="Times New Roman"/>
          <w:color w:val="000000" w:themeColor="text1"/>
          <w:sz w:val="21"/>
          <w:szCs w:val="21"/>
          <w:lang w:val="en-US" w:eastAsia="zh-CN"/>
        </w:rPr>
        <w:t>一楼</w:t>
      </w:r>
      <w:r w:rsidRPr="006B31B3">
        <w:rPr>
          <w:rFonts w:ascii="Times New Roman" w:hAnsi="Times New Roman" w:hint="eastAsia"/>
          <w:color w:val="000000" w:themeColor="text1"/>
          <w:sz w:val="21"/>
          <w:szCs w:val="21"/>
          <w:lang w:val="en-US" w:eastAsia="zh-CN"/>
        </w:rPr>
        <w:t>水站注</w:t>
      </w:r>
      <w:r w:rsidRPr="006B31B3">
        <w:rPr>
          <w:rFonts w:ascii="Times New Roman" w:hAnsi="Times New Roman" w:hint="eastAsia"/>
          <w:sz w:val="21"/>
          <w:szCs w:val="21"/>
          <w:lang w:val="en-US" w:eastAsia="zh-CN"/>
        </w:rPr>
        <w:t>射用</w:t>
      </w:r>
      <w:r w:rsidRPr="006B31B3">
        <w:rPr>
          <w:rFonts w:ascii="Times New Roman" w:hAnsi="Times New Roman"/>
          <w:sz w:val="21"/>
          <w:szCs w:val="21"/>
          <w:lang w:val="en-US" w:eastAsia="zh-CN"/>
        </w:rPr>
        <w:t>水</w:t>
      </w:r>
      <w:r w:rsidRPr="006B31B3">
        <w:rPr>
          <w:rFonts w:ascii="Times New Roman" w:hAnsi="Times New Roman" w:hint="eastAsia"/>
          <w:sz w:val="21"/>
          <w:szCs w:val="21"/>
          <w:lang w:val="en-US" w:eastAsia="zh-CN"/>
        </w:rPr>
        <w:t>，含</w:t>
      </w:r>
      <w:r w:rsidRPr="006B31B3">
        <w:rPr>
          <w:rFonts w:ascii="Times New Roman" w:hAnsi="Times New Roman"/>
          <w:sz w:val="21"/>
          <w:szCs w:val="21"/>
          <w:lang w:val="en-US" w:eastAsia="zh-CN"/>
        </w:rPr>
        <w:t>输送泵</w:t>
      </w:r>
      <w:r w:rsidRPr="006B31B3">
        <w:rPr>
          <w:rFonts w:ascii="Times New Roman" w:hAnsi="Times New Roman" w:hint="eastAsia"/>
          <w:sz w:val="21"/>
          <w:szCs w:val="21"/>
          <w:lang w:val="en-US" w:eastAsia="zh-CN"/>
        </w:rPr>
        <w:t>、</w:t>
      </w:r>
      <w:r w:rsidRPr="006B31B3">
        <w:rPr>
          <w:rFonts w:cs="Arial"/>
          <w:sz w:val="21"/>
          <w:szCs w:val="21"/>
          <w:lang w:val="en-US" w:eastAsia="zh-CN"/>
        </w:rPr>
        <w:t>循环</w:t>
      </w:r>
      <w:r w:rsidRPr="006B31B3">
        <w:rPr>
          <w:rFonts w:ascii="Times New Roman" w:hAnsi="Times New Roman"/>
          <w:sz w:val="21"/>
          <w:szCs w:val="21"/>
          <w:lang w:val="en-US" w:eastAsia="zh-CN"/>
        </w:rPr>
        <w:t>管路</w:t>
      </w:r>
      <w:r w:rsidRPr="006B31B3">
        <w:rPr>
          <w:rFonts w:ascii="Times New Roman" w:hAnsi="Times New Roman" w:hint="eastAsia"/>
          <w:sz w:val="21"/>
          <w:szCs w:val="21"/>
          <w:lang w:val="en-US" w:eastAsia="zh-CN"/>
        </w:rPr>
        <w:t>、管道</w:t>
      </w:r>
      <w:r w:rsidRPr="006B31B3">
        <w:rPr>
          <w:rFonts w:ascii="Times New Roman" w:hAnsi="Times New Roman"/>
          <w:sz w:val="21"/>
          <w:szCs w:val="21"/>
          <w:lang w:val="en-US" w:eastAsia="zh-CN"/>
        </w:rPr>
        <w:t>阀门、</w:t>
      </w:r>
      <w:r w:rsidRPr="006B31B3">
        <w:rPr>
          <w:rFonts w:ascii="Times New Roman" w:hAnsi="Times New Roman" w:hint="eastAsia"/>
          <w:sz w:val="21"/>
          <w:szCs w:val="21"/>
          <w:lang w:val="en-US" w:eastAsia="zh-CN"/>
        </w:rPr>
        <w:t>取样阀、</w:t>
      </w:r>
      <w:r w:rsidRPr="006B31B3">
        <w:rPr>
          <w:rFonts w:ascii="Times New Roman" w:hAnsi="Times New Roman"/>
          <w:sz w:val="21"/>
          <w:szCs w:val="21"/>
          <w:lang w:val="en-US" w:eastAsia="zh-CN"/>
        </w:rPr>
        <w:t>管件</w:t>
      </w:r>
      <w:r w:rsidRPr="006B31B3">
        <w:rPr>
          <w:rFonts w:ascii="Times New Roman" w:hAnsi="Times New Roman" w:hint="eastAsia"/>
          <w:sz w:val="21"/>
          <w:szCs w:val="21"/>
          <w:lang w:val="en-US" w:eastAsia="zh-CN"/>
        </w:rPr>
        <w:t>，</w:t>
      </w:r>
      <w:r w:rsidRPr="006B31B3">
        <w:rPr>
          <w:rFonts w:ascii="Times New Roman" w:hAnsi="Times New Roman" w:hint="eastAsia"/>
          <w:sz w:val="21"/>
          <w:szCs w:val="21"/>
          <w:highlight w:val="green"/>
          <w:lang w:val="en-US" w:eastAsia="zh-CN"/>
        </w:rPr>
        <w:t>1</w:t>
      </w:r>
      <w:r w:rsidRPr="006B31B3">
        <w:rPr>
          <w:rFonts w:ascii="Times New Roman" w:hAnsi="Times New Roman" w:hint="eastAsia"/>
          <w:sz w:val="21"/>
          <w:szCs w:val="21"/>
          <w:highlight w:val="green"/>
          <w:lang w:val="en-US" w:eastAsia="zh-CN"/>
        </w:rPr>
        <w:t>套</w:t>
      </w:r>
      <w:r w:rsidRPr="006B31B3">
        <w:rPr>
          <w:rFonts w:ascii="Times New Roman" w:hAnsi="Times New Roman" w:hint="eastAsia"/>
          <w:sz w:val="21"/>
          <w:szCs w:val="21"/>
          <w:lang w:val="en-US" w:eastAsia="zh-CN"/>
        </w:rPr>
        <w:t>使用点</w:t>
      </w:r>
      <w:r w:rsidRPr="006B31B3">
        <w:rPr>
          <w:rFonts w:ascii="Times New Roman" w:hAnsi="Times New Roman"/>
          <w:sz w:val="21"/>
          <w:szCs w:val="21"/>
          <w:lang w:val="en-US" w:eastAsia="zh-CN"/>
        </w:rPr>
        <w:t>降温支路换热器、回水</w:t>
      </w:r>
      <w:r w:rsidRPr="006B31B3">
        <w:rPr>
          <w:rFonts w:ascii="Times New Roman" w:hAnsi="Times New Roman" w:hint="eastAsia"/>
          <w:sz w:val="21"/>
          <w:szCs w:val="21"/>
          <w:lang w:val="en-US" w:eastAsia="zh-CN"/>
        </w:rPr>
        <w:t>换热</w:t>
      </w:r>
      <w:r w:rsidRPr="006B31B3">
        <w:rPr>
          <w:rFonts w:ascii="Times New Roman" w:hAnsi="Times New Roman"/>
          <w:sz w:val="21"/>
          <w:szCs w:val="21"/>
          <w:lang w:val="en-US" w:eastAsia="zh-CN"/>
        </w:rPr>
        <w:t>器、</w:t>
      </w:r>
      <w:r w:rsidRPr="006B31B3">
        <w:rPr>
          <w:rFonts w:ascii="Times New Roman" w:hAnsi="Times New Roman" w:hint="eastAsia"/>
          <w:sz w:val="21"/>
          <w:szCs w:val="21"/>
          <w:lang w:val="en-US" w:eastAsia="zh-CN"/>
        </w:rPr>
        <w:t>流量计</w:t>
      </w:r>
      <w:r w:rsidRPr="006B31B3">
        <w:rPr>
          <w:rFonts w:ascii="Times New Roman" w:hAnsi="Times New Roman"/>
          <w:sz w:val="21"/>
          <w:szCs w:val="21"/>
          <w:lang w:val="en-US" w:eastAsia="zh-CN"/>
        </w:rPr>
        <w:t>、温度传感器、</w:t>
      </w:r>
      <w:r w:rsidRPr="006B31B3">
        <w:rPr>
          <w:rFonts w:ascii="Times New Roman" w:hAnsi="Times New Roman" w:hint="eastAsia"/>
          <w:sz w:val="21"/>
          <w:szCs w:val="21"/>
          <w:lang w:val="en-US" w:eastAsia="zh-CN"/>
        </w:rPr>
        <w:t>温度</w:t>
      </w:r>
      <w:r w:rsidRPr="006B31B3">
        <w:rPr>
          <w:rFonts w:ascii="Times New Roman" w:hAnsi="Times New Roman"/>
          <w:sz w:val="21"/>
          <w:szCs w:val="21"/>
          <w:lang w:val="en-US" w:eastAsia="zh-CN"/>
        </w:rPr>
        <w:t>表、压力表、电导率传感器</w:t>
      </w:r>
      <w:r w:rsidRPr="006B31B3">
        <w:rPr>
          <w:rFonts w:ascii="Times New Roman" w:hAnsi="Times New Roman" w:hint="eastAsia"/>
          <w:sz w:val="21"/>
          <w:szCs w:val="21"/>
          <w:lang w:val="en-US" w:eastAsia="zh-CN"/>
        </w:rPr>
        <w:t>、</w:t>
      </w:r>
      <w:r w:rsidRPr="006B31B3">
        <w:rPr>
          <w:rFonts w:ascii="Times New Roman" w:hAnsi="Times New Roman"/>
          <w:sz w:val="21"/>
          <w:szCs w:val="21"/>
          <w:lang w:val="en-US" w:eastAsia="zh-CN"/>
        </w:rPr>
        <w:t>喷淋器</w:t>
      </w:r>
      <w:r w:rsidRPr="006B31B3">
        <w:rPr>
          <w:rFonts w:ascii="Times New Roman" w:hAnsi="Times New Roman" w:hint="eastAsia"/>
          <w:sz w:val="21"/>
          <w:szCs w:val="21"/>
          <w:lang w:val="en-US" w:eastAsia="zh-CN"/>
        </w:rPr>
        <w:t>、</w:t>
      </w:r>
      <w:r w:rsidRPr="006B31B3">
        <w:rPr>
          <w:rFonts w:ascii="Times New Roman" w:hAnsi="Times New Roman"/>
          <w:sz w:val="21"/>
          <w:szCs w:val="21"/>
          <w:lang w:val="en-US" w:eastAsia="zh-CN"/>
        </w:rPr>
        <w:t>保温及保温装饰</w:t>
      </w:r>
      <w:r w:rsidRPr="006B31B3">
        <w:rPr>
          <w:rFonts w:ascii="Times New Roman" w:hAnsi="Times New Roman" w:hint="eastAsia"/>
          <w:sz w:val="21"/>
          <w:szCs w:val="21"/>
          <w:lang w:val="en-US" w:eastAsia="zh-CN"/>
        </w:rPr>
        <w:t>层</w:t>
      </w:r>
      <w:r w:rsidRPr="006B31B3">
        <w:rPr>
          <w:rFonts w:ascii="Times New Roman" w:hAnsi="Times New Roman"/>
          <w:sz w:val="21"/>
          <w:szCs w:val="21"/>
          <w:lang w:val="en-US" w:eastAsia="zh-CN"/>
        </w:rPr>
        <w:t>等供货</w:t>
      </w:r>
      <w:r w:rsidRPr="006B31B3">
        <w:rPr>
          <w:rFonts w:ascii="Times New Roman" w:hAnsi="Times New Roman" w:hint="eastAsia"/>
          <w:sz w:val="21"/>
          <w:szCs w:val="21"/>
          <w:lang w:val="en-US" w:eastAsia="zh-CN"/>
        </w:rPr>
        <w:t>、</w:t>
      </w:r>
      <w:r w:rsidRPr="006B31B3">
        <w:rPr>
          <w:rFonts w:ascii="Times New Roman" w:hAnsi="Times New Roman"/>
          <w:sz w:val="21"/>
          <w:szCs w:val="21"/>
          <w:lang w:val="en-US" w:eastAsia="zh-CN"/>
        </w:rPr>
        <w:t>安装</w:t>
      </w:r>
      <w:r w:rsidRPr="006B31B3">
        <w:rPr>
          <w:rFonts w:ascii="Times New Roman" w:hAnsi="Times New Roman" w:hint="eastAsia"/>
          <w:sz w:val="21"/>
          <w:szCs w:val="21"/>
          <w:lang w:val="en-US" w:eastAsia="zh-CN"/>
        </w:rPr>
        <w:t>、</w:t>
      </w:r>
      <w:r w:rsidRPr="006B31B3">
        <w:rPr>
          <w:rFonts w:ascii="Times New Roman" w:hAnsi="Times New Roman"/>
          <w:sz w:val="21"/>
          <w:szCs w:val="21"/>
          <w:lang w:val="en-US" w:eastAsia="zh-CN"/>
        </w:rPr>
        <w:t>调试及验证</w:t>
      </w:r>
      <w:r w:rsidR="00F20E6C">
        <w:rPr>
          <w:rFonts w:ascii="Times New Roman" w:hAnsi="Times New Roman" w:hint="eastAsia"/>
          <w:sz w:val="21"/>
          <w:szCs w:val="21"/>
          <w:lang w:val="en-US" w:eastAsia="zh-CN"/>
        </w:rPr>
        <w:t>，</w:t>
      </w:r>
      <w:r w:rsidR="00F20E6C" w:rsidRPr="00F20E6C">
        <w:rPr>
          <w:rFonts w:ascii="Times New Roman" w:hAnsi="Times New Roman"/>
          <w:sz w:val="21"/>
          <w:szCs w:val="21"/>
          <w:highlight w:val="green"/>
          <w:lang w:val="en-US" w:eastAsia="zh-CN"/>
        </w:rPr>
        <w:t>含取样点接水装置及取样排水管的安装</w:t>
      </w:r>
      <w:r w:rsidRPr="00F20E6C">
        <w:rPr>
          <w:rFonts w:ascii="Times New Roman" w:hAnsi="Times New Roman"/>
          <w:sz w:val="21"/>
          <w:szCs w:val="21"/>
          <w:highlight w:val="green"/>
          <w:lang w:val="en-US" w:eastAsia="zh-CN"/>
        </w:rPr>
        <w:t>；</w:t>
      </w:r>
    </w:p>
    <w:p w14:paraId="1E377772" w14:textId="77777777" w:rsidR="007F0CDE" w:rsidRPr="006B31B3" w:rsidRDefault="007F0CDE" w:rsidP="007F0CDE">
      <w:pPr>
        <w:pStyle w:val="a1"/>
        <w:ind w:firstLine="420"/>
        <w:rPr>
          <w:rFonts w:ascii="Times New Roman" w:hAnsi="Times New Roman"/>
          <w:sz w:val="21"/>
          <w:szCs w:val="21"/>
          <w:lang w:val="en-US" w:eastAsia="zh-CN"/>
        </w:rPr>
      </w:pPr>
      <w:r w:rsidRPr="006B31B3">
        <w:rPr>
          <w:rFonts w:ascii="Times New Roman" w:hAnsi="Times New Roman" w:hint="eastAsia"/>
          <w:sz w:val="21"/>
          <w:szCs w:val="21"/>
          <w:highlight w:val="green"/>
          <w:lang w:val="en-US" w:eastAsia="zh-CN"/>
        </w:rPr>
        <w:t>5.3</w:t>
      </w:r>
      <w:r w:rsidR="00277E34" w:rsidRPr="006B31B3">
        <w:rPr>
          <w:rFonts w:ascii="Times New Roman" w:hAnsi="Times New Roman" w:hint="eastAsia"/>
          <w:sz w:val="21"/>
          <w:szCs w:val="21"/>
          <w:highlight w:val="green"/>
          <w:lang w:val="en-US" w:eastAsia="zh-CN"/>
        </w:rPr>
        <w:t>自控系统</w:t>
      </w:r>
      <w:r w:rsidR="00277E34" w:rsidRPr="006B31B3">
        <w:rPr>
          <w:rFonts w:ascii="Times New Roman" w:hAnsi="Times New Roman"/>
          <w:sz w:val="21"/>
          <w:szCs w:val="21"/>
          <w:highlight w:val="green"/>
          <w:lang w:val="en-US" w:eastAsia="zh-CN"/>
        </w:rPr>
        <w:t>：</w:t>
      </w:r>
      <w:r w:rsidR="00277E34" w:rsidRPr="006B31B3">
        <w:rPr>
          <w:rFonts w:ascii="Times New Roman" w:hAnsi="Times New Roman" w:hint="eastAsia"/>
          <w:sz w:val="21"/>
          <w:szCs w:val="21"/>
          <w:highlight w:val="green"/>
          <w:lang w:val="en-US" w:eastAsia="zh-CN"/>
        </w:rPr>
        <w:t>1</w:t>
      </w:r>
      <w:r w:rsidR="00277E34" w:rsidRPr="006B31B3">
        <w:rPr>
          <w:rFonts w:ascii="Times New Roman" w:hAnsi="Times New Roman" w:hint="eastAsia"/>
          <w:sz w:val="21"/>
          <w:szCs w:val="21"/>
          <w:highlight w:val="green"/>
          <w:lang w:val="en-US" w:eastAsia="zh-CN"/>
        </w:rPr>
        <w:t>套</w:t>
      </w:r>
      <w:r w:rsidR="00277E34" w:rsidRPr="006B31B3">
        <w:rPr>
          <w:rFonts w:ascii="Times New Roman" w:hAnsi="Times New Roman"/>
          <w:sz w:val="21"/>
          <w:szCs w:val="21"/>
          <w:highlight w:val="green"/>
          <w:lang w:val="en-US" w:eastAsia="zh-CN"/>
        </w:rPr>
        <w:t>纯化</w:t>
      </w:r>
      <w:r w:rsidR="00277E34" w:rsidRPr="006B31B3">
        <w:rPr>
          <w:rFonts w:ascii="Times New Roman" w:hAnsi="Times New Roman" w:hint="eastAsia"/>
          <w:sz w:val="21"/>
          <w:szCs w:val="21"/>
          <w:highlight w:val="green"/>
          <w:lang w:val="en-US" w:eastAsia="zh-CN"/>
        </w:rPr>
        <w:t>水存储</w:t>
      </w:r>
      <w:r w:rsidR="00277E34" w:rsidRPr="006B31B3">
        <w:rPr>
          <w:rFonts w:ascii="Times New Roman" w:hAnsi="Times New Roman"/>
          <w:sz w:val="21"/>
          <w:szCs w:val="21"/>
          <w:highlight w:val="green"/>
          <w:lang w:val="en-US" w:eastAsia="zh-CN"/>
        </w:rPr>
        <w:t>与分配</w:t>
      </w:r>
      <w:r w:rsidR="00277E34" w:rsidRPr="006B31B3">
        <w:rPr>
          <w:rFonts w:ascii="Times New Roman" w:hAnsi="Times New Roman" w:hint="eastAsia"/>
          <w:sz w:val="21"/>
          <w:szCs w:val="21"/>
          <w:highlight w:val="green"/>
          <w:lang w:val="en-US" w:eastAsia="zh-CN"/>
        </w:rPr>
        <w:t>系统、</w:t>
      </w:r>
      <w:r w:rsidR="00277E34" w:rsidRPr="006B31B3">
        <w:rPr>
          <w:rFonts w:ascii="Times New Roman" w:hAnsi="Times New Roman" w:hint="eastAsia"/>
          <w:sz w:val="21"/>
          <w:szCs w:val="21"/>
          <w:highlight w:val="green"/>
          <w:lang w:val="en-US" w:eastAsia="zh-CN"/>
        </w:rPr>
        <w:t>1</w:t>
      </w:r>
      <w:r w:rsidR="00277E34" w:rsidRPr="006B31B3">
        <w:rPr>
          <w:rFonts w:ascii="Times New Roman" w:hAnsi="Times New Roman" w:hint="eastAsia"/>
          <w:sz w:val="21"/>
          <w:szCs w:val="21"/>
          <w:highlight w:val="green"/>
          <w:lang w:val="en-US" w:eastAsia="zh-CN"/>
        </w:rPr>
        <w:t>套注射用水存储</w:t>
      </w:r>
      <w:r w:rsidR="00277E34" w:rsidRPr="006B31B3">
        <w:rPr>
          <w:rFonts w:ascii="Times New Roman" w:hAnsi="Times New Roman"/>
          <w:sz w:val="21"/>
          <w:szCs w:val="21"/>
          <w:highlight w:val="green"/>
          <w:lang w:val="en-US" w:eastAsia="zh-CN"/>
        </w:rPr>
        <w:t>与分配</w:t>
      </w:r>
      <w:r w:rsidR="00277E34" w:rsidRPr="006B31B3">
        <w:rPr>
          <w:rFonts w:ascii="Times New Roman" w:hAnsi="Times New Roman" w:hint="eastAsia"/>
          <w:sz w:val="21"/>
          <w:szCs w:val="21"/>
          <w:highlight w:val="green"/>
          <w:lang w:val="en-US" w:eastAsia="zh-CN"/>
        </w:rPr>
        <w:t>系统和</w:t>
      </w:r>
      <w:r w:rsidR="00277E34" w:rsidRPr="006B31B3">
        <w:rPr>
          <w:rFonts w:ascii="Times New Roman" w:hAnsi="Times New Roman"/>
          <w:sz w:val="21"/>
          <w:szCs w:val="21"/>
          <w:highlight w:val="green"/>
          <w:lang w:val="en-US" w:eastAsia="zh-CN"/>
        </w:rPr>
        <w:t>上位机管理，自控系统需与甲方现有的自控系统整合，</w:t>
      </w:r>
      <w:r w:rsidR="00277E34" w:rsidRPr="006B31B3">
        <w:rPr>
          <w:rFonts w:ascii="Times New Roman" w:hAnsi="Times New Roman" w:hint="eastAsia"/>
          <w:sz w:val="21"/>
          <w:szCs w:val="21"/>
          <w:highlight w:val="green"/>
          <w:lang w:val="en-US" w:eastAsia="zh-CN"/>
        </w:rPr>
        <w:t>对应</w:t>
      </w:r>
      <w:r w:rsidR="00277E34" w:rsidRPr="006B31B3">
        <w:rPr>
          <w:rFonts w:ascii="Times New Roman" w:hAnsi="Times New Roman"/>
          <w:sz w:val="21"/>
          <w:szCs w:val="21"/>
          <w:highlight w:val="green"/>
          <w:lang w:val="en-US" w:eastAsia="zh-CN"/>
        </w:rPr>
        <w:t>一</w:t>
      </w:r>
      <w:r w:rsidR="00277E34" w:rsidRPr="006B31B3">
        <w:rPr>
          <w:rFonts w:ascii="Times New Roman" w:hAnsi="Times New Roman" w:hint="eastAsia"/>
          <w:sz w:val="21"/>
          <w:szCs w:val="21"/>
          <w:highlight w:val="green"/>
          <w:lang w:val="en-US" w:eastAsia="zh-CN"/>
        </w:rPr>
        <w:t>套</w:t>
      </w:r>
      <w:r w:rsidR="00277E34" w:rsidRPr="006B31B3">
        <w:rPr>
          <w:rFonts w:ascii="Times New Roman" w:hAnsi="Times New Roman"/>
          <w:sz w:val="21"/>
          <w:szCs w:val="21"/>
          <w:highlight w:val="green"/>
          <w:lang w:val="en-US" w:eastAsia="zh-CN"/>
        </w:rPr>
        <w:t>独立的</w:t>
      </w:r>
      <w:r w:rsidR="00277E34" w:rsidRPr="006B31B3">
        <w:rPr>
          <w:rFonts w:ascii="Times New Roman" w:hAnsi="Times New Roman" w:hint="eastAsia"/>
          <w:sz w:val="21"/>
          <w:szCs w:val="21"/>
          <w:highlight w:val="green"/>
          <w:lang w:val="en-US" w:eastAsia="zh-CN"/>
        </w:rPr>
        <w:t>控制</w:t>
      </w:r>
      <w:r w:rsidR="00277E34" w:rsidRPr="006B31B3">
        <w:rPr>
          <w:rFonts w:ascii="Times New Roman" w:hAnsi="Times New Roman"/>
          <w:sz w:val="21"/>
          <w:szCs w:val="21"/>
          <w:highlight w:val="green"/>
          <w:lang w:val="en-US" w:eastAsia="zh-CN"/>
        </w:rPr>
        <w:t>系统，</w:t>
      </w:r>
      <w:r w:rsidRPr="006B31B3">
        <w:rPr>
          <w:rFonts w:ascii="Times New Roman" w:hAnsi="Times New Roman" w:hint="eastAsia"/>
          <w:sz w:val="21"/>
          <w:szCs w:val="21"/>
          <w:highlight w:val="green"/>
          <w:lang w:val="en-US" w:eastAsia="zh-CN"/>
        </w:rPr>
        <w:t>含</w:t>
      </w:r>
      <w:r w:rsidRPr="006B31B3">
        <w:rPr>
          <w:rFonts w:ascii="Times New Roman" w:hAnsi="Times New Roman"/>
          <w:sz w:val="21"/>
          <w:szCs w:val="21"/>
          <w:highlight w:val="green"/>
          <w:lang w:val="en-US" w:eastAsia="zh-CN"/>
        </w:rPr>
        <w:t>自控系统所需的硬件</w:t>
      </w:r>
      <w:r w:rsidRPr="006B31B3">
        <w:rPr>
          <w:rFonts w:ascii="Times New Roman" w:hAnsi="Times New Roman" w:hint="eastAsia"/>
          <w:sz w:val="21"/>
          <w:szCs w:val="21"/>
          <w:highlight w:val="green"/>
          <w:lang w:val="en-US" w:eastAsia="zh-CN"/>
        </w:rPr>
        <w:t>、</w:t>
      </w:r>
      <w:r w:rsidRPr="006B31B3">
        <w:rPr>
          <w:rFonts w:ascii="Times New Roman" w:hAnsi="Times New Roman"/>
          <w:sz w:val="21"/>
          <w:szCs w:val="21"/>
          <w:highlight w:val="green"/>
          <w:lang w:val="en-US" w:eastAsia="zh-CN"/>
        </w:rPr>
        <w:t>软件、网络等</w:t>
      </w:r>
      <w:r w:rsidRPr="006B31B3">
        <w:rPr>
          <w:rFonts w:ascii="Times New Roman" w:hAnsi="Times New Roman" w:hint="eastAsia"/>
          <w:sz w:val="21"/>
          <w:szCs w:val="21"/>
          <w:highlight w:val="green"/>
          <w:lang w:val="en-US" w:eastAsia="zh-CN"/>
        </w:rPr>
        <w:t>的</w:t>
      </w:r>
      <w:r w:rsidRPr="006B31B3">
        <w:rPr>
          <w:rFonts w:ascii="Times New Roman" w:hAnsi="Times New Roman"/>
          <w:sz w:val="21"/>
          <w:szCs w:val="21"/>
          <w:highlight w:val="green"/>
          <w:lang w:val="en-US" w:eastAsia="zh-CN"/>
        </w:rPr>
        <w:t>供货及安装，</w:t>
      </w:r>
      <w:r w:rsidR="00277E34" w:rsidRPr="006B31B3">
        <w:rPr>
          <w:rFonts w:ascii="Times New Roman" w:hAnsi="Times New Roman"/>
          <w:sz w:val="21"/>
          <w:szCs w:val="21"/>
          <w:highlight w:val="green"/>
          <w:lang w:val="en-US" w:eastAsia="zh-CN"/>
        </w:rPr>
        <w:t>上位机</w:t>
      </w:r>
      <w:r w:rsidR="00277E34" w:rsidRPr="006B31B3">
        <w:rPr>
          <w:rFonts w:ascii="Times New Roman" w:hAnsi="Times New Roman" w:hint="eastAsia"/>
          <w:sz w:val="21"/>
          <w:szCs w:val="21"/>
          <w:highlight w:val="green"/>
          <w:lang w:val="en-US" w:eastAsia="zh-CN"/>
        </w:rPr>
        <w:t>PC</w:t>
      </w:r>
      <w:r w:rsidR="00277E34" w:rsidRPr="006B31B3">
        <w:rPr>
          <w:rFonts w:ascii="Times New Roman" w:hAnsi="Times New Roman"/>
          <w:sz w:val="21"/>
          <w:szCs w:val="21"/>
          <w:highlight w:val="green"/>
          <w:lang w:val="en-US" w:eastAsia="zh-CN"/>
        </w:rPr>
        <w:t>电脑利旧；</w:t>
      </w:r>
    </w:p>
    <w:p w14:paraId="50EE101A" w14:textId="77777777" w:rsidR="00277E34" w:rsidRPr="006B31B3" w:rsidRDefault="007F0CDE" w:rsidP="007F0CDE">
      <w:pPr>
        <w:pStyle w:val="a1"/>
        <w:ind w:firstLine="420"/>
        <w:rPr>
          <w:rFonts w:ascii="Times New Roman" w:hAnsi="Times New Roman"/>
          <w:sz w:val="21"/>
          <w:szCs w:val="21"/>
          <w:lang w:val="en-US" w:eastAsia="zh-CN"/>
        </w:rPr>
      </w:pPr>
      <w:r w:rsidRPr="006B31B3">
        <w:rPr>
          <w:rFonts w:ascii="Times New Roman" w:hAnsi="Times New Roman" w:hint="eastAsia"/>
          <w:sz w:val="21"/>
          <w:szCs w:val="21"/>
          <w:lang w:val="en-US" w:eastAsia="zh-CN"/>
        </w:rPr>
        <w:t>5.4</w:t>
      </w:r>
      <w:r w:rsidRPr="006B31B3">
        <w:rPr>
          <w:rFonts w:ascii="Times New Roman" w:hAnsi="Times New Roman" w:hint="eastAsia"/>
          <w:sz w:val="21"/>
          <w:szCs w:val="21"/>
          <w:lang w:val="en-US" w:eastAsia="zh-CN"/>
        </w:rPr>
        <w:t>配电</w:t>
      </w:r>
      <w:r w:rsidRPr="006B31B3">
        <w:rPr>
          <w:rFonts w:ascii="Times New Roman" w:hAnsi="Times New Roman"/>
          <w:sz w:val="21"/>
          <w:szCs w:val="21"/>
          <w:lang w:val="en-US" w:eastAsia="zh-CN"/>
        </w:rPr>
        <w:t>：</w:t>
      </w:r>
      <w:r w:rsidRPr="006B31B3">
        <w:rPr>
          <w:rFonts w:ascii="Times New Roman" w:hAnsi="Times New Roman" w:hint="eastAsia"/>
          <w:sz w:val="21"/>
          <w:szCs w:val="21"/>
          <w:lang w:val="en-US" w:eastAsia="zh-CN"/>
        </w:rPr>
        <w:t>从</w:t>
      </w:r>
      <w:r w:rsidRPr="006B31B3">
        <w:rPr>
          <w:rFonts w:ascii="Times New Roman" w:hAnsi="Times New Roman"/>
          <w:sz w:val="21"/>
          <w:szCs w:val="21"/>
          <w:lang w:val="en-US" w:eastAsia="zh-CN"/>
        </w:rPr>
        <w:t>乙方</w:t>
      </w:r>
      <w:r w:rsidRPr="006B31B3">
        <w:rPr>
          <w:rFonts w:ascii="Times New Roman" w:hAnsi="Times New Roman" w:hint="eastAsia"/>
          <w:sz w:val="21"/>
          <w:szCs w:val="21"/>
          <w:lang w:val="en-US" w:eastAsia="zh-CN"/>
        </w:rPr>
        <w:t>配电</w:t>
      </w:r>
      <w:r w:rsidRPr="006B31B3">
        <w:rPr>
          <w:rFonts w:ascii="Times New Roman" w:hAnsi="Times New Roman"/>
          <w:sz w:val="21"/>
          <w:szCs w:val="21"/>
          <w:lang w:val="en-US" w:eastAsia="zh-CN"/>
        </w:rPr>
        <w:t>柜接出</w:t>
      </w:r>
      <w:r w:rsidRPr="006B31B3">
        <w:rPr>
          <w:rFonts w:ascii="Times New Roman" w:hAnsi="Times New Roman" w:hint="eastAsia"/>
          <w:sz w:val="21"/>
          <w:szCs w:val="21"/>
          <w:lang w:val="en-US" w:eastAsia="zh-CN"/>
        </w:rPr>
        <w:t>至</w:t>
      </w:r>
      <w:r w:rsidRPr="006B31B3">
        <w:rPr>
          <w:rFonts w:ascii="Times New Roman" w:hAnsi="Times New Roman"/>
          <w:sz w:val="21"/>
          <w:szCs w:val="21"/>
          <w:lang w:val="en-US" w:eastAsia="zh-CN"/>
        </w:rPr>
        <w:t>设备末端，</w:t>
      </w:r>
      <w:r w:rsidRPr="006B31B3">
        <w:rPr>
          <w:rFonts w:ascii="Times New Roman" w:hAnsi="Times New Roman"/>
          <w:sz w:val="21"/>
          <w:szCs w:val="21"/>
          <w:highlight w:val="green"/>
          <w:lang w:val="en-US" w:eastAsia="zh-CN"/>
        </w:rPr>
        <w:t>含配电柜进线</w:t>
      </w:r>
      <w:r w:rsidRPr="006B31B3">
        <w:rPr>
          <w:rFonts w:ascii="Times New Roman" w:hAnsi="Times New Roman" w:hint="eastAsia"/>
          <w:sz w:val="21"/>
          <w:szCs w:val="21"/>
          <w:highlight w:val="green"/>
          <w:lang w:val="en-US" w:eastAsia="zh-CN"/>
        </w:rPr>
        <w:t>、</w:t>
      </w:r>
      <w:r w:rsidRPr="006B31B3">
        <w:rPr>
          <w:rFonts w:ascii="Times New Roman" w:hAnsi="Times New Roman"/>
          <w:sz w:val="21"/>
          <w:szCs w:val="21"/>
          <w:highlight w:val="green"/>
          <w:lang w:val="en-US" w:eastAsia="zh-CN"/>
        </w:rPr>
        <w:t>配电柜</w:t>
      </w:r>
      <w:r w:rsidRPr="006B31B3">
        <w:rPr>
          <w:rFonts w:ascii="Times New Roman" w:hAnsi="Times New Roman" w:hint="eastAsia"/>
          <w:sz w:val="21"/>
          <w:szCs w:val="21"/>
          <w:highlight w:val="green"/>
          <w:lang w:val="en-US" w:eastAsia="zh-CN"/>
        </w:rPr>
        <w:t>至</w:t>
      </w:r>
      <w:r w:rsidRPr="006B31B3">
        <w:rPr>
          <w:rFonts w:ascii="Times New Roman" w:hAnsi="Times New Roman"/>
          <w:sz w:val="21"/>
          <w:szCs w:val="21"/>
          <w:highlight w:val="green"/>
          <w:lang w:val="en-US" w:eastAsia="zh-CN"/>
        </w:rPr>
        <w:t>终端</w:t>
      </w:r>
      <w:r w:rsidRPr="006B31B3">
        <w:rPr>
          <w:rFonts w:ascii="Times New Roman" w:hAnsi="Times New Roman" w:hint="eastAsia"/>
          <w:sz w:val="21"/>
          <w:szCs w:val="21"/>
          <w:highlight w:val="green"/>
          <w:lang w:val="en-US" w:eastAsia="zh-CN"/>
        </w:rPr>
        <w:t>设备的</w:t>
      </w:r>
      <w:r w:rsidRPr="006B31B3">
        <w:rPr>
          <w:rFonts w:ascii="Times New Roman" w:hAnsi="Times New Roman"/>
          <w:sz w:val="21"/>
          <w:szCs w:val="21"/>
          <w:highlight w:val="green"/>
          <w:lang w:val="en-US" w:eastAsia="zh-CN"/>
        </w:rPr>
        <w:t>配线</w:t>
      </w:r>
      <w:r w:rsidRPr="006B31B3">
        <w:rPr>
          <w:rFonts w:ascii="Times New Roman" w:hAnsi="Times New Roman" w:hint="eastAsia"/>
          <w:sz w:val="21"/>
          <w:szCs w:val="21"/>
          <w:highlight w:val="green"/>
          <w:lang w:val="en-US" w:eastAsia="zh-CN"/>
        </w:rPr>
        <w:t>。</w:t>
      </w:r>
    </w:p>
    <w:p w14:paraId="57EC9E6B" w14:textId="77777777" w:rsidR="00277E34" w:rsidRPr="006B31B3" w:rsidRDefault="00277E34">
      <w:pPr>
        <w:pStyle w:val="a1"/>
        <w:ind w:firstLine="420"/>
        <w:rPr>
          <w:rFonts w:ascii="Times New Roman" w:hAnsi="Times New Roman"/>
          <w:sz w:val="21"/>
          <w:szCs w:val="21"/>
          <w:lang w:val="en-US" w:eastAsia="zh-CN"/>
        </w:rPr>
      </w:pPr>
      <w:r w:rsidRPr="006B31B3">
        <w:rPr>
          <w:rFonts w:ascii="Times New Roman" w:hAnsi="Times New Roman"/>
          <w:sz w:val="21"/>
          <w:szCs w:val="21"/>
          <w:lang w:val="en-US" w:eastAsia="zh-CN"/>
        </w:rPr>
        <w:t>5.5</w:t>
      </w:r>
      <w:r w:rsidRPr="006B31B3">
        <w:rPr>
          <w:rFonts w:ascii="Times New Roman" w:hAnsi="Times New Roman" w:hint="eastAsia"/>
          <w:sz w:val="21"/>
          <w:szCs w:val="21"/>
          <w:lang w:val="en-US" w:eastAsia="zh-CN"/>
        </w:rPr>
        <w:t>本项</w:t>
      </w:r>
      <w:r w:rsidRPr="006B31B3">
        <w:rPr>
          <w:rFonts w:ascii="Times New Roman" w:hAnsi="Times New Roman"/>
          <w:sz w:val="21"/>
          <w:szCs w:val="21"/>
          <w:lang w:val="en-US" w:eastAsia="zh-CN"/>
        </w:rPr>
        <w:t>含项目所需的泵、管道、换热器等所有</w:t>
      </w:r>
      <w:r w:rsidRPr="006B31B3">
        <w:rPr>
          <w:rFonts w:ascii="Times New Roman" w:hAnsi="Times New Roman" w:hint="eastAsia"/>
          <w:sz w:val="21"/>
          <w:szCs w:val="21"/>
          <w:lang w:val="en-US" w:eastAsia="zh-CN"/>
        </w:rPr>
        <w:t>材料</w:t>
      </w:r>
      <w:r w:rsidRPr="006B31B3">
        <w:rPr>
          <w:rFonts w:ascii="Times New Roman" w:hAnsi="Times New Roman"/>
          <w:sz w:val="21"/>
          <w:szCs w:val="21"/>
          <w:lang w:val="en-US" w:eastAsia="zh-CN"/>
        </w:rPr>
        <w:t>的供</w:t>
      </w:r>
      <w:r w:rsidRPr="006B31B3">
        <w:rPr>
          <w:rFonts w:ascii="Times New Roman" w:hAnsi="Times New Roman"/>
          <w:sz w:val="21"/>
          <w:szCs w:val="21"/>
          <w:highlight w:val="green"/>
          <w:lang w:val="en-US" w:eastAsia="zh-CN"/>
        </w:rPr>
        <w:t>货</w:t>
      </w:r>
      <w:r w:rsidRPr="006B31B3">
        <w:rPr>
          <w:rFonts w:ascii="Times New Roman" w:hAnsi="Times New Roman" w:hint="eastAsia"/>
          <w:sz w:val="21"/>
          <w:szCs w:val="21"/>
          <w:highlight w:val="green"/>
          <w:lang w:val="en-US" w:eastAsia="zh-CN"/>
        </w:rPr>
        <w:t>、</w:t>
      </w:r>
      <w:r w:rsidRPr="006B31B3">
        <w:rPr>
          <w:rFonts w:ascii="Times New Roman" w:hAnsi="Times New Roman"/>
          <w:sz w:val="21"/>
          <w:szCs w:val="21"/>
          <w:lang w:val="en-US" w:eastAsia="zh-CN"/>
        </w:rPr>
        <w:t>装车、运输、卸车</w:t>
      </w:r>
      <w:r w:rsidRPr="006B31B3">
        <w:rPr>
          <w:rFonts w:ascii="Times New Roman" w:hAnsi="Times New Roman" w:hint="eastAsia"/>
          <w:sz w:val="21"/>
          <w:szCs w:val="21"/>
          <w:lang w:val="en-US" w:eastAsia="zh-CN"/>
        </w:rPr>
        <w:t>、</w:t>
      </w:r>
      <w:r w:rsidRPr="006B31B3">
        <w:rPr>
          <w:rFonts w:ascii="Times New Roman" w:hAnsi="Times New Roman"/>
          <w:sz w:val="21"/>
          <w:szCs w:val="21"/>
          <w:lang w:val="en-US" w:eastAsia="zh-CN"/>
        </w:rPr>
        <w:t>吊装、</w:t>
      </w:r>
      <w:r w:rsidRPr="006B31B3">
        <w:rPr>
          <w:rFonts w:ascii="Times New Roman" w:hAnsi="Times New Roman" w:hint="eastAsia"/>
          <w:sz w:val="21"/>
          <w:szCs w:val="21"/>
          <w:lang w:val="en-US" w:eastAsia="zh-CN"/>
        </w:rPr>
        <w:t>安装、</w:t>
      </w:r>
      <w:r w:rsidRPr="006B31B3">
        <w:rPr>
          <w:rFonts w:ascii="Times New Roman" w:hAnsi="Times New Roman"/>
          <w:sz w:val="21"/>
          <w:szCs w:val="21"/>
          <w:lang w:val="en-US" w:eastAsia="zh-CN"/>
        </w:rPr>
        <w:t>调试、酸洗钝化、</w:t>
      </w:r>
      <w:r w:rsidRPr="006B31B3">
        <w:rPr>
          <w:rFonts w:ascii="Times New Roman" w:hAnsi="Times New Roman" w:hint="eastAsia"/>
          <w:sz w:val="21"/>
          <w:szCs w:val="21"/>
          <w:lang w:val="en-US" w:eastAsia="zh-CN"/>
        </w:rPr>
        <w:t>验证；</w:t>
      </w:r>
    </w:p>
    <w:p w14:paraId="2B865B12" w14:textId="77777777" w:rsidR="00710C9D" w:rsidRPr="006B31B3" w:rsidRDefault="00277E34" w:rsidP="00710C9D">
      <w:pPr>
        <w:pStyle w:val="a1"/>
        <w:ind w:firstLine="420"/>
        <w:rPr>
          <w:rFonts w:ascii="Times New Roman" w:hAnsi="Times New Roman"/>
          <w:sz w:val="21"/>
          <w:szCs w:val="21"/>
          <w:lang w:val="en-US" w:eastAsia="zh-CN"/>
        </w:rPr>
      </w:pPr>
      <w:r w:rsidRPr="006B31B3">
        <w:rPr>
          <w:rFonts w:ascii="Times New Roman" w:hAnsi="Times New Roman" w:hint="eastAsia"/>
          <w:sz w:val="21"/>
          <w:szCs w:val="21"/>
          <w:lang w:val="en-US" w:eastAsia="zh-CN"/>
        </w:rPr>
        <w:t>5.6</w:t>
      </w:r>
      <w:r w:rsidR="009863C3" w:rsidRPr="006B31B3">
        <w:rPr>
          <w:rFonts w:ascii="Times New Roman" w:hAnsi="Times New Roman" w:hint="eastAsia"/>
          <w:sz w:val="21"/>
          <w:szCs w:val="21"/>
          <w:lang w:val="en-US" w:eastAsia="zh-CN"/>
        </w:rPr>
        <w:t>验证</w:t>
      </w:r>
      <w:r w:rsidR="009863C3" w:rsidRPr="006B31B3">
        <w:rPr>
          <w:rFonts w:ascii="Times New Roman" w:hAnsi="Times New Roman"/>
          <w:sz w:val="21"/>
          <w:szCs w:val="21"/>
          <w:lang w:val="en-US" w:eastAsia="zh-CN"/>
        </w:rPr>
        <w:t>与确认：</w:t>
      </w:r>
      <w:r w:rsidR="009863C3" w:rsidRPr="006B31B3">
        <w:rPr>
          <w:rFonts w:ascii="Times New Roman" w:hAnsi="Times New Roman"/>
          <w:sz w:val="21"/>
          <w:szCs w:val="21"/>
          <w:highlight w:val="green"/>
          <w:lang w:val="en-US" w:eastAsia="zh-CN"/>
        </w:rPr>
        <w:t>提供</w:t>
      </w:r>
      <w:r w:rsidR="009863C3" w:rsidRPr="006B31B3">
        <w:rPr>
          <w:rFonts w:ascii="Times New Roman" w:hAnsi="Times New Roman" w:hint="eastAsia"/>
          <w:sz w:val="21"/>
          <w:szCs w:val="21"/>
          <w:highlight w:val="green"/>
          <w:lang w:val="en-US" w:eastAsia="zh-CN"/>
        </w:rPr>
        <w:t>血液</w:t>
      </w:r>
      <w:r w:rsidR="009863C3" w:rsidRPr="006B31B3">
        <w:rPr>
          <w:rFonts w:ascii="Times New Roman" w:hAnsi="Times New Roman"/>
          <w:sz w:val="21"/>
          <w:szCs w:val="21"/>
          <w:highlight w:val="green"/>
          <w:lang w:val="en-US" w:eastAsia="zh-CN"/>
        </w:rPr>
        <w:t>制剂楼</w:t>
      </w:r>
      <w:r w:rsidR="009863C3" w:rsidRPr="006B31B3">
        <w:rPr>
          <w:rFonts w:ascii="Times New Roman" w:hAnsi="Times New Roman" w:hint="eastAsia"/>
          <w:sz w:val="21"/>
          <w:szCs w:val="21"/>
          <w:highlight w:val="green"/>
          <w:lang w:val="en-US" w:eastAsia="zh-CN"/>
        </w:rPr>
        <w:t>一楼</w:t>
      </w:r>
      <w:r w:rsidR="009863C3" w:rsidRPr="006B31B3">
        <w:rPr>
          <w:rFonts w:ascii="Times New Roman" w:hAnsi="Times New Roman"/>
          <w:sz w:val="21"/>
          <w:szCs w:val="21"/>
          <w:highlight w:val="green"/>
          <w:lang w:val="en-US" w:eastAsia="zh-CN"/>
        </w:rPr>
        <w:t>纯化</w:t>
      </w:r>
      <w:r w:rsidR="009863C3" w:rsidRPr="006B31B3">
        <w:rPr>
          <w:rFonts w:ascii="Times New Roman" w:hAnsi="Times New Roman" w:hint="eastAsia"/>
          <w:sz w:val="21"/>
          <w:szCs w:val="21"/>
          <w:highlight w:val="green"/>
          <w:lang w:val="en-US" w:eastAsia="zh-CN"/>
        </w:rPr>
        <w:t>水系统、</w:t>
      </w:r>
      <w:r w:rsidR="009863C3" w:rsidRPr="006B31B3">
        <w:rPr>
          <w:rFonts w:ascii="Times New Roman" w:hAnsi="Times New Roman"/>
          <w:sz w:val="21"/>
          <w:szCs w:val="21"/>
          <w:highlight w:val="green"/>
          <w:lang w:val="en-US" w:eastAsia="zh-CN"/>
        </w:rPr>
        <w:t>注射用水系统</w:t>
      </w:r>
      <w:r w:rsidR="009863C3" w:rsidRPr="006B31B3">
        <w:rPr>
          <w:rFonts w:ascii="Times New Roman" w:hAnsi="Times New Roman" w:hint="eastAsia"/>
          <w:sz w:val="21"/>
          <w:szCs w:val="21"/>
          <w:highlight w:val="green"/>
          <w:lang w:val="en-US" w:eastAsia="zh-CN"/>
        </w:rPr>
        <w:t>（</w:t>
      </w:r>
      <w:r w:rsidR="00950746" w:rsidRPr="006B31B3">
        <w:rPr>
          <w:rFonts w:ascii="Times New Roman" w:hAnsi="Times New Roman"/>
          <w:sz w:val="21"/>
          <w:szCs w:val="21"/>
          <w:highlight w:val="green"/>
          <w:lang w:val="en-US" w:eastAsia="zh-CN"/>
        </w:rPr>
        <w:t>设计确认</w:t>
      </w:r>
      <w:r w:rsidR="009863C3" w:rsidRPr="006B31B3">
        <w:rPr>
          <w:rFonts w:ascii="Times New Roman" w:hAnsi="Times New Roman" w:hint="eastAsia"/>
          <w:sz w:val="21"/>
          <w:szCs w:val="21"/>
          <w:highlight w:val="green"/>
          <w:lang w:val="en-US" w:eastAsia="zh-CN"/>
        </w:rPr>
        <w:t>DQ</w:t>
      </w:r>
      <w:r w:rsidR="009863C3" w:rsidRPr="006B31B3">
        <w:rPr>
          <w:rFonts w:ascii="Times New Roman" w:hAnsi="Times New Roman" w:hint="eastAsia"/>
          <w:sz w:val="21"/>
          <w:szCs w:val="21"/>
          <w:highlight w:val="green"/>
          <w:lang w:val="en-US" w:eastAsia="zh-CN"/>
        </w:rPr>
        <w:t>、</w:t>
      </w:r>
      <w:r w:rsidR="009863C3" w:rsidRPr="006B31B3">
        <w:rPr>
          <w:rFonts w:ascii="Times New Roman" w:hAnsi="Times New Roman"/>
          <w:sz w:val="21"/>
          <w:szCs w:val="21"/>
          <w:highlight w:val="green"/>
          <w:lang w:val="en-US" w:eastAsia="zh-CN"/>
        </w:rPr>
        <w:t>安装确认（</w:t>
      </w:r>
      <w:r w:rsidR="009863C3" w:rsidRPr="006B31B3">
        <w:rPr>
          <w:rFonts w:ascii="Times New Roman" w:hAnsi="Times New Roman" w:hint="eastAsia"/>
          <w:sz w:val="21"/>
          <w:szCs w:val="21"/>
          <w:highlight w:val="green"/>
          <w:lang w:val="en-US" w:eastAsia="zh-CN"/>
        </w:rPr>
        <w:t>IQ</w:t>
      </w:r>
      <w:r w:rsidR="009863C3" w:rsidRPr="006B31B3">
        <w:rPr>
          <w:rFonts w:ascii="Times New Roman" w:hAnsi="Times New Roman"/>
          <w:sz w:val="21"/>
          <w:szCs w:val="21"/>
          <w:highlight w:val="green"/>
          <w:lang w:val="en-US" w:eastAsia="zh-CN"/>
        </w:rPr>
        <w:t>）</w:t>
      </w:r>
      <w:r w:rsidR="009863C3" w:rsidRPr="006B31B3">
        <w:rPr>
          <w:rFonts w:ascii="Times New Roman" w:hAnsi="Times New Roman" w:hint="eastAsia"/>
          <w:sz w:val="21"/>
          <w:szCs w:val="21"/>
          <w:highlight w:val="green"/>
          <w:lang w:val="en-US" w:eastAsia="zh-CN"/>
        </w:rPr>
        <w:t>和</w:t>
      </w:r>
      <w:r w:rsidR="009863C3" w:rsidRPr="006B31B3">
        <w:rPr>
          <w:rFonts w:ascii="Times New Roman" w:hAnsi="Times New Roman"/>
          <w:sz w:val="21"/>
          <w:szCs w:val="21"/>
          <w:highlight w:val="green"/>
          <w:lang w:val="en-US" w:eastAsia="zh-CN"/>
        </w:rPr>
        <w:t>运行确认（</w:t>
      </w:r>
      <w:r w:rsidR="009863C3" w:rsidRPr="006B31B3">
        <w:rPr>
          <w:rFonts w:ascii="Times New Roman" w:hAnsi="Times New Roman" w:hint="eastAsia"/>
          <w:sz w:val="21"/>
          <w:szCs w:val="21"/>
          <w:highlight w:val="green"/>
          <w:lang w:val="en-US" w:eastAsia="zh-CN"/>
        </w:rPr>
        <w:t>OQ</w:t>
      </w:r>
      <w:r w:rsidR="009863C3" w:rsidRPr="006B31B3">
        <w:rPr>
          <w:rFonts w:ascii="Times New Roman" w:hAnsi="Times New Roman"/>
          <w:sz w:val="21"/>
          <w:szCs w:val="21"/>
          <w:highlight w:val="green"/>
          <w:lang w:val="en-US" w:eastAsia="zh-CN"/>
        </w:rPr>
        <w:t>）</w:t>
      </w:r>
      <w:r w:rsidR="009863C3" w:rsidRPr="006B31B3">
        <w:rPr>
          <w:rFonts w:ascii="Times New Roman" w:hAnsi="Times New Roman" w:hint="eastAsia"/>
          <w:sz w:val="21"/>
          <w:szCs w:val="21"/>
          <w:highlight w:val="green"/>
          <w:lang w:val="en-US" w:eastAsia="zh-CN"/>
        </w:rPr>
        <w:t>）、</w:t>
      </w:r>
      <w:r w:rsidR="009863C3" w:rsidRPr="006B31B3">
        <w:rPr>
          <w:rFonts w:ascii="Times New Roman" w:hAnsi="Times New Roman" w:hint="eastAsia"/>
          <w:sz w:val="21"/>
          <w:szCs w:val="21"/>
          <w:highlight w:val="green"/>
          <w:lang w:val="en-US" w:eastAsia="zh-CN"/>
        </w:rPr>
        <w:t>2</w:t>
      </w:r>
      <w:r w:rsidR="009863C3" w:rsidRPr="006B31B3">
        <w:rPr>
          <w:rFonts w:ascii="Times New Roman" w:hAnsi="Times New Roman" w:hint="eastAsia"/>
          <w:sz w:val="21"/>
          <w:szCs w:val="21"/>
          <w:highlight w:val="green"/>
          <w:lang w:val="en-US" w:eastAsia="zh-CN"/>
        </w:rPr>
        <w:t>套</w:t>
      </w:r>
      <w:r w:rsidR="009863C3" w:rsidRPr="006B31B3">
        <w:rPr>
          <w:rFonts w:ascii="Times New Roman" w:hAnsi="Times New Roman"/>
          <w:sz w:val="21"/>
          <w:szCs w:val="21"/>
          <w:highlight w:val="green"/>
          <w:lang w:val="en-US" w:eastAsia="zh-CN"/>
        </w:rPr>
        <w:t>水系</w:t>
      </w:r>
      <w:r w:rsidR="009863C3" w:rsidRPr="006B31B3">
        <w:rPr>
          <w:rFonts w:ascii="Times New Roman" w:hAnsi="Times New Roman" w:hint="eastAsia"/>
          <w:sz w:val="21"/>
          <w:szCs w:val="21"/>
          <w:highlight w:val="green"/>
          <w:lang w:val="en-US" w:eastAsia="zh-CN"/>
        </w:rPr>
        <w:t>自控</w:t>
      </w:r>
      <w:r w:rsidR="009863C3" w:rsidRPr="006B31B3">
        <w:rPr>
          <w:rFonts w:ascii="Times New Roman" w:hAnsi="Times New Roman"/>
          <w:sz w:val="21"/>
          <w:szCs w:val="21"/>
          <w:highlight w:val="green"/>
          <w:lang w:val="en-US" w:eastAsia="zh-CN"/>
        </w:rPr>
        <w:t>系统</w:t>
      </w:r>
      <w:r w:rsidR="009863C3" w:rsidRPr="006B31B3">
        <w:rPr>
          <w:rFonts w:ascii="Times New Roman" w:hAnsi="Times New Roman" w:hint="eastAsia"/>
          <w:sz w:val="21"/>
          <w:szCs w:val="21"/>
          <w:highlight w:val="green"/>
          <w:lang w:val="en-US" w:eastAsia="zh-CN"/>
        </w:rPr>
        <w:t>和</w:t>
      </w:r>
      <w:r w:rsidR="009863C3" w:rsidRPr="006B31B3">
        <w:rPr>
          <w:rFonts w:ascii="Times New Roman" w:hAnsi="Times New Roman"/>
          <w:sz w:val="21"/>
          <w:szCs w:val="21"/>
          <w:highlight w:val="green"/>
          <w:lang w:val="en-US" w:eastAsia="zh-CN"/>
        </w:rPr>
        <w:t>上位机管理系统</w:t>
      </w:r>
      <w:r w:rsidR="009863C3" w:rsidRPr="006B31B3">
        <w:rPr>
          <w:rFonts w:ascii="Times New Roman" w:hAnsi="Times New Roman" w:hint="eastAsia"/>
          <w:sz w:val="21"/>
          <w:szCs w:val="21"/>
          <w:highlight w:val="green"/>
          <w:lang w:val="en-US" w:eastAsia="zh-CN"/>
        </w:rPr>
        <w:t>等</w:t>
      </w:r>
      <w:r w:rsidR="00950746" w:rsidRPr="006B31B3">
        <w:rPr>
          <w:rFonts w:ascii="Times New Roman" w:hAnsi="Times New Roman" w:hint="eastAsia"/>
          <w:sz w:val="21"/>
          <w:szCs w:val="21"/>
          <w:highlight w:val="green"/>
          <w:lang w:val="en-US" w:eastAsia="zh-CN"/>
        </w:rPr>
        <w:t>的一整套</w:t>
      </w:r>
      <w:r w:rsidR="00950746" w:rsidRPr="006B31B3">
        <w:rPr>
          <w:rFonts w:ascii="Times New Roman" w:hAnsi="Times New Roman" w:hint="eastAsia"/>
          <w:sz w:val="21"/>
          <w:szCs w:val="21"/>
          <w:highlight w:val="green"/>
          <w:lang w:val="en-US" w:eastAsia="zh-CN"/>
        </w:rPr>
        <w:t>GMP</w:t>
      </w:r>
      <w:r w:rsidR="00950746" w:rsidRPr="006B31B3">
        <w:rPr>
          <w:rFonts w:ascii="Times New Roman" w:hAnsi="Times New Roman" w:hint="eastAsia"/>
          <w:sz w:val="21"/>
          <w:szCs w:val="21"/>
          <w:highlight w:val="green"/>
          <w:lang w:val="en-US" w:eastAsia="zh-CN"/>
        </w:rPr>
        <w:t>符合性验证</w:t>
      </w:r>
      <w:r w:rsidR="00950746" w:rsidRPr="006B31B3">
        <w:rPr>
          <w:rFonts w:ascii="Times New Roman" w:hAnsi="Times New Roman"/>
          <w:sz w:val="21"/>
          <w:szCs w:val="21"/>
          <w:highlight w:val="green"/>
          <w:lang w:val="en-US" w:eastAsia="zh-CN"/>
        </w:rPr>
        <w:t>文件</w:t>
      </w:r>
      <w:r w:rsidR="009863C3" w:rsidRPr="006B31B3">
        <w:rPr>
          <w:rFonts w:ascii="Times New Roman" w:hAnsi="Times New Roman" w:hint="eastAsia"/>
          <w:sz w:val="21"/>
          <w:szCs w:val="21"/>
          <w:highlight w:val="green"/>
          <w:lang w:val="en-US" w:eastAsia="zh-CN"/>
        </w:rPr>
        <w:t>（含</w:t>
      </w:r>
      <w:r w:rsidR="009863C3" w:rsidRPr="006B31B3">
        <w:rPr>
          <w:rFonts w:ascii="Times New Roman" w:hAnsi="Times New Roman"/>
          <w:sz w:val="21"/>
          <w:szCs w:val="21"/>
          <w:highlight w:val="green"/>
          <w:lang w:val="en-US" w:eastAsia="zh-CN"/>
        </w:rPr>
        <w:t>验证实施</w:t>
      </w:r>
      <w:r w:rsidR="009863C3" w:rsidRPr="006B31B3">
        <w:rPr>
          <w:rFonts w:ascii="Times New Roman" w:hAnsi="Times New Roman" w:hint="eastAsia"/>
          <w:sz w:val="21"/>
          <w:szCs w:val="21"/>
          <w:highlight w:val="green"/>
          <w:lang w:val="en-US" w:eastAsia="zh-CN"/>
        </w:rPr>
        <w:t>）</w:t>
      </w:r>
      <w:r w:rsidR="00950746" w:rsidRPr="006B31B3">
        <w:rPr>
          <w:rFonts w:ascii="Times New Roman" w:hAnsi="Times New Roman" w:hint="eastAsia"/>
          <w:sz w:val="21"/>
          <w:szCs w:val="21"/>
          <w:highlight w:val="green"/>
          <w:lang w:val="en-US" w:eastAsia="zh-CN"/>
        </w:rPr>
        <w:t>；提供</w:t>
      </w:r>
      <w:r w:rsidR="00950746" w:rsidRPr="006B31B3">
        <w:rPr>
          <w:rFonts w:ascii="Times New Roman" w:hAnsi="Times New Roman"/>
          <w:sz w:val="21"/>
          <w:szCs w:val="21"/>
          <w:highlight w:val="green"/>
          <w:lang w:val="en-US" w:eastAsia="zh-CN"/>
        </w:rPr>
        <w:t>项</w:t>
      </w:r>
      <w:r w:rsidR="00950746" w:rsidRPr="006B31B3">
        <w:rPr>
          <w:rFonts w:ascii="Times New Roman" w:hAnsi="Times New Roman" w:hint="eastAsia"/>
          <w:sz w:val="21"/>
          <w:szCs w:val="21"/>
          <w:highlight w:val="green"/>
          <w:lang w:val="en-US" w:eastAsia="zh-CN"/>
        </w:rPr>
        <w:t>目</w:t>
      </w:r>
      <w:r w:rsidR="00950746" w:rsidRPr="006B31B3">
        <w:rPr>
          <w:rFonts w:ascii="Times New Roman" w:hAnsi="Times New Roman"/>
          <w:sz w:val="21"/>
          <w:szCs w:val="21"/>
          <w:highlight w:val="green"/>
          <w:lang w:val="en-US" w:eastAsia="zh-CN"/>
        </w:rPr>
        <w:t>相关的</w:t>
      </w:r>
      <w:r w:rsidR="009863C3" w:rsidRPr="006B31B3">
        <w:rPr>
          <w:rFonts w:ascii="Times New Roman" w:hAnsi="Times New Roman"/>
          <w:sz w:val="21"/>
          <w:szCs w:val="21"/>
          <w:highlight w:val="green"/>
          <w:lang w:val="en-US" w:eastAsia="zh-CN"/>
        </w:rPr>
        <w:t>设计图</w:t>
      </w:r>
      <w:r w:rsidR="009863C3" w:rsidRPr="006B31B3">
        <w:rPr>
          <w:rFonts w:ascii="Times New Roman" w:hAnsi="Times New Roman" w:hint="eastAsia"/>
          <w:sz w:val="21"/>
          <w:szCs w:val="21"/>
          <w:highlight w:val="green"/>
          <w:lang w:val="en-US" w:eastAsia="zh-CN"/>
        </w:rPr>
        <w:t>（含</w:t>
      </w:r>
      <w:r w:rsidR="009863C3" w:rsidRPr="006B31B3">
        <w:rPr>
          <w:rFonts w:ascii="Times New Roman" w:hAnsi="Times New Roman"/>
          <w:sz w:val="21"/>
          <w:szCs w:val="21"/>
          <w:highlight w:val="green"/>
          <w:lang w:val="en-US" w:eastAsia="zh-CN"/>
        </w:rPr>
        <w:t>纸质</w:t>
      </w:r>
      <w:r w:rsidR="009863C3" w:rsidRPr="006B31B3">
        <w:rPr>
          <w:rFonts w:ascii="Times New Roman" w:hAnsi="Times New Roman" w:hint="eastAsia"/>
          <w:sz w:val="21"/>
          <w:szCs w:val="21"/>
          <w:highlight w:val="green"/>
          <w:lang w:val="en-US" w:eastAsia="zh-CN"/>
        </w:rPr>
        <w:t>、</w:t>
      </w:r>
      <w:r w:rsidR="009863C3" w:rsidRPr="006B31B3">
        <w:rPr>
          <w:rFonts w:ascii="Times New Roman" w:hAnsi="Times New Roman"/>
          <w:sz w:val="21"/>
          <w:szCs w:val="21"/>
          <w:highlight w:val="green"/>
          <w:lang w:val="en-US" w:eastAsia="zh-CN"/>
        </w:rPr>
        <w:t>电子版</w:t>
      </w:r>
      <w:r w:rsidR="009863C3" w:rsidRPr="006B31B3">
        <w:rPr>
          <w:rFonts w:ascii="Times New Roman" w:hAnsi="Times New Roman" w:hint="eastAsia"/>
          <w:sz w:val="21"/>
          <w:szCs w:val="21"/>
          <w:highlight w:val="green"/>
          <w:lang w:val="en-US" w:eastAsia="zh-CN"/>
        </w:rPr>
        <w:t>）</w:t>
      </w:r>
      <w:r w:rsidR="009863C3" w:rsidRPr="006B31B3">
        <w:rPr>
          <w:rFonts w:ascii="Times New Roman" w:hAnsi="Times New Roman"/>
          <w:sz w:val="21"/>
          <w:szCs w:val="21"/>
          <w:highlight w:val="green"/>
          <w:lang w:val="en-US" w:eastAsia="zh-CN"/>
        </w:rPr>
        <w:t>、竣工图</w:t>
      </w:r>
      <w:r w:rsidR="009863C3" w:rsidRPr="006B31B3">
        <w:rPr>
          <w:rFonts w:ascii="Times New Roman" w:hAnsi="Times New Roman" w:hint="eastAsia"/>
          <w:sz w:val="21"/>
          <w:szCs w:val="21"/>
          <w:highlight w:val="green"/>
          <w:lang w:val="en-US" w:eastAsia="zh-CN"/>
        </w:rPr>
        <w:t>（含</w:t>
      </w:r>
      <w:r w:rsidR="009863C3" w:rsidRPr="006B31B3">
        <w:rPr>
          <w:rFonts w:ascii="Times New Roman" w:hAnsi="Times New Roman"/>
          <w:sz w:val="21"/>
          <w:szCs w:val="21"/>
          <w:highlight w:val="green"/>
          <w:lang w:val="en-US" w:eastAsia="zh-CN"/>
        </w:rPr>
        <w:t>纸质</w:t>
      </w:r>
      <w:r w:rsidR="00950746" w:rsidRPr="006B31B3">
        <w:rPr>
          <w:rFonts w:ascii="Times New Roman" w:hAnsi="Times New Roman" w:hint="eastAsia"/>
          <w:sz w:val="21"/>
          <w:szCs w:val="21"/>
          <w:highlight w:val="green"/>
          <w:lang w:val="en-US" w:eastAsia="zh-CN"/>
        </w:rPr>
        <w:t>蓝图</w:t>
      </w:r>
      <w:r w:rsidR="009863C3" w:rsidRPr="006B31B3">
        <w:rPr>
          <w:rFonts w:ascii="Times New Roman" w:hAnsi="Times New Roman" w:hint="eastAsia"/>
          <w:sz w:val="21"/>
          <w:szCs w:val="21"/>
          <w:highlight w:val="green"/>
          <w:lang w:val="en-US" w:eastAsia="zh-CN"/>
        </w:rPr>
        <w:t>、</w:t>
      </w:r>
      <w:r w:rsidR="009863C3" w:rsidRPr="006B31B3">
        <w:rPr>
          <w:rFonts w:ascii="Times New Roman" w:hAnsi="Times New Roman"/>
          <w:sz w:val="21"/>
          <w:szCs w:val="21"/>
          <w:highlight w:val="green"/>
          <w:lang w:val="en-US" w:eastAsia="zh-CN"/>
        </w:rPr>
        <w:t>电子版</w:t>
      </w:r>
      <w:r w:rsidR="009863C3" w:rsidRPr="006B31B3">
        <w:rPr>
          <w:rFonts w:ascii="Times New Roman" w:hAnsi="Times New Roman" w:hint="eastAsia"/>
          <w:sz w:val="21"/>
          <w:szCs w:val="21"/>
          <w:highlight w:val="green"/>
          <w:lang w:val="en-US" w:eastAsia="zh-CN"/>
        </w:rPr>
        <w:t>）、</w:t>
      </w:r>
      <w:r w:rsidR="009863C3" w:rsidRPr="006B31B3">
        <w:rPr>
          <w:rFonts w:ascii="Times New Roman" w:hAnsi="Times New Roman"/>
          <w:sz w:val="21"/>
          <w:szCs w:val="21"/>
          <w:highlight w:val="green"/>
          <w:lang w:val="en-US" w:eastAsia="zh-CN"/>
        </w:rPr>
        <w:t>终稿程序</w:t>
      </w:r>
      <w:r w:rsidR="009863C3" w:rsidRPr="006B31B3">
        <w:rPr>
          <w:rFonts w:ascii="Times New Roman" w:hAnsi="Times New Roman" w:hint="eastAsia"/>
          <w:sz w:val="21"/>
          <w:szCs w:val="21"/>
          <w:highlight w:val="green"/>
          <w:lang w:val="en-US" w:eastAsia="zh-CN"/>
        </w:rPr>
        <w:t>（</w:t>
      </w:r>
      <w:r w:rsidR="009863C3" w:rsidRPr="006B31B3">
        <w:rPr>
          <w:rFonts w:ascii="Times New Roman" w:hAnsi="Times New Roman"/>
          <w:sz w:val="21"/>
          <w:szCs w:val="21"/>
          <w:highlight w:val="green"/>
          <w:lang w:val="en-US" w:eastAsia="zh-CN"/>
        </w:rPr>
        <w:t>电子版</w:t>
      </w:r>
      <w:r w:rsidR="009863C3" w:rsidRPr="006B31B3">
        <w:rPr>
          <w:rFonts w:ascii="Times New Roman" w:hAnsi="Times New Roman" w:hint="eastAsia"/>
          <w:sz w:val="21"/>
          <w:szCs w:val="21"/>
          <w:highlight w:val="green"/>
          <w:lang w:val="en-US" w:eastAsia="zh-CN"/>
        </w:rPr>
        <w:t>）</w:t>
      </w:r>
      <w:r w:rsidR="009863C3" w:rsidRPr="006B31B3">
        <w:rPr>
          <w:rFonts w:ascii="Times New Roman" w:hAnsi="Times New Roman"/>
          <w:sz w:val="21"/>
          <w:szCs w:val="21"/>
          <w:highlight w:val="green"/>
          <w:lang w:val="en-US" w:eastAsia="zh-CN"/>
        </w:rPr>
        <w:t>等</w:t>
      </w:r>
      <w:r w:rsidR="00950746" w:rsidRPr="006B31B3">
        <w:rPr>
          <w:rFonts w:ascii="Times New Roman" w:hAnsi="Times New Roman" w:hint="eastAsia"/>
          <w:sz w:val="21"/>
          <w:szCs w:val="21"/>
          <w:highlight w:val="green"/>
          <w:lang w:val="en-US" w:eastAsia="zh-CN"/>
        </w:rPr>
        <w:t>一整套</w:t>
      </w:r>
      <w:r w:rsidR="00950746" w:rsidRPr="006B31B3">
        <w:rPr>
          <w:rFonts w:ascii="Times New Roman" w:hAnsi="Times New Roman"/>
          <w:sz w:val="21"/>
          <w:szCs w:val="21"/>
          <w:highlight w:val="green"/>
          <w:lang w:val="en-US" w:eastAsia="zh-CN"/>
        </w:rPr>
        <w:t>工程规范文件；</w:t>
      </w:r>
      <w:r w:rsidR="00950746" w:rsidRPr="006B31B3">
        <w:rPr>
          <w:rFonts w:ascii="Times New Roman" w:hAnsi="Times New Roman" w:hint="eastAsia"/>
          <w:sz w:val="21"/>
          <w:szCs w:val="21"/>
          <w:highlight w:val="green"/>
          <w:lang w:val="en-US" w:eastAsia="zh-CN"/>
        </w:rPr>
        <w:t>相关</w:t>
      </w:r>
      <w:r w:rsidR="00950746" w:rsidRPr="006B31B3">
        <w:rPr>
          <w:rFonts w:ascii="Times New Roman" w:hAnsi="Times New Roman"/>
          <w:sz w:val="21"/>
          <w:szCs w:val="21"/>
          <w:highlight w:val="green"/>
          <w:lang w:val="en-US" w:eastAsia="zh-CN"/>
        </w:rPr>
        <w:t>文件</w:t>
      </w:r>
      <w:r w:rsidR="009863C3" w:rsidRPr="006B31B3">
        <w:rPr>
          <w:rFonts w:ascii="Times New Roman" w:hAnsi="Times New Roman"/>
          <w:sz w:val="21"/>
          <w:szCs w:val="21"/>
          <w:highlight w:val="green"/>
          <w:lang w:val="en-US" w:eastAsia="zh-CN"/>
        </w:rPr>
        <w:t>需甲方质量管理部门</w:t>
      </w:r>
      <w:r w:rsidR="00950746" w:rsidRPr="006B31B3">
        <w:rPr>
          <w:rFonts w:ascii="Times New Roman" w:hAnsi="Times New Roman" w:hint="eastAsia"/>
          <w:sz w:val="21"/>
          <w:szCs w:val="21"/>
          <w:highlight w:val="green"/>
          <w:lang w:val="en-US" w:eastAsia="zh-CN"/>
        </w:rPr>
        <w:t>和</w:t>
      </w:r>
      <w:r w:rsidR="00950746" w:rsidRPr="006B31B3">
        <w:rPr>
          <w:rFonts w:ascii="Times New Roman" w:hAnsi="Times New Roman"/>
          <w:sz w:val="21"/>
          <w:szCs w:val="21"/>
          <w:highlight w:val="green"/>
          <w:lang w:val="en-US" w:eastAsia="zh-CN"/>
        </w:rPr>
        <w:t>设备工程部门</w:t>
      </w:r>
      <w:r w:rsidR="009863C3" w:rsidRPr="006B31B3">
        <w:rPr>
          <w:rFonts w:ascii="Times New Roman" w:hAnsi="Times New Roman"/>
          <w:sz w:val="21"/>
          <w:szCs w:val="21"/>
          <w:highlight w:val="green"/>
          <w:lang w:val="en-US" w:eastAsia="zh-CN"/>
        </w:rPr>
        <w:t>审批合格</w:t>
      </w:r>
      <w:r w:rsidR="009863C3" w:rsidRPr="006B31B3">
        <w:rPr>
          <w:rFonts w:ascii="Times New Roman" w:hAnsi="Times New Roman"/>
          <w:sz w:val="21"/>
          <w:szCs w:val="21"/>
          <w:lang w:val="en-US" w:eastAsia="zh-CN"/>
        </w:rPr>
        <w:t>。</w:t>
      </w:r>
    </w:p>
    <w:p w14:paraId="5C60801A" w14:textId="77777777" w:rsidR="00ED32BE" w:rsidRPr="006B31B3" w:rsidRDefault="009863C3">
      <w:pPr>
        <w:pStyle w:val="10"/>
        <w:spacing w:beforeLines="50" w:before="120" w:afterLines="50" w:after="120" w:line="360" w:lineRule="auto"/>
        <w:ind w:left="0"/>
        <w:rPr>
          <w:rFonts w:ascii="Times New Roman" w:hAnsi="Times New Roman"/>
          <w:sz w:val="21"/>
          <w:szCs w:val="21"/>
        </w:rPr>
      </w:pPr>
      <w:bookmarkStart w:id="26" w:name="_Toc27914"/>
      <w:r w:rsidRPr="006B31B3">
        <w:rPr>
          <w:rFonts w:ascii="Times New Roman" w:hAnsi="Times New Roman" w:hint="eastAsia"/>
          <w:sz w:val="21"/>
          <w:szCs w:val="21"/>
          <w:lang w:val="en-US" w:eastAsia="zh-CN"/>
        </w:rPr>
        <w:t>6</w:t>
      </w:r>
      <w:r w:rsidRPr="006B31B3">
        <w:rPr>
          <w:rFonts w:ascii="Times New Roman" w:hAnsi="Times New Roman"/>
          <w:sz w:val="21"/>
          <w:szCs w:val="21"/>
        </w:rPr>
        <w:t>.</w:t>
      </w:r>
      <w:r w:rsidRPr="006B31B3">
        <w:rPr>
          <w:rFonts w:ascii="Times New Roman" w:hAnsi="Times New Roman" w:hint="eastAsia"/>
          <w:sz w:val="21"/>
          <w:szCs w:val="21"/>
          <w:lang w:eastAsia="zh-CN"/>
        </w:rPr>
        <w:t>需求</w:t>
      </w:r>
      <w:bookmarkEnd w:id="23"/>
      <w:bookmarkEnd w:id="24"/>
      <w:bookmarkEnd w:id="25"/>
      <w:r w:rsidRPr="006B31B3">
        <w:rPr>
          <w:rFonts w:ascii="Times New Roman" w:hAnsi="Times New Roman" w:hint="eastAsia"/>
          <w:sz w:val="21"/>
          <w:szCs w:val="21"/>
          <w:lang w:eastAsia="zh-CN"/>
        </w:rPr>
        <w:t>描述</w:t>
      </w:r>
      <w:bookmarkEnd w:id="26"/>
    </w:p>
    <w:p w14:paraId="7D1F58FB" w14:textId="77777777" w:rsidR="00ED32BE" w:rsidRPr="006B31B3" w:rsidRDefault="009863C3">
      <w:pPr>
        <w:pStyle w:val="a1"/>
        <w:ind w:firstLine="420"/>
        <w:rPr>
          <w:sz w:val="21"/>
          <w:szCs w:val="21"/>
          <w:lang w:eastAsia="zh-CN"/>
        </w:rPr>
      </w:pPr>
      <w:bookmarkStart w:id="27" w:name="_Toc109904675"/>
      <w:r w:rsidRPr="006B31B3">
        <w:rPr>
          <w:sz w:val="21"/>
          <w:szCs w:val="21"/>
          <w:lang w:eastAsia="zh-CN"/>
        </w:rPr>
        <w:t>6.1</w:t>
      </w:r>
      <w:r w:rsidRPr="006B31B3">
        <w:rPr>
          <w:rFonts w:hint="eastAsia"/>
          <w:sz w:val="21"/>
          <w:szCs w:val="21"/>
          <w:lang w:eastAsia="zh-CN"/>
        </w:rPr>
        <w:t>总体需</w:t>
      </w:r>
      <w:r w:rsidRPr="006B31B3">
        <w:rPr>
          <w:sz w:val="21"/>
          <w:szCs w:val="21"/>
          <w:lang w:eastAsia="zh-CN"/>
        </w:rPr>
        <w:t>求</w:t>
      </w:r>
      <w:bookmarkEnd w:id="27"/>
    </w:p>
    <w:tbl>
      <w:tblPr>
        <w:tblpPr w:leftFromText="180" w:rightFromText="180" w:vertAnchor="text" w:tblpXSpec="center"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904"/>
        <w:gridCol w:w="992"/>
      </w:tblGrid>
      <w:tr w:rsidR="00ED32BE" w:rsidRPr="006B31B3" w14:paraId="0EB451C1" w14:textId="77777777">
        <w:trPr>
          <w:tblHeader/>
        </w:trPr>
        <w:tc>
          <w:tcPr>
            <w:tcW w:w="993" w:type="dxa"/>
            <w:shd w:val="clear" w:color="auto" w:fill="D9D9D9"/>
            <w:vAlign w:val="center"/>
          </w:tcPr>
          <w:p w14:paraId="36A598D5" w14:textId="77777777" w:rsidR="00ED32BE" w:rsidRPr="006B31B3" w:rsidRDefault="009863C3">
            <w:pPr>
              <w:spacing w:line="360" w:lineRule="auto"/>
              <w:jc w:val="center"/>
              <w:rPr>
                <w:rFonts w:ascii="Times New Roman" w:hAnsi="Times New Roman"/>
                <w:b/>
                <w:sz w:val="21"/>
                <w:szCs w:val="21"/>
              </w:rPr>
            </w:pPr>
            <w:r w:rsidRPr="006B31B3">
              <w:rPr>
                <w:rFonts w:ascii="Times New Roman" w:hAnsi="Times New Roman"/>
                <w:b/>
                <w:bCs/>
                <w:sz w:val="21"/>
                <w:szCs w:val="21"/>
              </w:rPr>
              <w:t>编号</w:t>
            </w:r>
          </w:p>
        </w:tc>
        <w:tc>
          <w:tcPr>
            <w:tcW w:w="7904" w:type="dxa"/>
            <w:shd w:val="clear" w:color="auto" w:fill="D9D9D9"/>
            <w:vAlign w:val="center"/>
          </w:tcPr>
          <w:p w14:paraId="09E502C4" w14:textId="77777777" w:rsidR="00ED32BE" w:rsidRPr="006B31B3" w:rsidRDefault="009863C3">
            <w:pPr>
              <w:spacing w:line="360" w:lineRule="auto"/>
              <w:jc w:val="center"/>
              <w:rPr>
                <w:rFonts w:ascii="Times New Roman" w:hAnsi="Times New Roman"/>
                <w:b/>
                <w:sz w:val="21"/>
                <w:szCs w:val="21"/>
              </w:rPr>
            </w:pPr>
            <w:r w:rsidRPr="006B31B3">
              <w:rPr>
                <w:rFonts w:ascii="Times New Roman" w:hAnsi="Times New Roman"/>
                <w:b/>
                <w:sz w:val="21"/>
                <w:szCs w:val="21"/>
                <w:lang w:eastAsia="zh-CN"/>
              </w:rPr>
              <w:t>要求内容</w:t>
            </w:r>
          </w:p>
        </w:tc>
        <w:tc>
          <w:tcPr>
            <w:tcW w:w="992" w:type="dxa"/>
            <w:shd w:val="clear" w:color="auto" w:fill="D9D9D9"/>
            <w:vAlign w:val="center"/>
          </w:tcPr>
          <w:p w14:paraId="31A7D572" w14:textId="77777777" w:rsidR="00ED32BE" w:rsidRPr="006B31B3" w:rsidRDefault="009863C3">
            <w:pPr>
              <w:spacing w:line="360" w:lineRule="auto"/>
              <w:jc w:val="center"/>
              <w:rPr>
                <w:rFonts w:ascii="Times New Roman" w:hAnsi="Times New Roman"/>
                <w:b/>
                <w:sz w:val="21"/>
                <w:szCs w:val="21"/>
              </w:rPr>
            </w:pPr>
            <w:r w:rsidRPr="006B31B3">
              <w:rPr>
                <w:rFonts w:ascii="Times New Roman" w:hAnsi="Times New Roman" w:hint="eastAsia"/>
                <w:b/>
                <w:sz w:val="21"/>
                <w:szCs w:val="21"/>
                <w:lang w:eastAsia="zh-CN"/>
              </w:rPr>
              <w:t>必需或期望</w:t>
            </w:r>
          </w:p>
        </w:tc>
      </w:tr>
      <w:tr w:rsidR="00ED32BE" w:rsidRPr="006B31B3" w14:paraId="7304CE24" w14:textId="77777777">
        <w:tc>
          <w:tcPr>
            <w:tcW w:w="993" w:type="dxa"/>
            <w:vAlign w:val="center"/>
          </w:tcPr>
          <w:p w14:paraId="36B11CB3"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7904" w:type="dxa"/>
            <w:vAlign w:val="center"/>
          </w:tcPr>
          <w:p w14:paraId="43A6D2B9" w14:textId="77777777" w:rsidR="00ED32BE" w:rsidRPr="00364312" w:rsidRDefault="00710C9D" w:rsidP="00710C9D">
            <w:pPr>
              <w:spacing w:line="360" w:lineRule="auto"/>
              <w:jc w:val="both"/>
              <w:rPr>
                <w:rFonts w:ascii="Times New Roman" w:hAnsi="Times New Roman"/>
                <w:sz w:val="21"/>
                <w:szCs w:val="21"/>
                <w:lang w:val="en-US" w:eastAsia="zh-CN"/>
              </w:rPr>
            </w:pPr>
            <w:r w:rsidRPr="00364312">
              <w:rPr>
                <w:rFonts w:ascii="Times New Roman" w:hAnsi="Times New Roman" w:hint="eastAsia"/>
                <w:sz w:val="21"/>
                <w:szCs w:val="21"/>
                <w:highlight w:val="green"/>
                <w:lang w:val="en-US" w:eastAsia="zh-CN"/>
              </w:rPr>
              <w:t>纯化水</w:t>
            </w:r>
            <w:r w:rsidRPr="00364312">
              <w:rPr>
                <w:rFonts w:ascii="Times New Roman" w:hAnsi="Times New Roman"/>
                <w:sz w:val="21"/>
                <w:szCs w:val="21"/>
                <w:highlight w:val="green"/>
                <w:lang w:val="en-US" w:eastAsia="zh-CN"/>
              </w:rPr>
              <w:t>、注射用水系统改造需考虑储罐呼吸器呼吸量</w:t>
            </w:r>
            <w:r w:rsidR="00364312" w:rsidRPr="00364312">
              <w:rPr>
                <w:rFonts w:ascii="Times New Roman" w:hAnsi="Times New Roman" w:hint="eastAsia"/>
                <w:sz w:val="21"/>
                <w:szCs w:val="21"/>
                <w:highlight w:val="green"/>
                <w:lang w:val="en-US" w:eastAsia="zh-CN"/>
              </w:rPr>
              <w:t>、喷淋器</w:t>
            </w:r>
            <w:r w:rsidR="00364312" w:rsidRPr="00364312">
              <w:rPr>
                <w:rFonts w:ascii="Times New Roman" w:hAnsi="Times New Roman"/>
                <w:sz w:val="21"/>
                <w:szCs w:val="21"/>
                <w:highlight w:val="green"/>
                <w:lang w:val="en-US" w:eastAsia="zh-CN"/>
              </w:rPr>
              <w:t>均匀度</w:t>
            </w:r>
            <w:r w:rsidR="00364312" w:rsidRPr="00364312">
              <w:rPr>
                <w:rFonts w:ascii="Times New Roman" w:hAnsi="Times New Roman" w:hint="eastAsia"/>
                <w:sz w:val="21"/>
                <w:szCs w:val="21"/>
                <w:highlight w:val="green"/>
                <w:lang w:val="en-US" w:eastAsia="zh-CN"/>
              </w:rPr>
              <w:t>等</w:t>
            </w:r>
            <w:r w:rsidR="00364312" w:rsidRPr="00364312">
              <w:rPr>
                <w:rFonts w:ascii="Times New Roman" w:hAnsi="Times New Roman"/>
                <w:sz w:val="21"/>
                <w:szCs w:val="21"/>
                <w:highlight w:val="green"/>
                <w:lang w:val="en-US" w:eastAsia="zh-CN"/>
              </w:rPr>
              <w:t>因素，确保改造后系统的安全性和合法性；</w:t>
            </w:r>
            <w:r w:rsidRPr="00364312">
              <w:rPr>
                <w:rFonts w:ascii="Times New Roman" w:hAnsi="Times New Roman" w:hint="eastAsia"/>
                <w:sz w:val="21"/>
                <w:szCs w:val="21"/>
                <w:highlight w:val="green"/>
                <w:lang w:val="en-US" w:eastAsia="zh-CN"/>
              </w:rPr>
              <w:t>自控系统</w:t>
            </w:r>
            <w:r w:rsidRPr="00364312">
              <w:rPr>
                <w:rFonts w:ascii="Times New Roman" w:hAnsi="Times New Roman"/>
                <w:sz w:val="21"/>
                <w:szCs w:val="21"/>
                <w:highlight w:val="green"/>
                <w:lang w:val="en-US" w:eastAsia="zh-CN"/>
              </w:rPr>
              <w:t>需</w:t>
            </w:r>
            <w:r w:rsidR="00364312" w:rsidRPr="00364312">
              <w:rPr>
                <w:rFonts w:ascii="Times New Roman" w:hAnsi="Times New Roman"/>
                <w:sz w:val="21"/>
                <w:szCs w:val="21"/>
                <w:highlight w:val="green"/>
                <w:lang w:val="en-US" w:eastAsia="zh-CN"/>
              </w:rPr>
              <w:t>整</w:t>
            </w:r>
            <w:r w:rsidR="00364312" w:rsidRPr="00364312">
              <w:rPr>
                <w:rFonts w:ascii="Times New Roman" w:hAnsi="Times New Roman" w:hint="eastAsia"/>
                <w:sz w:val="21"/>
                <w:szCs w:val="21"/>
                <w:highlight w:val="green"/>
                <w:lang w:val="en-US" w:eastAsia="zh-CN"/>
              </w:rPr>
              <w:t>合</w:t>
            </w:r>
            <w:r w:rsidR="00364312" w:rsidRPr="00364312">
              <w:rPr>
                <w:rFonts w:ascii="Times New Roman" w:hAnsi="Times New Roman"/>
                <w:sz w:val="21"/>
                <w:szCs w:val="21"/>
                <w:highlight w:val="green"/>
                <w:lang w:val="en-US" w:eastAsia="zh-CN"/>
              </w:rPr>
              <w:t>原有的自控系统，实现</w:t>
            </w:r>
            <w:r w:rsidR="00364312" w:rsidRPr="00364312">
              <w:rPr>
                <w:rFonts w:ascii="Times New Roman" w:hAnsi="Times New Roman" w:hint="eastAsia"/>
                <w:sz w:val="21"/>
                <w:szCs w:val="21"/>
                <w:highlight w:val="green"/>
                <w:lang w:val="en-US" w:eastAsia="zh-CN"/>
              </w:rPr>
              <w:t>整体</w:t>
            </w:r>
            <w:r w:rsidR="00364312" w:rsidRPr="00364312">
              <w:rPr>
                <w:rFonts w:ascii="Times New Roman" w:hAnsi="Times New Roman"/>
                <w:sz w:val="21"/>
                <w:szCs w:val="21"/>
                <w:highlight w:val="green"/>
                <w:lang w:val="en-US" w:eastAsia="zh-CN"/>
              </w:rPr>
              <w:t>控制</w:t>
            </w:r>
            <w:r w:rsidR="009863C3" w:rsidRPr="00364312">
              <w:rPr>
                <w:rFonts w:ascii="Times New Roman" w:hAnsi="Times New Roman" w:hint="eastAsia"/>
                <w:sz w:val="21"/>
                <w:szCs w:val="21"/>
                <w:highlight w:val="green"/>
                <w:lang w:eastAsia="zh-CN"/>
              </w:rPr>
              <w:t>。</w:t>
            </w:r>
          </w:p>
        </w:tc>
        <w:tc>
          <w:tcPr>
            <w:tcW w:w="992" w:type="dxa"/>
            <w:vAlign w:val="center"/>
          </w:tcPr>
          <w:p w14:paraId="71EED8EC" w14:textId="77777777" w:rsidR="00ED32BE" w:rsidRPr="006B31B3" w:rsidRDefault="009863C3">
            <w:pPr>
              <w:spacing w:line="360" w:lineRule="auto"/>
              <w:jc w:val="center"/>
              <w:rPr>
                <w:rFonts w:ascii="Times New Roman" w:hAnsi="Times New Roman"/>
                <w:sz w:val="21"/>
                <w:szCs w:val="21"/>
              </w:rPr>
            </w:pPr>
            <w:r w:rsidRPr="00364312">
              <w:rPr>
                <w:rFonts w:ascii="Times New Roman" w:hAnsi="Times New Roman"/>
                <w:sz w:val="21"/>
                <w:szCs w:val="21"/>
                <w:highlight w:val="green"/>
              </w:rPr>
              <w:t>必需</w:t>
            </w:r>
          </w:p>
        </w:tc>
      </w:tr>
      <w:tr w:rsidR="00710C9D" w:rsidRPr="006B31B3" w14:paraId="6F95C35A" w14:textId="77777777">
        <w:tc>
          <w:tcPr>
            <w:tcW w:w="993" w:type="dxa"/>
            <w:vAlign w:val="center"/>
          </w:tcPr>
          <w:p w14:paraId="1A653763" w14:textId="77777777" w:rsidR="00710C9D" w:rsidRPr="006B31B3" w:rsidRDefault="00710C9D">
            <w:pPr>
              <w:pStyle w:val="afff1"/>
              <w:framePr w:hSpace="0" w:wrap="auto" w:vAnchor="margin" w:xAlign="left" w:yAlign="inline"/>
              <w:numPr>
                <w:ilvl w:val="0"/>
                <w:numId w:val="5"/>
              </w:numPr>
              <w:suppressOverlap w:val="0"/>
              <w:rPr>
                <w:sz w:val="21"/>
                <w:szCs w:val="21"/>
              </w:rPr>
            </w:pPr>
          </w:p>
        </w:tc>
        <w:tc>
          <w:tcPr>
            <w:tcW w:w="7904" w:type="dxa"/>
            <w:vAlign w:val="center"/>
          </w:tcPr>
          <w:p w14:paraId="380A91A1" w14:textId="77777777" w:rsidR="00710C9D" w:rsidRPr="006B31B3" w:rsidRDefault="00710C9D">
            <w:pPr>
              <w:spacing w:line="360" w:lineRule="auto"/>
              <w:jc w:val="both"/>
              <w:rPr>
                <w:rFonts w:ascii="Times New Roman" w:hAnsi="Times New Roman"/>
                <w:sz w:val="21"/>
                <w:szCs w:val="21"/>
                <w:lang w:val="en-US" w:eastAsia="zh-CN"/>
              </w:rPr>
            </w:pPr>
            <w:r w:rsidRPr="006B31B3">
              <w:rPr>
                <w:rFonts w:ascii="Times New Roman" w:hAnsi="Times New Roman" w:hint="eastAsia"/>
                <w:sz w:val="21"/>
                <w:szCs w:val="21"/>
                <w:lang w:val="en-US" w:eastAsia="zh-CN"/>
              </w:rPr>
              <w:t>改造区域：血液制剂楼三楼人凝血因子类产品生产线区域</w:t>
            </w:r>
            <w:r w:rsidRPr="006B31B3">
              <w:rPr>
                <w:rFonts w:ascii="Times New Roman" w:hAnsi="Times New Roman" w:hint="eastAsia"/>
                <w:sz w:val="21"/>
                <w:szCs w:val="21"/>
                <w:lang w:eastAsia="zh-CN"/>
              </w:rPr>
              <w:t>。</w:t>
            </w:r>
          </w:p>
        </w:tc>
        <w:tc>
          <w:tcPr>
            <w:tcW w:w="992" w:type="dxa"/>
            <w:vAlign w:val="center"/>
          </w:tcPr>
          <w:p w14:paraId="08819DF7" w14:textId="77777777" w:rsidR="00710C9D" w:rsidRPr="006B31B3" w:rsidRDefault="00710C9D">
            <w:pPr>
              <w:spacing w:line="360" w:lineRule="auto"/>
              <w:jc w:val="center"/>
              <w:rPr>
                <w:rFonts w:ascii="Times New Roman" w:hAnsi="Times New Roman"/>
                <w:sz w:val="21"/>
                <w:szCs w:val="21"/>
              </w:rPr>
            </w:pPr>
            <w:r w:rsidRPr="00710C9D">
              <w:rPr>
                <w:rFonts w:ascii="Times New Roman" w:hAnsi="Times New Roman"/>
                <w:sz w:val="21"/>
                <w:szCs w:val="21"/>
                <w:highlight w:val="green"/>
              </w:rPr>
              <w:t>必需</w:t>
            </w:r>
          </w:p>
        </w:tc>
      </w:tr>
      <w:tr w:rsidR="00ED32BE" w:rsidRPr="006B31B3" w14:paraId="296EE278" w14:textId="77777777">
        <w:tc>
          <w:tcPr>
            <w:tcW w:w="993" w:type="dxa"/>
            <w:vAlign w:val="center"/>
          </w:tcPr>
          <w:p w14:paraId="5F743D7E"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7904" w:type="dxa"/>
            <w:vAlign w:val="center"/>
          </w:tcPr>
          <w:p w14:paraId="0967F6E6" w14:textId="77777777" w:rsidR="00ED32BE" w:rsidRPr="006B31B3" w:rsidRDefault="009863C3">
            <w:pPr>
              <w:spacing w:line="360" w:lineRule="auto"/>
              <w:jc w:val="both"/>
              <w:rPr>
                <w:rFonts w:ascii="Times New Roman" w:hAnsi="Times New Roman"/>
                <w:sz w:val="21"/>
                <w:szCs w:val="21"/>
                <w:lang w:val="en-US" w:eastAsia="zh-CN"/>
              </w:rPr>
            </w:pPr>
            <w:r w:rsidRPr="006B31B3">
              <w:rPr>
                <w:rFonts w:ascii="Times New Roman" w:hAnsi="Times New Roman" w:hint="eastAsia"/>
                <w:sz w:val="21"/>
                <w:szCs w:val="21"/>
                <w:lang w:val="en-US" w:eastAsia="zh-CN"/>
              </w:rPr>
              <w:t>安装环境：</w:t>
            </w:r>
            <w:proofErr w:type="gramStart"/>
            <w:r w:rsidRPr="006B31B3">
              <w:rPr>
                <w:rFonts w:ascii="Times New Roman" w:hAnsi="Times New Roman" w:hint="eastAsia"/>
                <w:sz w:val="21"/>
                <w:szCs w:val="21"/>
                <w:lang w:val="en-US" w:eastAsia="zh-CN"/>
              </w:rPr>
              <w:t>前制作</w:t>
            </w:r>
            <w:proofErr w:type="gramEnd"/>
            <w:r w:rsidRPr="006B31B3">
              <w:rPr>
                <w:rFonts w:ascii="Times New Roman" w:hAnsi="Times New Roman" w:hint="eastAsia"/>
                <w:sz w:val="21"/>
                <w:szCs w:val="21"/>
                <w:lang w:val="en-US" w:eastAsia="zh-CN"/>
              </w:rPr>
              <w:t>区为</w:t>
            </w:r>
            <w:r w:rsidRPr="006B31B3">
              <w:rPr>
                <w:rFonts w:ascii="Times New Roman" w:hAnsi="Times New Roman" w:hint="eastAsia"/>
                <w:sz w:val="21"/>
                <w:szCs w:val="21"/>
                <w:lang w:val="en-US" w:eastAsia="zh-CN"/>
              </w:rPr>
              <w:t>D</w:t>
            </w:r>
            <w:r w:rsidRPr="006B31B3">
              <w:rPr>
                <w:rFonts w:ascii="Times New Roman" w:hAnsi="Times New Roman" w:hint="eastAsia"/>
                <w:sz w:val="21"/>
                <w:szCs w:val="21"/>
                <w:lang w:val="en-US" w:eastAsia="zh-CN"/>
              </w:rPr>
              <w:t>级，后制作区为</w:t>
            </w:r>
            <w:r w:rsidRPr="006B31B3">
              <w:rPr>
                <w:rFonts w:ascii="Times New Roman" w:hAnsi="Times New Roman" w:hint="eastAsia"/>
                <w:sz w:val="21"/>
                <w:szCs w:val="21"/>
                <w:lang w:val="en-US" w:eastAsia="zh-CN"/>
              </w:rPr>
              <w:t>C</w:t>
            </w:r>
            <w:r w:rsidRPr="006B31B3">
              <w:rPr>
                <w:rFonts w:ascii="Times New Roman" w:hAnsi="Times New Roman" w:hint="eastAsia"/>
                <w:sz w:val="21"/>
                <w:szCs w:val="21"/>
                <w:lang w:val="en-US" w:eastAsia="zh-CN"/>
              </w:rPr>
              <w:t>级。</w:t>
            </w:r>
          </w:p>
        </w:tc>
        <w:tc>
          <w:tcPr>
            <w:tcW w:w="992" w:type="dxa"/>
            <w:vAlign w:val="center"/>
          </w:tcPr>
          <w:p w14:paraId="74778D26"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355C6178" w14:textId="77777777">
        <w:tc>
          <w:tcPr>
            <w:tcW w:w="993" w:type="dxa"/>
            <w:vAlign w:val="center"/>
          </w:tcPr>
          <w:p w14:paraId="1DF2CC38"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7904" w:type="dxa"/>
            <w:vAlign w:val="center"/>
          </w:tcPr>
          <w:p w14:paraId="069143C8" w14:textId="77777777" w:rsidR="00ED32BE" w:rsidRPr="006B31B3" w:rsidRDefault="009863C3">
            <w:pPr>
              <w:spacing w:line="360" w:lineRule="auto"/>
              <w:jc w:val="both"/>
              <w:rPr>
                <w:rFonts w:ascii="Times New Roman" w:hAnsi="Times New Roman"/>
                <w:sz w:val="21"/>
                <w:szCs w:val="21"/>
                <w:lang w:val="en-US" w:eastAsia="zh-CN"/>
              </w:rPr>
            </w:pPr>
            <w:r w:rsidRPr="006B31B3">
              <w:rPr>
                <w:rFonts w:ascii="Times New Roman" w:hAnsi="Times New Roman" w:hint="eastAsia"/>
                <w:sz w:val="21"/>
                <w:szCs w:val="21"/>
                <w:lang w:val="en-US" w:eastAsia="zh-CN"/>
              </w:rPr>
              <w:t>纯化水、注射用水管道焊接完成后需进行对焊缝内窥镜检查，管道清洗、管道压力测试。</w:t>
            </w:r>
          </w:p>
        </w:tc>
        <w:tc>
          <w:tcPr>
            <w:tcW w:w="992" w:type="dxa"/>
            <w:vAlign w:val="center"/>
          </w:tcPr>
          <w:p w14:paraId="0DE2156B"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767998BA" w14:textId="77777777">
        <w:tc>
          <w:tcPr>
            <w:tcW w:w="993" w:type="dxa"/>
            <w:vAlign w:val="center"/>
          </w:tcPr>
          <w:p w14:paraId="341409E4"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7904" w:type="dxa"/>
            <w:vAlign w:val="center"/>
          </w:tcPr>
          <w:p w14:paraId="7FCC4CBC" w14:textId="77777777" w:rsidR="00ED32BE" w:rsidRPr="006B31B3" w:rsidRDefault="009863C3">
            <w:pPr>
              <w:spacing w:line="360" w:lineRule="auto"/>
              <w:jc w:val="both"/>
              <w:rPr>
                <w:rFonts w:ascii="Times New Roman" w:hAnsi="Times New Roman"/>
                <w:sz w:val="21"/>
                <w:szCs w:val="21"/>
                <w:lang w:val="en-US" w:eastAsia="zh-CN"/>
              </w:rPr>
            </w:pPr>
            <w:r w:rsidRPr="006B31B3">
              <w:rPr>
                <w:rFonts w:ascii="Times New Roman" w:hAnsi="Times New Roman" w:hint="eastAsia"/>
                <w:sz w:val="21"/>
                <w:szCs w:val="21"/>
                <w:lang w:val="en-US" w:eastAsia="zh-CN"/>
              </w:rPr>
              <w:t>纯化水、注射用水系统改造后，需对应系统进行酸洗钝化和重新验证工作。</w:t>
            </w:r>
          </w:p>
        </w:tc>
        <w:tc>
          <w:tcPr>
            <w:tcW w:w="992" w:type="dxa"/>
            <w:vAlign w:val="center"/>
          </w:tcPr>
          <w:p w14:paraId="5BA8D17D"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45F89B6E" w14:textId="77777777">
        <w:tc>
          <w:tcPr>
            <w:tcW w:w="993" w:type="dxa"/>
            <w:vAlign w:val="center"/>
          </w:tcPr>
          <w:p w14:paraId="31E4FC20"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7904" w:type="dxa"/>
            <w:vAlign w:val="center"/>
          </w:tcPr>
          <w:p w14:paraId="38A92879" w14:textId="77777777" w:rsidR="00ED32BE" w:rsidRPr="006B31B3" w:rsidRDefault="009863C3">
            <w:pPr>
              <w:spacing w:line="360" w:lineRule="auto"/>
              <w:jc w:val="both"/>
              <w:rPr>
                <w:rFonts w:ascii="Times New Roman" w:hAnsi="Times New Roman"/>
                <w:sz w:val="21"/>
                <w:szCs w:val="21"/>
                <w:lang w:val="en-US" w:eastAsia="zh-CN"/>
              </w:rPr>
            </w:pPr>
            <w:r w:rsidRPr="006B31B3">
              <w:rPr>
                <w:rFonts w:ascii="Times New Roman" w:hAnsi="Times New Roman" w:hint="eastAsia"/>
                <w:sz w:val="21"/>
                <w:szCs w:val="21"/>
                <w:lang w:val="en-US" w:eastAsia="zh-CN"/>
              </w:rPr>
              <w:t>纯化水、注射用水来自于现车间一层新型人免疫球蛋白类产品线水站，新增一条纯化水循环和一条注射用水循环供本次人纤维蛋白粘合剂新增设备使用。</w:t>
            </w:r>
          </w:p>
        </w:tc>
        <w:tc>
          <w:tcPr>
            <w:tcW w:w="992" w:type="dxa"/>
            <w:vAlign w:val="center"/>
          </w:tcPr>
          <w:p w14:paraId="4C82836C" w14:textId="77777777" w:rsidR="00ED32BE" w:rsidRPr="006B31B3" w:rsidRDefault="009863C3">
            <w:pPr>
              <w:spacing w:line="360" w:lineRule="auto"/>
              <w:jc w:val="center"/>
              <w:rPr>
                <w:rFonts w:ascii="Times New Roman" w:hAnsi="Times New Roman"/>
                <w:sz w:val="21"/>
                <w:szCs w:val="21"/>
                <w:lang w:val="en-US" w:eastAsia="zh-CN"/>
              </w:rPr>
            </w:pPr>
            <w:r w:rsidRPr="006B31B3">
              <w:rPr>
                <w:rFonts w:ascii="Times New Roman" w:hAnsi="Times New Roman"/>
                <w:sz w:val="21"/>
                <w:szCs w:val="21"/>
              </w:rPr>
              <w:t>必需</w:t>
            </w:r>
          </w:p>
        </w:tc>
      </w:tr>
      <w:tr w:rsidR="00ED32BE" w:rsidRPr="006B31B3" w14:paraId="01A55A48" w14:textId="77777777">
        <w:tc>
          <w:tcPr>
            <w:tcW w:w="993" w:type="dxa"/>
            <w:vAlign w:val="center"/>
          </w:tcPr>
          <w:p w14:paraId="6D6F9297"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7904" w:type="dxa"/>
            <w:vAlign w:val="center"/>
          </w:tcPr>
          <w:p w14:paraId="6C579D91" w14:textId="77777777" w:rsidR="00ED32BE" w:rsidRPr="006B31B3" w:rsidRDefault="009863C3">
            <w:pPr>
              <w:spacing w:line="360" w:lineRule="auto"/>
              <w:jc w:val="both"/>
              <w:rPr>
                <w:rFonts w:ascii="Times New Roman" w:hAnsi="Times New Roman"/>
                <w:sz w:val="21"/>
                <w:szCs w:val="21"/>
                <w:lang w:val="en-US" w:eastAsia="zh-CN"/>
              </w:rPr>
            </w:pPr>
            <w:r w:rsidRPr="006B31B3">
              <w:rPr>
                <w:rFonts w:ascii="Times New Roman" w:hAnsi="Times New Roman" w:hint="eastAsia"/>
                <w:sz w:val="21"/>
                <w:szCs w:val="21"/>
                <w:lang w:val="en-US" w:eastAsia="zh-CN"/>
              </w:rPr>
              <w:t>纯化水、注射用水</w:t>
            </w:r>
            <w:r w:rsidRPr="006B31B3">
              <w:rPr>
                <w:rFonts w:ascii="Times New Roman" w:hAnsi="Times New Roman" w:hint="eastAsia"/>
                <w:sz w:val="21"/>
                <w:szCs w:val="21"/>
                <w:lang w:eastAsia="zh-CN"/>
              </w:rPr>
              <w:t>系统的洁净管道及管道上安装的各类阀门、仪器仪表等均采用</w:t>
            </w:r>
            <w:r w:rsidRPr="006B31B3">
              <w:rPr>
                <w:rFonts w:ascii="Times New Roman" w:hAnsi="Times New Roman" w:hint="eastAsia"/>
                <w:sz w:val="21"/>
                <w:szCs w:val="21"/>
                <w:lang w:eastAsia="zh-CN"/>
              </w:rPr>
              <w:t>ASME BPE</w:t>
            </w:r>
            <w:r w:rsidRPr="006B31B3">
              <w:rPr>
                <w:rFonts w:ascii="Times New Roman" w:hAnsi="Times New Roman" w:hint="eastAsia"/>
                <w:sz w:val="21"/>
                <w:szCs w:val="21"/>
                <w:lang w:eastAsia="zh-CN"/>
              </w:rPr>
              <w:t>标准。</w:t>
            </w:r>
          </w:p>
        </w:tc>
        <w:tc>
          <w:tcPr>
            <w:tcW w:w="992" w:type="dxa"/>
            <w:vAlign w:val="center"/>
          </w:tcPr>
          <w:p w14:paraId="7844C779"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bl>
    <w:p w14:paraId="3F85303B" w14:textId="77777777" w:rsidR="00ED32BE" w:rsidRPr="006B31B3" w:rsidRDefault="00ED32BE">
      <w:pPr>
        <w:pStyle w:val="a1"/>
        <w:ind w:firstLine="420"/>
        <w:rPr>
          <w:sz w:val="21"/>
          <w:szCs w:val="21"/>
          <w:lang w:eastAsia="zh-CN"/>
        </w:rPr>
      </w:pPr>
      <w:bookmarkStart w:id="28" w:name="_Toc96558672"/>
      <w:bookmarkStart w:id="29" w:name="_Toc109904676"/>
    </w:p>
    <w:p w14:paraId="73982A7D" w14:textId="77777777" w:rsidR="00ED32BE" w:rsidRPr="006B31B3" w:rsidRDefault="009863C3">
      <w:pPr>
        <w:pStyle w:val="a1"/>
        <w:ind w:firstLine="420"/>
        <w:rPr>
          <w:sz w:val="21"/>
          <w:szCs w:val="21"/>
          <w:lang w:eastAsia="zh-CN"/>
        </w:rPr>
      </w:pPr>
      <w:r w:rsidRPr="006B31B3">
        <w:rPr>
          <w:sz w:val="21"/>
          <w:szCs w:val="21"/>
          <w:lang w:eastAsia="zh-CN"/>
        </w:rPr>
        <w:t>6.2</w:t>
      </w:r>
      <w:r w:rsidRPr="006B31B3">
        <w:rPr>
          <w:sz w:val="21"/>
          <w:szCs w:val="21"/>
          <w:lang w:eastAsia="zh-CN"/>
        </w:rPr>
        <w:t>工艺需求</w:t>
      </w:r>
      <w:bookmarkEnd w:id="28"/>
      <w:bookmarkEnd w:id="29"/>
    </w:p>
    <w:tbl>
      <w:tblPr>
        <w:tblpPr w:leftFromText="180" w:rightFromText="180" w:vertAnchor="text" w:tblpXSpec="center" w:tblpY="1"/>
        <w:tblOverlap w:val="neve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904"/>
        <w:gridCol w:w="992"/>
      </w:tblGrid>
      <w:tr w:rsidR="00ED32BE" w:rsidRPr="006B31B3" w14:paraId="151AE00A" w14:textId="77777777">
        <w:trPr>
          <w:cantSplit/>
          <w:tblHeader/>
          <w:jc w:val="center"/>
        </w:trPr>
        <w:tc>
          <w:tcPr>
            <w:tcW w:w="993" w:type="dxa"/>
            <w:shd w:val="clear" w:color="auto" w:fill="D9D9D9"/>
            <w:vAlign w:val="center"/>
          </w:tcPr>
          <w:p w14:paraId="2FA2E7A9" w14:textId="77777777" w:rsidR="00ED32BE" w:rsidRPr="006B31B3" w:rsidRDefault="009863C3">
            <w:pPr>
              <w:spacing w:line="360" w:lineRule="auto"/>
              <w:jc w:val="center"/>
              <w:rPr>
                <w:rFonts w:ascii="Times New Roman" w:hAnsi="Times New Roman"/>
                <w:b/>
                <w:bCs/>
                <w:sz w:val="21"/>
                <w:szCs w:val="21"/>
              </w:rPr>
            </w:pPr>
            <w:r w:rsidRPr="006B31B3">
              <w:rPr>
                <w:rFonts w:ascii="Times New Roman" w:hAnsi="Times New Roman"/>
                <w:b/>
                <w:bCs/>
                <w:sz w:val="21"/>
                <w:szCs w:val="21"/>
              </w:rPr>
              <w:t>编</w:t>
            </w:r>
            <w:r w:rsidRPr="006B31B3">
              <w:rPr>
                <w:rFonts w:ascii="Times New Roman" w:hAnsi="Times New Roman"/>
                <w:b/>
                <w:bCs/>
                <w:sz w:val="21"/>
                <w:szCs w:val="21"/>
              </w:rPr>
              <w:t xml:space="preserve"> </w:t>
            </w:r>
            <w:r w:rsidRPr="006B31B3">
              <w:rPr>
                <w:rFonts w:ascii="Times New Roman" w:hAnsi="Times New Roman"/>
                <w:b/>
                <w:bCs/>
                <w:sz w:val="21"/>
                <w:szCs w:val="21"/>
              </w:rPr>
              <w:t>号</w:t>
            </w:r>
          </w:p>
        </w:tc>
        <w:tc>
          <w:tcPr>
            <w:tcW w:w="7904" w:type="dxa"/>
            <w:shd w:val="clear" w:color="auto" w:fill="D9D9D9"/>
            <w:vAlign w:val="center"/>
          </w:tcPr>
          <w:p w14:paraId="179E07C1" w14:textId="77777777" w:rsidR="00ED32BE" w:rsidRPr="006B31B3" w:rsidRDefault="009863C3">
            <w:pPr>
              <w:spacing w:line="360" w:lineRule="auto"/>
              <w:jc w:val="center"/>
              <w:rPr>
                <w:rFonts w:ascii="Times New Roman" w:hAnsi="Times New Roman"/>
                <w:b/>
                <w:bCs/>
                <w:sz w:val="21"/>
                <w:szCs w:val="21"/>
              </w:rPr>
            </w:pPr>
            <w:r w:rsidRPr="006B31B3">
              <w:rPr>
                <w:rFonts w:ascii="Times New Roman" w:hAnsi="Times New Roman" w:hint="eastAsia"/>
                <w:b/>
                <w:bCs/>
                <w:sz w:val="21"/>
                <w:szCs w:val="21"/>
                <w:lang w:eastAsia="zh-CN"/>
              </w:rPr>
              <w:t>要求内容</w:t>
            </w:r>
          </w:p>
        </w:tc>
        <w:tc>
          <w:tcPr>
            <w:tcW w:w="992" w:type="dxa"/>
            <w:shd w:val="clear" w:color="auto" w:fill="D9D9D9"/>
            <w:vAlign w:val="center"/>
          </w:tcPr>
          <w:p w14:paraId="249C23EC" w14:textId="77777777" w:rsidR="00ED32BE" w:rsidRPr="006B31B3" w:rsidRDefault="009863C3">
            <w:pPr>
              <w:spacing w:line="360" w:lineRule="auto"/>
              <w:jc w:val="center"/>
              <w:rPr>
                <w:rFonts w:ascii="Times New Roman" w:hAnsi="Times New Roman"/>
                <w:b/>
                <w:bCs/>
                <w:sz w:val="21"/>
                <w:szCs w:val="21"/>
              </w:rPr>
            </w:pPr>
            <w:r w:rsidRPr="006B31B3">
              <w:rPr>
                <w:rFonts w:ascii="Times New Roman" w:hAnsi="Times New Roman"/>
                <w:b/>
                <w:bCs/>
                <w:sz w:val="21"/>
                <w:szCs w:val="21"/>
              </w:rPr>
              <w:t>必需或期望</w:t>
            </w:r>
          </w:p>
        </w:tc>
      </w:tr>
      <w:tr w:rsidR="00ED32BE" w:rsidRPr="006B31B3" w14:paraId="176D2682" w14:textId="77777777">
        <w:trPr>
          <w:jc w:val="center"/>
        </w:trPr>
        <w:tc>
          <w:tcPr>
            <w:tcW w:w="9889" w:type="dxa"/>
            <w:gridSpan w:val="3"/>
            <w:shd w:val="clear" w:color="auto" w:fill="auto"/>
            <w:vAlign w:val="center"/>
          </w:tcPr>
          <w:p w14:paraId="4311A82A" w14:textId="77777777" w:rsidR="00ED32BE" w:rsidRPr="006B31B3" w:rsidRDefault="009863C3">
            <w:pPr>
              <w:spacing w:line="360" w:lineRule="auto"/>
              <w:rPr>
                <w:rFonts w:ascii="Times New Roman" w:hAnsi="Times New Roman"/>
                <w:b/>
                <w:bCs/>
                <w:sz w:val="21"/>
                <w:szCs w:val="21"/>
                <w:lang w:val="en-US" w:eastAsia="zh-CN"/>
              </w:rPr>
            </w:pPr>
            <w:r w:rsidRPr="006B31B3">
              <w:rPr>
                <w:rFonts w:ascii="Times New Roman" w:hAnsi="Times New Roman" w:hint="eastAsia"/>
                <w:b/>
                <w:bCs/>
                <w:sz w:val="21"/>
                <w:szCs w:val="21"/>
                <w:lang w:val="en-US" w:eastAsia="zh-CN"/>
              </w:rPr>
              <w:t>注射用水系统</w:t>
            </w:r>
          </w:p>
        </w:tc>
      </w:tr>
      <w:tr w:rsidR="00ED32BE" w:rsidRPr="006B31B3" w14:paraId="6DF126A2" w14:textId="77777777">
        <w:trPr>
          <w:jc w:val="center"/>
        </w:trPr>
        <w:tc>
          <w:tcPr>
            <w:tcW w:w="993" w:type="dxa"/>
            <w:vAlign w:val="center"/>
          </w:tcPr>
          <w:p w14:paraId="516AF522"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7904" w:type="dxa"/>
            <w:vAlign w:val="center"/>
          </w:tcPr>
          <w:p w14:paraId="0F4B0421" w14:textId="77777777" w:rsidR="00ED32BE" w:rsidRPr="006B31B3" w:rsidRDefault="009863C3">
            <w:pPr>
              <w:spacing w:line="360" w:lineRule="auto"/>
              <w:jc w:val="both"/>
              <w:rPr>
                <w:rFonts w:ascii="Times New Roman" w:hAnsi="Times New Roman"/>
                <w:sz w:val="21"/>
                <w:szCs w:val="21"/>
                <w:lang w:eastAsia="zh-CN"/>
              </w:rPr>
            </w:pPr>
            <w:r w:rsidRPr="006B31B3">
              <w:rPr>
                <w:rFonts w:ascii="Times New Roman" w:hAnsi="Times New Roman" w:hint="eastAsia"/>
                <w:sz w:val="21"/>
                <w:szCs w:val="21"/>
                <w:lang w:val="en-US" w:eastAsia="zh-CN"/>
              </w:rPr>
              <w:t>新增</w:t>
            </w:r>
            <w:proofErr w:type="gramStart"/>
            <w:r w:rsidRPr="006B31B3">
              <w:rPr>
                <w:rFonts w:ascii="Times New Roman" w:hAnsi="Times New Roman" w:hint="eastAsia"/>
                <w:sz w:val="21"/>
                <w:szCs w:val="21"/>
                <w:lang w:val="en-US" w:eastAsia="zh-CN"/>
              </w:rPr>
              <w:t>纤</w:t>
            </w:r>
            <w:proofErr w:type="gramEnd"/>
            <w:r w:rsidRPr="006B31B3">
              <w:rPr>
                <w:rFonts w:ascii="Times New Roman" w:hAnsi="Times New Roman" w:hint="eastAsia"/>
                <w:sz w:val="21"/>
                <w:szCs w:val="21"/>
                <w:lang w:val="en-US" w:eastAsia="zh-CN"/>
              </w:rPr>
              <w:t>原前作间二</w:t>
            </w:r>
            <w:proofErr w:type="gramStart"/>
            <w:r w:rsidRPr="006B31B3">
              <w:rPr>
                <w:rFonts w:ascii="Times New Roman" w:hAnsi="Times New Roman" w:hint="eastAsia"/>
                <w:sz w:val="21"/>
                <w:szCs w:val="21"/>
                <w:lang w:val="en-US" w:eastAsia="zh-CN"/>
              </w:rPr>
              <w:t>3</w:t>
            </w:r>
            <w:proofErr w:type="gramEnd"/>
            <w:r w:rsidRPr="006B31B3">
              <w:rPr>
                <w:rFonts w:ascii="Times New Roman" w:hAnsi="Times New Roman" w:hint="eastAsia"/>
                <w:sz w:val="21"/>
                <w:szCs w:val="21"/>
                <w:lang w:val="en-US" w:eastAsia="zh-CN"/>
              </w:rPr>
              <w:t>-D15</w:t>
            </w:r>
            <w:r w:rsidRPr="006B31B3">
              <w:rPr>
                <w:rFonts w:ascii="Times New Roman" w:hAnsi="Times New Roman" w:hint="eastAsia"/>
                <w:sz w:val="21"/>
                <w:szCs w:val="21"/>
                <w:lang w:val="en-US" w:eastAsia="zh-CN"/>
              </w:rPr>
              <w:t>增加</w:t>
            </w:r>
            <w:r w:rsidRPr="006B31B3">
              <w:rPr>
                <w:rFonts w:ascii="Times New Roman" w:hAnsi="Times New Roman" w:hint="eastAsia"/>
                <w:sz w:val="21"/>
                <w:szCs w:val="21"/>
                <w:lang w:val="en-US" w:eastAsia="zh-CN"/>
              </w:rPr>
              <w:t>80</w:t>
            </w:r>
            <w:r w:rsidRPr="006B31B3">
              <w:rPr>
                <w:rFonts w:ascii="Times New Roman" w:hAnsi="Times New Roman" w:hint="eastAsia"/>
                <w:sz w:val="21"/>
                <w:szCs w:val="21"/>
                <w:lang w:val="en-US" w:eastAsia="zh-CN"/>
              </w:rPr>
              <w:t>℃注射用水点</w:t>
            </w:r>
            <w:r w:rsidRPr="006B31B3">
              <w:rPr>
                <w:rFonts w:ascii="Times New Roman" w:hAnsi="Times New Roman" w:hint="eastAsia"/>
                <w:sz w:val="21"/>
                <w:szCs w:val="21"/>
                <w:lang w:val="en-US" w:eastAsia="zh-CN"/>
              </w:rPr>
              <w:t>1</w:t>
            </w:r>
            <w:r w:rsidRPr="006B31B3">
              <w:rPr>
                <w:rFonts w:ascii="Times New Roman" w:hAnsi="Times New Roman" w:hint="eastAsia"/>
                <w:sz w:val="21"/>
                <w:szCs w:val="21"/>
                <w:lang w:val="en-US" w:eastAsia="zh-CN"/>
              </w:rPr>
              <w:t>个，用水量</w:t>
            </w:r>
            <w:r w:rsidRPr="006B31B3">
              <w:rPr>
                <w:rFonts w:ascii="Times New Roman" w:hAnsi="Times New Roman" w:hint="eastAsia"/>
                <w:sz w:val="21"/>
                <w:szCs w:val="21"/>
                <w:lang w:val="en-US" w:eastAsia="zh-CN"/>
              </w:rPr>
              <w:t>4m</w:t>
            </w:r>
            <w:r w:rsidRPr="006B31B3">
              <w:rPr>
                <w:rFonts w:ascii="Times New Roman" w:hAnsi="Times New Roman" w:hint="eastAsia"/>
                <w:sz w:val="21"/>
                <w:szCs w:val="21"/>
                <w:lang w:val="en-US" w:eastAsia="zh-CN"/>
              </w:rPr>
              <w:t>³</w:t>
            </w:r>
            <w:r w:rsidRPr="006B31B3">
              <w:rPr>
                <w:rFonts w:ascii="Times New Roman" w:hAnsi="Times New Roman" w:hint="eastAsia"/>
                <w:sz w:val="21"/>
                <w:szCs w:val="21"/>
                <w:lang w:val="en-US" w:eastAsia="zh-CN"/>
              </w:rPr>
              <w:t>/h</w:t>
            </w:r>
            <w:r w:rsidRPr="006B31B3">
              <w:rPr>
                <w:rFonts w:ascii="Times New Roman" w:hAnsi="Times New Roman" w:hint="eastAsia"/>
                <w:sz w:val="21"/>
                <w:szCs w:val="21"/>
                <w:lang w:val="en-US" w:eastAsia="zh-CN"/>
              </w:rPr>
              <w:t>（</w:t>
            </w:r>
            <w:r w:rsidRPr="006B31B3">
              <w:rPr>
                <w:rFonts w:ascii="Times New Roman" w:hAnsi="Times New Roman" w:hint="eastAsia"/>
                <w:sz w:val="21"/>
                <w:szCs w:val="21"/>
                <w:lang w:val="en-US" w:eastAsia="zh-CN"/>
              </w:rPr>
              <w:t>CIP</w:t>
            </w:r>
            <w:r w:rsidRPr="006B31B3">
              <w:rPr>
                <w:rFonts w:ascii="Times New Roman" w:hAnsi="Times New Roman" w:hint="eastAsia"/>
                <w:sz w:val="21"/>
                <w:szCs w:val="21"/>
                <w:lang w:val="en-US" w:eastAsia="zh-CN"/>
              </w:rPr>
              <w:t>单元）。</w:t>
            </w:r>
          </w:p>
        </w:tc>
        <w:tc>
          <w:tcPr>
            <w:tcW w:w="992" w:type="dxa"/>
            <w:vAlign w:val="center"/>
          </w:tcPr>
          <w:p w14:paraId="4BEA133F"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79100EB7" w14:textId="77777777">
        <w:trPr>
          <w:jc w:val="center"/>
        </w:trPr>
        <w:tc>
          <w:tcPr>
            <w:tcW w:w="993" w:type="dxa"/>
            <w:vAlign w:val="center"/>
          </w:tcPr>
          <w:p w14:paraId="57641162"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7904" w:type="dxa"/>
            <w:vAlign w:val="center"/>
          </w:tcPr>
          <w:p w14:paraId="34FBB23F" w14:textId="77777777" w:rsidR="00ED32BE" w:rsidRPr="006B31B3" w:rsidRDefault="009863C3">
            <w:pPr>
              <w:spacing w:line="360" w:lineRule="auto"/>
              <w:jc w:val="both"/>
              <w:rPr>
                <w:rFonts w:ascii="Times New Roman" w:hAnsi="Times New Roman"/>
                <w:sz w:val="21"/>
                <w:szCs w:val="21"/>
                <w:lang w:eastAsia="zh-CN"/>
              </w:rPr>
            </w:pPr>
            <w:r w:rsidRPr="006B31B3">
              <w:rPr>
                <w:rFonts w:ascii="Times New Roman" w:hAnsi="Times New Roman" w:hint="eastAsia"/>
                <w:sz w:val="21"/>
                <w:szCs w:val="21"/>
                <w:lang w:val="en-US" w:eastAsia="zh-CN"/>
              </w:rPr>
              <w:t>新增</w:t>
            </w:r>
            <w:proofErr w:type="gramStart"/>
            <w:r w:rsidRPr="006B31B3">
              <w:rPr>
                <w:rFonts w:ascii="Times New Roman" w:hAnsi="Times New Roman" w:hint="eastAsia"/>
                <w:sz w:val="21"/>
                <w:szCs w:val="21"/>
                <w:lang w:val="en-US" w:eastAsia="zh-CN"/>
              </w:rPr>
              <w:t>纤</w:t>
            </w:r>
            <w:proofErr w:type="gramEnd"/>
            <w:r w:rsidRPr="006B31B3">
              <w:rPr>
                <w:rFonts w:ascii="Times New Roman" w:hAnsi="Times New Roman" w:hint="eastAsia"/>
                <w:sz w:val="21"/>
                <w:szCs w:val="21"/>
                <w:lang w:val="en-US" w:eastAsia="zh-CN"/>
              </w:rPr>
              <w:t>原前作间二</w:t>
            </w:r>
            <w:proofErr w:type="gramStart"/>
            <w:r w:rsidRPr="006B31B3">
              <w:rPr>
                <w:rFonts w:ascii="Times New Roman" w:hAnsi="Times New Roman" w:hint="eastAsia"/>
                <w:sz w:val="21"/>
                <w:szCs w:val="21"/>
                <w:lang w:val="en-US" w:eastAsia="zh-CN"/>
              </w:rPr>
              <w:t>3</w:t>
            </w:r>
            <w:proofErr w:type="gramEnd"/>
            <w:r w:rsidRPr="006B31B3">
              <w:rPr>
                <w:rFonts w:ascii="Times New Roman" w:hAnsi="Times New Roman" w:hint="eastAsia"/>
                <w:sz w:val="21"/>
                <w:szCs w:val="21"/>
                <w:lang w:val="en-US" w:eastAsia="zh-CN"/>
              </w:rPr>
              <w:t>-D15</w:t>
            </w:r>
            <w:r w:rsidRPr="006B31B3">
              <w:rPr>
                <w:rFonts w:ascii="Times New Roman" w:hAnsi="Times New Roman" w:hint="eastAsia"/>
                <w:sz w:val="21"/>
                <w:szCs w:val="21"/>
                <w:lang w:val="en-US" w:eastAsia="zh-CN"/>
              </w:rPr>
              <w:t>增加</w:t>
            </w:r>
            <w:r w:rsidRPr="006B31B3">
              <w:rPr>
                <w:rFonts w:ascii="Times New Roman" w:hAnsi="Times New Roman" w:hint="eastAsia"/>
                <w:sz w:val="21"/>
                <w:szCs w:val="21"/>
                <w:lang w:val="en-US" w:eastAsia="zh-CN"/>
              </w:rPr>
              <w:t>80</w:t>
            </w:r>
            <w:r w:rsidRPr="006B31B3">
              <w:rPr>
                <w:rFonts w:ascii="Times New Roman" w:hAnsi="Times New Roman" w:hint="eastAsia"/>
                <w:sz w:val="21"/>
                <w:szCs w:val="21"/>
                <w:lang w:val="en-US" w:eastAsia="zh-CN"/>
              </w:rPr>
              <w:t>℃注射用水点</w:t>
            </w:r>
            <w:r w:rsidRPr="006B31B3">
              <w:rPr>
                <w:rFonts w:ascii="Times New Roman" w:hAnsi="Times New Roman" w:hint="eastAsia"/>
                <w:sz w:val="21"/>
                <w:szCs w:val="21"/>
                <w:lang w:val="en-US" w:eastAsia="zh-CN"/>
              </w:rPr>
              <w:t>1</w:t>
            </w:r>
            <w:r w:rsidRPr="006B31B3">
              <w:rPr>
                <w:rFonts w:ascii="Times New Roman" w:hAnsi="Times New Roman" w:hint="eastAsia"/>
                <w:sz w:val="21"/>
                <w:szCs w:val="21"/>
                <w:lang w:val="en-US" w:eastAsia="zh-CN"/>
              </w:rPr>
              <w:t>个，用水量</w:t>
            </w:r>
            <w:r w:rsidRPr="006B31B3">
              <w:rPr>
                <w:rFonts w:ascii="Times New Roman" w:hAnsi="Times New Roman" w:hint="eastAsia"/>
                <w:sz w:val="21"/>
                <w:szCs w:val="21"/>
                <w:lang w:val="en-US" w:eastAsia="zh-CN"/>
              </w:rPr>
              <w:t>3m</w:t>
            </w:r>
            <w:r w:rsidRPr="006B31B3">
              <w:rPr>
                <w:rFonts w:ascii="Times New Roman" w:hAnsi="Times New Roman" w:hint="eastAsia"/>
                <w:sz w:val="21"/>
                <w:szCs w:val="21"/>
                <w:lang w:val="en-US" w:eastAsia="zh-CN"/>
              </w:rPr>
              <w:t>³</w:t>
            </w:r>
            <w:r w:rsidRPr="006B31B3">
              <w:rPr>
                <w:rFonts w:ascii="Times New Roman" w:hAnsi="Times New Roman" w:hint="eastAsia"/>
                <w:sz w:val="21"/>
                <w:szCs w:val="21"/>
                <w:lang w:val="en-US" w:eastAsia="zh-CN"/>
              </w:rPr>
              <w:t>/h</w:t>
            </w:r>
            <w:r w:rsidRPr="006B31B3">
              <w:rPr>
                <w:rFonts w:ascii="Times New Roman" w:hAnsi="Times New Roman" w:hint="eastAsia"/>
                <w:sz w:val="21"/>
                <w:szCs w:val="21"/>
                <w:lang w:val="en-US" w:eastAsia="zh-CN"/>
              </w:rPr>
              <w:t>。</w:t>
            </w:r>
          </w:p>
        </w:tc>
        <w:tc>
          <w:tcPr>
            <w:tcW w:w="992" w:type="dxa"/>
            <w:vAlign w:val="center"/>
          </w:tcPr>
          <w:p w14:paraId="36F1E5F7"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44D18080" w14:textId="77777777">
        <w:trPr>
          <w:jc w:val="center"/>
        </w:trPr>
        <w:tc>
          <w:tcPr>
            <w:tcW w:w="993" w:type="dxa"/>
            <w:vAlign w:val="center"/>
          </w:tcPr>
          <w:p w14:paraId="78118873"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7904" w:type="dxa"/>
            <w:vAlign w:val="center"/>
          </w:tcPr>
          <w:p w14:paraId="53AC9B49" w14:textId="77777777" w:rsidR="00ED32BE" w:rsidRPr="006B31B3" w:rsidRDefault="009863C3">
            <w:pPr>
              <w:spacing w:line="360" w:lineRule="auto"/>
              <w:jc w:val="both"/>
              <w:rPr>
                <w:rFonts w:ascii="Times New Roman" w:hAnsi="Times New Roman"/>
                <w:sz w:val="21"/>
                <w:szCs w:val="21"/>
                <w:lang w:val="en-US" w:eastAsia="zh-CN"/>
              </w:rPr>
            </w:pPr>
            <w:r w:rsidRPr="006B31B3">
              <w:rPr>
                <w:rFonts w:ascii="Times New Roman" w:hAnsi="Times New Roman" w:hint="eastAsia"/>
                <w:sz w:val="21"/>
                <w:szCs w:val="21"/>
                <w:lang w:val="en-US" w:eastAsia="zh-CN"/>
              </w:rPr>
              <w:t>新增凝血酶</w:t>
            </w:r>
            <w:proofErr w:type="gramStart"/>
            <w:r w:rsidRPr="006B31B3">
              <w:rPr>
                <w:rFonts w:ascii="Times New Roman" w:hAnsi="Times New Roman" w:hint="eastAsia"/>
                <w:sz w:val="21"/>
                <w:szCs w:val="21"/>
                <w:lang w:val="en-US" w:eastAsia="zh-CN"/>
              </w:rPr>
              <w:t>前制作</w:t>
            </w:r>
            <w:proofErr w:type="gramEnd"/>
            <w:r w:rsidRPr="006B31B3">
              <w:rPr>
                <w:rFonts w:ascii="Times New Roman" w:hAnsi="Times New Roman" w:hint="eastAsia"/>
                <w:sz w:val="21"/>
                <w:szCs w:val="21"/>
                <w:lang w:val="en-US" w:eastAsia="zh-CN"/>
              </w:rPr>
              <w:t>间</w:t>
            </w:r>
            <w:r w:rsidRPr="006B31B3">
              <w:rPr>
                <w:rFonts w:ascii="Times New Roman" w:hAnsi="Times New Roman" w:hint="eastAsia"/>
                <w:sz w:val="21"/>
                <w:szCs w:val="21"/>
                <w:lang w:val="en-US" w:eastAsia="zh-CN"/>
              </w:rPr>
              <w:t>3-D25</w:t>
            </w:r>
            <w:r w:rsidRPr="006B31B3">
              <w:rPr>
                <w:rFonts w:ascii="Times New Roman" w:hAnsi="Times New Roman" w:hint="eastAsia"/>
                <w:sz w:val="21"/>
                <w:szCs w:val="21"/>
                <w:lang w:val="en-US" w:eastAsia="zh-CN"/>
              </w:rPr>
              <w:t>增加</w:t>
            </w:r>
            <w:r w:rsidRPr="006B31B3">
              <w:rPr>
                <w:rFonts w:ascii="Times New Roman" w:hAnsi="Times New Roman" w:hint="eastAsia"/>
                <w:sz w:val="21"/>
                <w:szCs w:val="21"/>
                <w:lang w:val="en-US" w:eastAsia="zh-CN"/>
              </w:rPr>
              <w:t>80</w:t>
            </w:r>
            <w:r w:rsidRPr="006B31B3">
              <w:rPr>
                <w:rFonts w:ascii="Times New Roman" w:hAnsi="Times New Roman" w:hint="eastAsia"/>
                <w:sz w:val="21"/>
                <w:szCs w:val="21"/>
                <w:lang w:val="en-US" w:eastAsia="zh-CN"/>
              </w:rPr>
              <w:t>℃注射用水点</w:t>
            </w:r>
            <w:r w:rsidRPr="006B31B3">
              <w:rPr>
                <w:rFonts w:ascii="Times New Roman" w:hAnsi="Times New Roman" w:hint="eastAsia"/>
                <w:sz w:val="21"/>
                <w:szCs w:val="21"/>
                <w:lang w:val="en-US" w:eastAsia="zh-CN"/>
              </w:rPr>
              <w:t>1</w:t>
            </w:r>
            <w:r w:rsidRPr="006B31B3">
              <w:rPr>
                <w:rFonts w:ascii="Times New Roman" w:hAnsi="Times New Roman" w:hint="eastAsia"/>
                <w:sz w:val="21"/>
                <w:szCs w:val="21"/>
                <w:lang w:val="en-US" w:eastAsia="zh-CN"/>
              </w:rPr>
              <w:t>个，用水量</w:t>
            </w:r>
            <w:r w:rsidRPr="006B31B3">
              <w:rPr>
                <w:rFonts w:ascii="Times New Roman" w:hAnsi="Times New Roman" w:hint="eastAsia"/>
                <w:sz w:val="21"/>
                <w:szCs w:val="21"/>
                <w:lang w:val="en-US" w:eastAsia="zh-CN"/>
              </w:rPr>
              <w:t>2m</w:t>
            </w:r>
            <w:r w:rsidRPr="006B31B3">
              <w:rPr>
                <w:rFonts w:ascii="Times New Roman" w:hAnsi="Times New Roman" w:hint="eastAsia"/>
                <w:sz w:val="21"/>
                <w:szCs w:val="21"/>
                <w:lang w:val="en-US" w:eastAsia="zh-CN"/>
              </w:rPr>
              <w:t>³</w:t>
            </w:r>
            <w:r w:rsidRPr="006B31B3">
              <w:rPr>
                <w:rFonts w:ascii="Times New Roman" w:hAnsi="Times New Roman" w:hint="eastAsia"/>
                <w:sz w:val="21"/>
                <w:szCs w:val="21"/>
                <w:lang w:val="en-US" w:eastAsia="zh-CN"/>
              </w:rPr>
              <w:t>/h</w:t>
            </w:r>
            <w:r w:rsidR="00710C9D">
              <w:rPr>
                <w:rFonts w:ascii="Times New Roman" w:hAnsi="Times New Roman" w:hint="eastAsia"/>
                <w:sz w:val="21"/>
                <w:szCs w:val="21"/>
                <w:lang w:val="en-US" w:eastAsia="zh-CN"/>
              </w:rPr>
              <w:t>；</w:t>
            </w:r>
            <w:r w:rsidR="00710C9D" w:rsidRPr="00710C9D">
              <w:rPr>
                <w:rFonts w:ascii="Times New Roman" w:hAnsi="Times New Roman" w:hint="eastAsia"/>
                <w:sz w:val="21"/>
                <w:szCs w:val="21"/>
                <w:highlight w:val="green"/>
                <w:lang w:val="en-US" w:eastAsia="zh-CN"/>
              </w:rPr>
              <w:t>增加</w:t>
            </w:r>
            <w:r w:rsidR="00710C9D" w:rsidRPr="00710C9D">
              <w:rPr>
                <w:rFonts w:ascii="Times New Roman" w:hAnsi="Times New Roman" w:hint="eastAsia"/>
                <w:sz w:val="21"/>
                <w:szCs w:val="21"/>
                <w:highlight w:val="green"/>
                <w:lang w:val="en-US" w:eastAsia="zh-CN"/>
              </w:rPr>
              <w:t>40</w:t>
            </w:r>
            <w:r w:rsidR="00710C9D" w:rsidRPr="00710C9D">
              <w:rPr>
                <w:rFonts w:ascii="Times New Roman" w:hAnsi="Times New Roman" w:hint="eastAsia"/>
                <w:sz w:val="21"/>
                <w:szCs w:val="21"/>
                <w:highlight w:val="green"/>
                <w:lang w:val="en-US" w:eastAsia="zh-CN"/>
              </w:rPr>
              <w:t>℃注射用水点</w:t>
            </w:r>
            <w:r w:rsidR="00710C9D" w:rsidRPr="00710C9D">
              <w:rPr>
                <w:rFonts w:ascii="Times New Roman" w:hAnsi="Times New Roman" w:hint="eastAsia"/>
                <w:sz w:val="21"/>
                <w:szCs w:val="21"/>
                <w:highlight w:val="green"/>
                <w:lang w:val="en-US" w:eastAsia="zh-CN"/>
              </w:rPr>
              <w:t>1</w:t>
            </w:r>
            <w:r w:rsidR="00710C9D" w:rsidRPr="00710C9D">
              <w:rPr>
                <w:rFonts w:ascii="Times New Roman" w:hAnsi="Times New Roman" w:hint="eastAsia"/>
                <w:sz w:val="21"/>
                <w:szCs w:val="21"/>
                <w:highlight w:val="green"/>
                <w:lang w:val="en-US" w:eastAsia="zh-CN"/>
              </w:rPr>
              <w:t>个，用水量</w:t>
            </w:r>
            <w:r w:rsidR="00710C9D" w:rsidRPr="00710C9D">
              <w:rPr>
                <w:rFonts w:ascii="Times New Roman" w:hAnsi="Times New Roman" w:hint="eastAsia"/>
                <w:sz w:val="21"/>
                <w:szCs w:val="21"/>
                <w:highlight w:val="green"/>
                <w:lang w:val="en-US" w:eastAsia="zh-CN"/>
              </w:rPr>
              <w:t>1.5m</w:t>
            </w:r>
            <w:r w:rsidR="00710C9D" w:rsidRPr="00710C9D">
              <w:rPr>
                <w:rFonts w:ascii="Times New Roman" w:hAnsi="Times New Roman" w:hint="eastAsia"/>
                <w:sz w:val="21"/>
                <w:szCs w:val="21"/>
                <w:highlight w:val="green"/>
                <w:lang w:val="en-US" w:eastAsia="zh-CN"/>
              </w:rPr>
              <w:t>³</w:t>
            </w:r>
            <w:r w:rsidR="00710C9D" w:rsidRPr="00710C9D">
              <w:rPr>
                <w:rFonts w:ascii="Times New Roman" w:hAnsi="Times New Roman" w:hint="eastAsia"/>
                <w:sz w:val="21"/>
                <w:szCs w:val="21"/>
                <w:highlight w:val="green"/>
                <w:lang w:val="en-US" w:eastAsia="zh-CN"/>
              </w:rPr>
              <w:t>/h</w:t>
            </w:r>
            <w:r w:rsidRPr="00710C9D">
              <w:rPr>
                <w:rFonts w:ascii="Times New Roman" w:hAnsi="Times New Roman" w:hint="eastAsia"/>
                <w:sz w:val="21"/>
                <w:szCs w:val="21"/>
                <w:highlight w:val="green"/>
                <w:lang w:val="en-US" w:eastAsia="zh-CN"/>
              </w:rPr>
              <w:t>。</w:t>
            </w:r>
          </w:p>
        </w:tc>
        <w:tc>
          <w:tcPr>
            <w:tcW w:w="992" w:type="dxa"/>
            <w:vAlign w:val="center"/>
          </w:tcPr>
          <w:p w14:paraId="1FCE34EF"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55512CD2" w14:textId="77777777">
        <w:trPr>
          <w:jc w:val="center"/>
        </w:trPr>
        <w:tc>
          <w:tcPr>
            <w:tcW w:w="993" w:type="dxa"/>
            <w:vAlign w:val="center"/>
          </w:tcPr>
          <w:p w14:paraId="343B99E0"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7904" w:type="dxa"/>
            <w:vAlign w:val="center"/>
          </w:tcPr>
          <w:p w14:paraId="6D8AE503" w14:textId="77777777" w:rsidR="00ED32BE" w:rsidRPr="006B31B3" w:rsidRDefault="009863C3">
            <w:pPr>
              <w:spacing w:line="360" w:lineRule="auto"/>
              <w:jc w:val="both"/>
              <w:rPr>
                <w:rFonts w:ascii="Times New Roman" w:hAnsi="Times New Roman"/>
                <w:sz w:val="21"/>
                <w:szCs w:val="21"/>
                <w:lang w:val="en-US" w:eastAsia="zh-CN"/>
              </w:rPr>
            </w:pPr>
            <w:proofErr w:type="gramStart"/>
            <w:r w:rsidRPr="006B31B3">
              <w:rPr>
                <w:rFonts w:ascii="Times New Roman" w:hAnsi="Times New Roman" w:hint="eastAsia"/>
                <w:sz w:val="21"/>
                <w:szCs w:val="21"/>
                <w:lang w:val="en-US" w:eastAsia="zh-CN"/>
              </w:rPr>
              <w:t>纤</w:t>
            </w:r>
            <w:proofErr w:type="gramEnd"/>
            <w:r w:rsidRPr="006B31B3">
              <w:rPr>
                <w:rFonts w:ascii="Times New Roman" w:hAnsi="Times New Roman" w:hint="eastAsia"/>
                <w:sz w:val="21"/>
                <w:szCs w:val="21"/>
                <w:lang w:val="en-US" w:eastAsia="zh-CN"/>
              </w:rPr>
              <w:t>原后制作间</w:t>
            </w:r>
            <w:r w:rsidRPr="006B31B3">
              <w:rPr>
                <w:rFonts w:ascii="Times New Roman" w:hAnsi="Times New Roman" w:hint="eastAsia"/>
                <w:sz w:val="21"/>
                <w:szCs w:val="21"/>
                <w:lang w:val="en-US" w:eastAsia="zh-CN"/>
              </w:rPr>
              <w:t>3-E12</w:t>
            </w:r>
            <w:r w:rsidRPr="006B31B3">
              <w:rPr>
                <w:rFonts w:ascii="Times New Roman" w:hAnsi="Times New Roman" w:hint="eastAsia"/>
                <w:sz w:val="21"/>
                <w:szCs w:val="21"/>
                <w:lang w:val="en-US" w:eastAsia="zh-CN"/>
              </w:rPr>
              <w:t>增加</w:t>
            </w:r>
            <w:r w:rsidRPr="006B31B3">
              <w:rPr>
                <w:rFonts w:ascii="Times New Roman" w:hAnsi="Times New Roman" w:hint="eastAsia"/>
                <w:sz w:val="21"/>
                <w:szCs w:val="21"/>
                <w:lang w:val="en-US" w:eastAsia="zh-CN"/>
              </w:rPr>
              <w:t>80</w:t>
            </w:r>
            <w:r w:rsidRPr="006B31B3">
              <w:rPr>
                <w:rFonts w:ascii="Times New Roman" w:hAnsi="Times New Roman" w:hint="eastAsia"/>
                <w:sz w:val="21"/>
                <w:szCs w:val="21"/>
                <w:lang w:val="en-US" w:eastAsia="zh-CN"/>
              </w:rPr>
              <w:t>℃注射水使用点</w:t>
            </w:r>
            <w:r w:rsidRPr="006B31B3">
              <w:rPr>
                <w:rFonts w:ascii="Times New Roman" w:hAnsi="Times New Roman" w:hint="eastAsia"/>
                <w:sz w:val="21"/>
                <w:szCs w:val="21"/>
                <w:lang w:val="en-US" w:eastAsia="zh-CN"/>
              </w:rPr>
              <w:t>1</w:t>
            </w:r>
            <w:r w:rsidRPr="006B31B3">
              <w:rPr>
                <w:rFonts w:ascii="Times New Roman" w:hAnsi="Times New Roman" w:hint="eastAsia"/>
                <w:sz w:val="21"/>
                <w:szCs w:val="21"/>
                <w:lang w:val="en-US" w:eastAsia="zh-CN"/>
              </w:rPr>
              <w:t>个，用水量</w:t>
            </w:r>
            <w:r w:rsidRPr="006B31B3">
              <w:rPr>
                <w:rFonts w:ascii="Times New Roman" w:hAnsi="Times New Roman" w:hint="eastAsia"/>
                <w:sz w:val="21"/>
                <w:szCs w:val="21"/>
                <w:lang w:val="en-US" w:eastAsia="zh-CN"/>
              </w:rPr>
              <w:t>2m</w:t>
            </w:r>
            <w:r w:rsidRPr="006B31B3">
              <w:rPr>
                <w:rFonts w:ascii="Times New Roman" w:hAnsi="Times New Roman" w:hint="eastAsia"/>
                <w:sz w:val="21"/>
                <w:szCs w:val="21"/>
                <w:lang w:val="en-US" w:eastAsia="zh-CN"/>
              </w:rPr>
              <w:t>³</w:t>
            </w:r>
            <w:r w:rsidRPr="006B31B3">
              <w:rPr>
                <w:rFonts w:ascii="Times New Roman" w:hAnsi="Times New Roman" w:hint="eastAsia"/>
                <w:sz w:val="21"/>
                <w:szCs w:val="21"/>
                <w:lang w:val="en-US" w:eastAsia="zh-CN"/>
              </w:rPr>
              <w:t>/h</w:t>
            </w:r>
            <w:r w:rsidRPr="006B31B3">
              <w:rPr>
                <w:rFonts w:ascii="Times New Roman" w:hAnsi="Times New Roman" w:hint="eastAsia"/>
                <w:sz w:val="21"/>
                <w:szCs w:val="21"/>
                <w:lang w:val="en-US" w:eastAsia="zh-CN"/>
              </w:rPr>
              <w:t>。</w:t>
            </w:r>
          </w:p>
        </w:tc>
        <w:tc>
          <w:tcPr>
            <w:tcW w:w="992" w:type="dxa"/>
            <w:vAlign w:val="center"/>
          </w:tcPr>
          <w:p w14:paraId="04809E9A"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3F5A1CEB" w14:textId="77777777">
        <w:trPr>
          <w:jc w:val="center"/>
        </w:trPr>
        <w:tc>
          <w:tcPr>
            <w:tcW w:w="993" w:type="dxa"/>
            <w:vAlign w:val="center"/>
          </w:tcPr>
          <w:p w14:paraId="26315AF1"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7904" w:type="dxa"/>
            <w:vAlign w:val="center"/>
          </w:tcPr>
          <w:p w14:paraId="4E7AA38B" w14:textId="77777777" w:rsidR="00ED32BE" w:rsidRPr="006B31B3" w:rsidRDefault="009863C3">
            <w:pPr>
              <w:spacing w:line="360" w:lineRule="auto"/>
              <w:jc w:val="both"/>
              <w:rPr>
                <w:rFonts w:ascii="Times New Roman" w:hAnsi="Times New Roman"/>
                <w:sz w:val="21"/>
                <w:szCs w:val="21"/>
                <w:lang w:val="en-US" w:eastAsia="zh-CN"/>
              </w:rPr>
            </w:pPr>
            <w:r w:rsidRPr="006B31B3">
              <w:rPr>
                <w:rFonts w:ascii="Times New Roman" w:hAnsi="Times New Roman" w:hint="eastAsia"/>
                <w:sz w:val="21"/>
                <w:szCs w:val="21"/>
                <w:lang w:val="en-US" w:eastAsia="zh-CN"/>
              </w:rPr>
              <w:t>后制作区</w:t>
            </w:r>
            <w:proofErr w:type="gramStart"/>
            <w:r w:rsidRPr="006B31B3">
              <w:rPr>
                <w:rFonts w:ascii="Times New Roman" w:hAnsi="Times New Roman" w:hint="eastAsia"/>
                <w:sz w:val="21"/>
                <w:szCs w:val="21"/>
                <w:lang w:val="en-US" w:eastAsia="zh-CN"/>
              </w:rPr>
              <w:t>灭菌间</w:t>
            </w:r>
            <w:proofErr w:type="gramEnd"/>
            <w:r w:rsidRPr="006B31B3">
              <w:rPr>
                <w:rFonts w:ascii="Times New Roman" w:hAnsi="Times New Roman" w:hint="eastAsia"/>
                <w:sz w:val="21"/>
                <w:szCs w:val="21"/>
                <w:lang w:val="en-US" w:eastAsia="zh-CN"/>
              </w:rPr>
              <w:t>3-E17</w:t>
            </w:r>
            <w:r w:rsidRPr="006B31B3">
              <w:rPr>
                <w:rFonts w:ascii="Times New Roman" w:hAnsi="Times New Roman" w:hint="eastAsia"/>
                <w:sz w:val="21"/>
                <w:szCs w:val="21"/>
                <w:lang w:val="en-US" w:eastAsia="zh-CN"/>
              </w:rPr>
              <w:t>增加</w:t>
            </w:r>
            <w:r w:rsidRPr="006B31B3">
              <w:rPr>
                <w:rFonts w:ascii="Times New Roman" w:hAnsi="Times New Roman" w:hint="eastAsia"/>
                <w:sz w:val="21"/>
                <w:szCs w:val="21"/>
                <w:lang w:val="en-US" w:eastAsia="zh-CN"/>
              </w:rPr>
              <w:t>80</w:t>
            </w:r>
            <w:r w:rsidRPr="006B31B3">
              <w:rPr>
                <w:rFonts w:ascii="Times New Roman" w:hAnsi="Times New Roman" w:hint="eastAsia"/>
                <w:sz w:val="21"/>
                <w:szCs w:val="21"/>
                <w:lang w:val="en-US" w:eastAsia="zh-CN"/>
              </w:rPr>
              <w:t>℃注射用水点</w:t>
            </w:r>
            <w:r w:rsidRPr="006B31B3">
              <w:rPr>
                <w:rFonts w:ascii="Times New Roman" w:hAnsi="Times New Roman" w:hint="eastAsia"/>
                <w:sz w:val="21"/>
                <w:szCs w:val="21"/>
                <w:lang w:val="en-US" w:eastAsia="zh-CN"/>
              </w:rPr>
              <w:t>1</w:t>
            </w:r>
            <w:r w:rsidRPr="006B31B3">
              <w:rPr>
                <w:rFonts w:ascii="Times New Roman" w:hAnsi="Times New Roman" w:hint="eastAsia"/>
                <w:sz w:val="21"/>
                <w:szCs w:val="21"/>
                <w:lang w:val="en-US" w:eastAsia="zh-CN"/>
              </w:rPr>
              <w:t>个，用水量</w:t>
            </w:r>
            <w:r w:rsidRPr="006B31B3">
              <w:rPr>
                <w:rFonts w:ascii="Times New Roman" w:hAnsi="Times New Roman" w:hint="eastAsia"/>
                <w:sz w:val="21"/>
                <w:szCs w:val="21"/>
                <w:lang w:val="en-US" w:eastAsia="zh-CN"/>
              </w:rPr>
              <w:t>4m</w:t>
            </w:r>
            <w:r w:rsidRPr="006B31B3">
              <w:rPr>
                <w:rFonts w:ascii="Times New Roman" w:hAnsi="Times New Roman" w:hint="eastAsia"/>
                <w:sz w:val="21"/>
                <w:szCs w:val="21"/>
                <w:lang w:val="en-US" w:eastAsia="zh-CN"/>
              </w:rPr>
              <w:t>³</w:t>
            </w:r>
            <w:r w:rsidRPr="006B31B3">
              <w:rPr>
                <w:rFonts w:ascii="Times New Roman" w:hAnsi="Times New Roman" w:hint="eastAsia"/>
                <w:sz w:val="21"/>
                <w:szCs w:val="21"/>
                <w:lang w:val="en-US" w:eastAsia="zh-CN"/>
              </w:rPr>
              <w:t>/h</w:t>
            </w:r>
            <w:r w:rsidRPr="006B31B3">
              <w:rPr>
                <w:rFonts w:ascii="Times New Roman" w:hAnsi="Times New Roman" w:hint="eastAsia"/>
                <w:sz w:val="21"/>
                <w:szCs w:val="21"/>
                <w:lang w:val="en-US" w:eastAsia="zh-CN"/>
              </w:rPr>
              <w:t>（</w:t>
            </w:r>
            <w:r w:rsidRPr="006B31B3">
              <w:rPr>
                <w:rFonts w:ascii="Times New Roman" w:hAnsi="Times New Roman" w:hint="eastAsia"/>
                <w:sz w:val="21"/>
                <w:szCs w:val="21"/>
                <w:lang w:val="en-US" w:eastAsia="zh-CN"/>
              </w:rPr>
              <w:t>CIP</w:t>
            </w:r>
            <w:r w:rsidRPr="006B31B3">
              <w:rPr>
                <w:rFonts w:ascii="Times New Roman" w:hAnsi="Times New Roman" w:hint="eastAsia"/>
                <w:sz w:val="21"/>
                <w:szCs w:val="21"/>
                <w:lang w:val="en-US" w:eastAsia="zh-CN"/>
              </w:rPr>
              <w:t>单元）。</w:t>
            </w:r>
          </w:p>
        </w:tc>
        <w:tc>
          <w:tcPr>
            <w:tcW w:w="992" w:type="dxa"/>
            <w:vAlign w:val="center"/>
          </w:tcPr>
          <w:p w14:paraId="51E0FD16"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301326D6" w14:textId="77777777">
        <w:trPr>
          <w:jc w:val="center"/>
        </w:trPr>
        <w:tc>
          <w:tcPr>
            <w:tcW w:w="993" w:type="dxa"/>
            <w:vAlign w:val="center"/>
          </w:tcPr>
          <w:p w14:paraId="7F143ABC"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7904" w:type="dxa"/>
            <w:vAlign w:val="center"/>
          </w:tcPr>
          <w:p w14:paraId="461E368F" w14:textId="77777777" w:rsidR="00ED32BE" w:rsidRPr="006B31B3" w:rsidRDefault="009863C3">
            <w:pPr>
              <w:spacing w:line="360" w:lineRule="auto"/>
              <w:jc w:val="both"/>
              <w:rPr>
                <w:rFonts w:ascii="Times New Roman" w:hAnsi="Times New Roman"/>
                <w:sz w:val="21"/>
                <w:szCs w:val="21"/>
                <w:lang w:val="en-US" w:eastAsia="zh-CN"/>
              </w:rPr>
            </w:pPr>
            <w:r w:rsidRPr="006B31B3">
              <w:rPr>
                <w:rFonts w:ascii="Times New Roman" w:hAnsi="Times New Roman" w:hint="eastAsia"/>
                <w:sz w:val="21"/>
                <w:szCs w:val="21"/>
                <w:lang w:val="en-US" w:eastAsia="zh-CN"/>
              </w:rPr>
              <w:t>凝血酶后制作间</w:t>
            </w:r>
            <w:r w:rsidRPr="006B31B3">
              <w:rPr>
                <w:rFonts w:ascii="Times New Roman" w:hAnsi="Times New Roman" w:hint="eastAsia"/>
                <w:sz w:val="21"/>
                <w:szCs w:val="21"/>
                <w:lang w:val="en-US" w:eastAsia="zh-CN"/>
              </w:rPr>
              <w:t>3-E24</w:t>
            </w:r>
            <w:r w:rsidRPr="006B31B3">
              <w:rPr>
                <w:rFonts w:ascii="Times New Roman" w:hAnsi="Times New Roman" w:hint="eastAsia"/>
                <w:sz w:val="21"/>
                <w:szCs w:val="21"/>
                <w:lang w:val="en-US" w:eastAsia="zh-CN"/>
              </w:rPr>
              <w:t>增加</w:t>
            </w:r>
            <w:r w:rsidRPr="006B31B3">
              <w:rPr>
                <w:rFonts w:ascii="Times New Roman" w:hAnsi="Times New Roman" w:hint="eastAsia"/>
                <w:sz w:val="21"/>
                <w:szCs w:val="21"/>
                <w:lang w:val="en-US" w:eastAsia="zh-CN"/>
              </w:rPr>
              <w:t>80</w:t>
            </w:r>
            <w:r w:rsidR="00247FD4">
              <w:rPr>
                <w:rFonts w:ascii="Times New Roman" w:hAnsi="Times New Roman" w:hint="eastAsia"/>
                <w:sz w:val="21"/>
                <w:szCs w:val="21"/>
                <w:lang w:val="en-US" w:eastAsia="zh-CN"/>
              </w:rPr>
              <w:t>℃</w:t>
            </w:r>
            <w:r w:rsidRPr="006B31B3">
              <w:rPr>
                <w:rFonts w:ascii="Times New Roman" w:hAnsi="Times New Roman" w:hint="eastAsia"/>
                <w:sz w:val="21"/>
                <w:szCs w:val="21"/>
                <w:lang w:val="en-US" w:eastAsia="zh-CN"/>
              </w:rPr>
              <w:t>注射用水点</w:t>
            </w:r>
            <w:r w:rsidRPr="006B31B3">
              <w:rPr>
                <w:rFonts w:ascii="Times New Roman" w:hAnsi="Times New Roman" w:hint="eastAsia"/>
                <w:sz w:val="21"/>
                <w:szCs w:val="21"/>
                <w:lang w:val="en-US" w:eastAsia="zh-CN"/>
              </w:rPr>
              <w:t>1</w:t>
            </w:r>
            <w:r w:rsidRPr="006B31B3">
              <w:rPr>
                <w:rFonts w:ascii="Times New Roman" w:hAnsi="Times New Roman" w:hint="eastAsia"/>
                <w:sz w:val="21"/>
                <w:szCs w:val="21"/>
                <w:lang w:val="en-US" w:eastAsia="zh-CN"/>
              </w:rPr>
              <w:t>个，</w:t>
            </w:r>
            <w:r w:rsidRPr="00710C9D">
              <w:rPr>
                <w:rFonts w:ascii="Times New Roman" w:hAnsi="Times New Roman" w:hint="eastAsia"/>
                <w:sz w:val="21"/>
                <w:szCs w:val="21"/>
                <w:highlight w:val="green"/>
                <w:lang w:val="en-US" w:eastAsia="zh-CN"/>
              </w:rPr>
              <w:t>用水量</w:t>
            </w:r>
            <w:r w:rsidRPr="00710C9D">
              <w:rPr>
                <w:rFonts w:ascii="Times New Roman" w:hAnsi="Times New Roman" w:hint="eastAsia"/>
                <w:sz w:val="21"/>
                <w:szCs w:val="21"/>
                <w:highlight w:val="green"/>
                <w:lang w:val="en-US" w:eastAsia="zh-CN"/>
              </w:rPr>
              <w:t>3m</w:t>
            </w:r>
            <w:r w:rsidRPr="00710C9D">
              <w:rPr>
                <w:rFonts w:ascii="Times New Roman" w:hAnsi="Times New Roman" w:hint="eastAsia"/>
                <w:sz w:val="21"/>
                <w:szCs w:val="21"/>
                <w:highlight w:val="green"/>
                <w:lang w:val="en-US" w:eastAsia="zh-CN"/>
              </w:rPr>
              <w:t>³</w:t>
            </w:r>
            <w:r w:rsidRPr="00710C9D">
              <w:rPr>
                <w:rFonts w:ascii="Times New Roman" w:hAnsi="Times New Roman" w:hint="eastAsia"/>
                <w:sz w:val="21"/>
                <w:szCs w:val="21"/>
                <w:highlight w:val="green"/>
                <w:lang w:val="en-US" w:eastAsia="zh-CN"/>
              </w:rPr>
              <w:t>/h</w:t>
            </w:r>
            <w:r w:rsidR="00710C9D" w:rsidRPr="00710C9D">
              <w:rPr>
                <w:rFonts w:ascii="Times New Roman" w:hAnsi="Times New Roman" w:hint="eastAsia"/>
                <w:sz w:val="21"/>
                <w:szCs w:val="21"/>
                <w:highlight w:val="green"/>
                <w:lang w:val="en-US" w:eastAsia="zh-CN"/>
              </w:rPr>
              <w:t>；增加</w:t>
            </w:r>
            <w:r w:rsidR="00710C9D" w:rsidRPr="00710C9D">
              <w:rPr>
                <w:rFonts w:ascii="Times New Roman" w:hAnsi="Times New Roman" w:hint="eastAsia"/>
                <w:sz w:val="21"/>
                <w:szCs w:val="21"/>
                <w:highlight w:val="green"/>
                <w:lang w:val="en-US" w:eastAsia="zh-CN"/>
              </w:rPr>
              <w:t>40</w:t>
            </w:r>
            <w:r w:rsidR="00710C9D" w:rsidRPr="00710C9D">
              <w:rPr>
                <w:rFonts w:ascii="Times New Roman" w:hAnsi="Times New Roman" w:hint="eastAsia"/>
                <w:sz w:val="21"/>
                <w:szCs w:val="21"/>
                <w:highlight w:val="green"/>
                <w:lang w:val="en-US" w:eastAsia="zh-CN"/>
              </w:rPr>
              <w:t>℃注射用水点</w:t>
            </w:r>
            <w:r w:rsidR="00710C9D" w:rsidRPr="00710C9D">
              <w:rPr>
                <w:rFonts w:ascii="Times New Roman" w:hAnsi="Times New Roman" w:hint="eastAsia"/>
                <w:sz w:val="21"/>
                <w:szCs w:val="21"/>
                <w:highlight w:val="green"/>
                <w:lang w:val="en-US" w:eastAsia="zh-CN"/>
              </w:rPr>
              <w:t>1</w:t>
            </w:r>
            <w:r w:rsidR="00710C9D" w:rsidRPr="00710C9D">
              <w:rPr>
                <w:rFonts w:ascii="Times New Roman" w:hAnsi="Times New Roman" w:hint="eastAsia"/>
                <w:sz w:val="21"/>
                <w:szCs w:val="21"/>
                <w:highlight w:val="green"/>
                <w:lang w:val="en-US" w:eastAsia="zh-CN"/>
              </w:rPr>
              <w:t>个，用水量</w:t>
            </w:r>
            <w:r w:rsidR="00710C9D" w:rsidRPr="00710C9D">
              <w:rPr>
                <w:rFonts w:ascii="Times New Roman" w:hAnsi="Times New Roman" w:hint="eastAsia"/>
                <w:sz w:val="21"/>
                <w:szCs w:val="21"/>
                <w:highlight w:val="green"/>
                <w:lang w:val="en-US" w:eastAsia="zh-CN"/>
              </w:rPr>
              <w:t>1.5m</w:t>
            </w:r>
            <w:r w:rsidR="00710C9D" w:rsidRPr="00710C9D">
              <w:rPr>
                <w:rFonts w:ascii="Times New Roman" w:hAnsi="Times New Roman" w:hint="eastAsia"/>
                <w:sz w:val="21"/>
                <w:szCs w:val="21"/>
                <w:highlight w:val="green"/>
                <w:lang w:val="en-US" w:eastAsia="zh-CN"/>
              </w:rPr>
              <w:t>³</w:t>
            </w:r>
            <w:r w:rsidR="00710C9D" w:rsidRPr="00710C9D">
              <w:rPr>
                <w:rFonts w:ascii="Times New Roman" w:hAnsi="Times New Roman" w:hint="eastAsia"/>
                <w:sz w:val="21"/>
                <w:szCs w:val="21"/>
                <w:highlight w:val="green"/>
                <w:lang w:val="en-US" w:eastAsia="zh-CN"/>
              </w:rPr>
              <w:t>/h</w:t>
            </w:r>
            <w:r w:rsidR="00710C9D" w:rsidRPr="00710C9D">
              <w:rPr>
                <w:rFonts w:ascii="Times New Roman" w:hAnsi="Times New Roman" w:hint="eastAsia"/>
                <w:sz w:val="21"/>
                <w:szCs w:val="21"/>
                <w:highlight w:val="green"/>
                <w:lang w:val="en-US" w:eastAsia="zh-CN"/>
              </w:rPr>
              <w:t>。</w:t>
            </w:r>
          </w:p>
        </w:tc>
        <w:tc>
          <w:tcPr>
            <w:tcW w:w="992" w:type="dxa"/>
            <w:vAlign w:val="center"/>
          </w:tcPr>
          <w:p w14:paraId="101FD3F5"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B241F8" w:rsidRPr="006B31B3" w14:paraId="065247F1" w14:textId="77777777" w:rsidTr="000A4E22">
        <w:trPr>
          <w:jc w:val="center"/>
        </w:trPr>
        <w:tc>
          <w:tcPr>
            <w:tcW w:w="993" w:type="dxa"/>
            <w:vAlign w:val="center"/>
          </w:tcPr>
          <w:p w14:paraId="69C5A87F" w14:textId="77777777" w:rsidR="00B241F8" w:rsidRPr="006B31B3" w:rsidRDefault="00B241F8" w:rsidP="00B241F8">
            <w:pPr>
              <w:pStyle w:val="afff1"/>
              <w:framePr w:hSpace="0" w:wrap="auto" w:vAnchor="margin" w:xAlign="left" w:yAlign="inline"/>
              <w:numPr>
                <w:ilvl w:val="0"/>
                <w:numId w:val="5"/>
              </w:numPr>
              <w:suppressOverlap w:val="0"/>
              <w:rPr>
                <w:sz w:val="21"/>
                <w:szCs w:val="21"/>
              </w:rPr>
            </w:pPr>
          </w:p>
        </w:tc>
        <w:tc>
          <w:tcPr>
            <w:tcW w:w="7904" w:type="dxa"/>
          </w:tcPr>
          <w:p w14:paraId="5EDDF849" w14:textId="77777777" w:rsidR="00B241F8" w:rsidRPr="006B31B3" w:rsidRDefault="00B241F8" w:rsidP="00B241F8">
            <w:pPr>
              <w:autoSpaceDE w:val="0"/>
              <w:autoSpaceDN w:val="0"/>
              <w:rPr>
                <w:rFonts w:ascii="宋体" w:hAnsi="宋体"/>
                <w:color w:val="000000"/>
                <w:sz w:val="21"/>
                <w:szCs w:val="21"/>
              </w:rPr>
            </w:pPr>
            <w:r w:rsidRPr="006B31B3">
              <w:rPr>
                <w:rFonts w:ascii="宋体" w:hAnsi="宋体" w:hint="eastAsia"/>
                <w:color w:val="000000"/>
                <w:sz w:val="21"/>
                <w:szCs w:val="21"/>
              </w:rPr>
              <w:t>注射用水分配系统总体要求：</w:t>
            </w:r>
          </w:p>
          <w:p w14:paraId="048AF4CB" w14:textId="77777777" w:rsidR="00B241F8" w:rsidRPr="006B31B3" w:rsidRDefault="00B241F8" w:rsidP="00B241F8">
            <w:pPr>
              <w:widowControl w:val="0"/>
              <w:numPr>
                <w:ilvl w:val="0"/>
                <w:numId w:val="12"/>
              </w:numPr>
              <w:tabs>
                <w:tab w:val="clear" w:pos="561"/>
                <w:tab w:val="left" w:pos="422"/>
              </w:tabs>
              <w:autoSpaceDE w:val="0"/>
              <w:autoSpaceDN w:val="0"/>
              <w:ind w:left="0" w:firstLine="0"/>
              <w:jc w:val="both"/>
              <w:rPr>
                <w:rFonts w:ascii="宋体" w:hAnsi="宋体"/>
                <w:color w:val="000000"/>
                <w:sz w:val="21"/>
                <w:szCs w:val="21"/>
              </w:rPr>
            </w:pPr>
            <w:r w:rsidRPr="006B31B3">
              <w:rPr>
                <w:rFonts w:ascii="宋体" w:hAnsi="宋体" w:hint="eastAsia"/>
                <w:color w:val="000000"/>
                <w:sz w:val="21"/>
                <w:szCs w:val="21"/>
              </w:rPr>
              <w:t>所有与注射用水直接接触的金属部分材质为316L不锈钢，非金属材质为符合标准的PTFE、EPDM。</w:t>
            </w:r>
          </w:p>
          <w:p w14:paraId="61DDD547" w14:textId="77777777" w:rsidR="00B241F8" w:rsidRPr="006B31B3" w:rsidRDefault="00B241F8" w:rsidP="00B241F8">
            <w:pPr>
              <w:widowControl w:val="0"/>
              <w:numPr>
                <w:ilvl w:val="0"/>
                <w:numId w:val="12"/>
              </w:numPr>
              <w:tabs>
                <w:tab w:val="clear" w:pos="561"/>
                <w:tab w:val="left" w:pos="422"/>
              </w:tabs>
              <w:autoSpaceDE w:val="0"/>
              <w:autoSpaceDN w:val="0"/>
              <w:ind w:left="0" w:firstLine="0"/>
              <w:jc w:val="both"/>
              <w:rPr>
                <w:rFonts w:ascii="宋体" w:hAnsi="宋体"/>
                <w:color w:val="000000"/>
                <w:sz w:val="21"/>
                <w:szCs w:val="21"/>
              </w:rPr>
            </w:pPr>
            <w:r w:rsidRPr="006B31B3">
              <w:rPr>
                <w:rFonts w:ascii="宋体" w:hAnsi="宋体" w:hint="eastAsia"/>
                <w:color w:val="000000"/>
                <w:sz w:val="21"/>
                <w:szCs w:val="21"/>
              </w:rPr>
              <w:t>注射用水的贮存、分配采用</w:t>
            </w:r>
            <w:r w:rsidRPr="006B31B3">
              <w:rPr>
                <w:rFonts w:ascii="宋体" w:hAnsi="宋体"/>
                <w:color w:val="000000"/>
                <w:sz w:val="21"/>
                <w:szCs w:val="21"/>
              </w:rPr>
              <w:t>7</w:t>
            </w:r>
            <w:r w:rsidRPr="006B31B3">
              <w:rPr>
                <w:rFonts w:ascii="宋体" w:hAnsi="宋体" w:hint="eastAsia"/>
                <w:color w:val="000000"/>
                <w:sz w:val="21"/>
                <w:szCs w:val="21"/>
                <w:lang w:val="en-US" w:eastAsia="zh-CN"/>
              </w:rPr>
              <w:t>0</w:t>
            </w:r>
            <w:r w:rsidRPr="006B31B3">
              <w:rPr>
                <w:rFonts w:ascii="宋体" w:hAnsi="宋体" w:cs="微软雅黑" w:hint="eastAsia"/>
                <w:color w:val="000000"/>
                <w:sz w:val="21"/>
                <w:szCs w:val="21"/>
              </w:rPr>
              <w:t>.0℃</w:t>
            </w:r>
            <w:r w:rsidRPr="006B31B3">
              <w:rPr>
                <w:rFonts w:ascii="宋体" w:hAnsi="宋体" w:hint="eastAsia"/>
                <w:color w:val="000000"/>
                <w:sz w:val="21"/>
                <w:szCs w:val="21"/>
              </w:rPr>
              <w:t>以上循环，管道中安装热交换器，分配系统能够实现121.0℃以上过热水灭菌。</w:t>
            </w:r>
          </w:p>
          <w:p w14:paraId="164BF437" w14:textId="77777777" w:rsidR="00B241F8" w:rsidRPr="006B31B3" w:rsidRDefault="00B241F8" w:rsidP="00B241F8">
            <w:pPr>
              <w:widowControl w:val="0"/>
              <w:numPr>
                <w:ilvl w:val="0"/>
                <w:numId w:val="12"/>
              </w:numPr>
              <w:tabs>
                <w:tab w:val="clear" w:pos="561"/>
                <w:tab w:val="left" w:pos="422"/>
              </w:tabs>
              <w:autoSpaceDE w:val="0"/>
              <w:autoSpaceDN w:val="0"/>
              <w:ind w:left="0" w:firstLine="0"/>
              <w:jc w:val="both"/>
              <w:rPr>
                <w:rFonts w:ascii="宋体" w:hAnsi="宋体"/>
                <w:color w:val="000000"/>
                <w:sz w:val="21"/>
                <w:szCs w:val="21"/>
              </w:rPr>
            </w:pPr>
            <w:r w:rsidRPr="006B31B3">
              <w:rPr>
                <w:rFonts w:ascii="宋体" w:hAnsi="宋体" w:hint="eastAsia"/>
                <w:color w:val="000000"/>
                <w:sz w:val="21"/>
                <w:szCs w:val="21"/>
              </w:rPr>
              <w:t>管道</w:t>
            </w:r>
            <w:r w:rsidRPr="006B31B3">
              <w:rPr>
                <w:rFonts w:ascii="宋体" w:hAnsi="宋体"/>
                <w:color w:val="000000"/>
                <w:sz w:val="21"/>
                <w:szCs w:val="21"/>
              </w:rPr>
              <w:t>安装要严格按照已制定并批准过的操作规程进行(操作者资格确认</w:t>
            </w:r>
            <w:r w:rsidRPr="006B31B3">
              <w:rPr>
                <w:rFonts w:ascii="宋体" w:hAnsi="宋体" w:hint="eastAsia"/>
                <w:color w:val="000000"/>
                <w:sz w:val="21"/>
                <w:szCs w:val="21"/>
              </w:rPr>
              <w:t>、</w:t>
            </w:r>
            <w:r w:rsidRPr="006B31B3">
              <w:rPr>
                <w:rFonts w:ascii="宋体" w:hAnsi="宋体"/>
                <w:color w:val="000000"/>
                <w:sz w:val="21"/>
                <w:szCs w:val="21"/>
              </w:rPr>
              <w:t>切割</w:t>
            </w:r>
            <w:r w:rsidRPr="006B31B3">
              <w:rPr>
                <w:rFonts w:ascii="宋体" w:hAnsi="宋体" w:hint="eastAsia"/>
                <w:color w:val="000000"/>
                <w:sz w:val="21"/>
                <w:szCs w:val="21"/>
              </w:rPr>
              <w:t>、</w:t>
            </w:r>
            <w:r w:rsidRPr="006B31B3">
              <w:rPr>
                <w:rFonts w:ascii="宋体" w:hAnsi="宋体"/>
                <w:color w:val="000000"/>
                <w:sz w:val="21"/>
                <w:szCs w:val="21"/>
              </w:rPr>
              <w:t>焊接</w:t>
            </w:r>
            <w:r w:rsidRPr="006B31B3">
              <w:rPr>
                <w:rFonts w:ascii="宋体" w:hAnsi="宋体" w:hint="eastAsia"/>
                <w:color w:val="000000"/>
                <w:sz w:val="21"/>
                <w:szCs w:val="21"/>
              </w:rPr>
              <w:t>、</w:t>
            </w:r>
            <w:r w:rsidRPr="006B31B3">
              <w:rPr>
                <w:rFonts w:ascii="宋体" w:hAnsi="宋体"/>
                <w:color w:val="000000"/>
                <w:sz w:val="21"/>
                <w:szCs w:val="21"/>
              </w:rPr>
              <w:t>坡度检测</w:t>
            </w:r>
            <w:r w:rsidRPr="006B31B3">
              <w:rPr>
                <w:rFonts w:ascii="宋体" w:hAnsi="宋体" w:hint="eastAsia"/>
                <w:color w:val="000000"/>
                <w:sz w:val="21"/>
                <w:szCs w:val="21"/>
              </w:rPr>
              <w:t>、</w:t>
            </w:r>
            <w:r w:rsidRPr="006B31B3">
              <w:rPr>
                <w:rFonts w:ascii="宋体" w:hAnsi="宋体"/>
                <w:color w:val="000000"/>
                <w:sz w:val="21"/>
                <w:szCs w:val="21"/>
              </w:rPr>
              <w:t>内窥镜检查</w:t>
            </w:r>
            <w:r w:rsidRPr="006B31B3">
              <w:rPr>
                <w:rFonts w:ascii="宋体" w:hAnsi="宋体" w:hint="eastAsia"/>
                <w:color w:val="000000"/>
                <w:sz w:val="21"/>
                <w:szCs w:val="21"/>
              </w:rPr>
              <w:t>、</w:t>
            </w:r>
            <w:r w:rsidRPr="006B31B3">
              <w:rPr>
                <w:rFonts w:ascii="宋体" w:hAnsi="宋体"/>
                <w:color w:val="000000"/>
                <w:sz w:val="21"/>
                <w:szCs w:val="21"/>
              </w:rPr>
              <w:t>脱脂</w:t>
            </w:r>
            <w:r w:rsidRPr="006B31B3">
              <w:rPr>
                <w:rFonts w:ascii="宋体" w:hAnsi="宋体" w:hint="eastAsia"/>
                <w:color w:val="000000"/>
                <w:sz w:val="21"/>
                <w:szCs w:val="21"/>
              </w:rPr>
              <w:t>、</w:t>
            </w:r>
            <w:r w:rsidRPr="006B31B3">
              <w:rPr>
                <w:rFonts w:ascii="宋体" w:hAnsi="宋体"/>
                <w:color w:val="000000"/>
                <w:sz w:val="21"/>
                <w:szCs w:val="21"/>
              </w:rPr>
              <w:t>酸洗</w:t>
            </w:r>
            <w:r w:rsidRPr="006B31B3">
              <w:rPr>
                <w:rFonts w:ascii="宋体" w:hAnsi="宋体" w:hint="eastAsia"/>
                <w:color w:val="000000"/>
                <w:sz w:val="21"/>
                <w:szCs w:val="21"/>
              </w:rPr>
              <w:t>、</w:t>
            </w:r>
            <w:r w:rsidRPr="006B31B3">
              <w:rPr>
                <w:rFonts w:ascii="宋体" w:hAnsi="宋体"/>
                <w:color w:val="000000"/>
                <w:sz w:val="21"/>
                <w:szCs w:val="21"/>
              </w:rPr>
              <w:t>钝化</w:t>
            </w:r>
            <w:r w:rsidRPr="006B31B3">
              <w:rPr>
                <w:rFonts w:ascii="宋体" w:hAnsi="宋体" w:hint="eastAsia"/>
                <w:color w:val="000000"/>
                <w:sz w:val="21"/>
                <w:szCs w:val="21"/>
              </w:rPr>
              <w:t>、</w:t>
            </w:r>
            <w:r w:rsidRPr="006B31B3">
              <w:rPr>
                <w:rFonts w:ascii="宋体" w:hAnsi="宋体"/>
                <w:color w:val="000000"/>
                <w:sz w:val="21"/>
                <w:szCs w:val="21"/>
              </w:rPr>
              <w:t>打压试验等)</w:t>
            </w:r>
            <w:r w:rsidRPr="006B31B3">
              <w:rPr>
                <w:rFonts w:ascii="宋体" w:hAnsi="宋体" w:hint="eastAsia"/>
                <w:color w:val="000000"/>
                <w:sz w:val="21"/>
                <w:szCs w:val="21"/>
              </w:rPr>
              <w:t>尽可能使用自动氩弧焊轨道焊接，</w:t>
            </w:r>
            <w:r w:rsidRPr="006B31B3">
              <w:rPr>
                <w:rFonts w:ascii="宋体" w:hAnsi="宋体"/>
                <w:color w:val="000000"/>
                <w:sz w:val="21"/>
                <w:szCs w:val="21"/>
              </w:rPr>
              <w:t>但又要尽量减少焊缝</w:t>
            </w:r>
            <w:r w:rsidRPr="006B31B3">
              <w:rPr>
                <w:rFonts w:ascii="宋体" w:hAnsi="宋体" w:hint="eastAsia"/>
                <w:color w:val="000000"/>
                <w:sz w:val="21"/>
                <w:szCs w:val="21"/>
              </w:rPr>
              <w:t>，还要考虑方便灭菌和操作。管道的安装</w:t>
            </w:r>
            <w:r w:rsidRPr="006B31B3">
              <w:rPr>
                <w:rFonts w:ascii="宋体" w:hAnsi="宋体"/>
                <w:color w:val="000000"/>
                <w:sz w:val="21"/>
                <w:szCs w:val="21"/>
              </w:rPr>
              <w:t>要考虑到连接简洁、顺畅，并且安装、检修、操作方便，</w:t>
            </w:r>
            <w:r w:rsidRPr="006B31B3">
              <w:rPr>
                <w:rFonts w:ascii="宋体" w:hAnsi="宋体" w:hint="eastAsia"/>
                <w:color w:val="000000"/>
                <w:sz w:val="21"/>
                <w:szCs w:val="21"/>
              </w:rPr>
              <w:t>还</w:t>
            </w:r>
            <w:r w:rsidRPr="006B31B3">
              <w:rPr>
                <w:rFonts w:ascii="宋体" w:hAnsi="宋体"/>
                <w:color w:val="000000"/>
                <w:sz w:val="21"/>
                <w:szCs w:val="21"/>
              </w:rPr>
              <w:t>要考虑到安全要求</w:t>
            </w:r>
            <w:r w:rsidRPr="006B31B3">
              <w:rPr>
                <w:rFonts w:ascii="宋体" w:hAnsi="宋体" w:hint="eastAsia"/>
                <w:color w:val="000000"/>
                <w:sz w:val="21"/>
                <w:szCs w:val="21"/>
              </w:rPr>
              <w:t>。</w:t>
            </w:r>
          </w:p>
          <w:p w14:paraId="7AE49946" w14:textId="25B85E48" w:rsidR="00B241F8" w:rsidRPr="006B31B3" w:rsidRDefault="00B241F8" w:rsidP="00B241F8">
            <w:pPr>
              <w:widowControl w:val="0"/>
              <w:numPr>
                <w:ilvl w:val="0"/>
                <w:numId w:val="12"/>
              </w:numPr>
              <w:tabs>
                <w:tab w:val="clear" w:pos="561"/>
                <w:tab w:val="left" w:pos="422"/>
              </w:tabs>
              <w:autoSpaceDE w:val="0"/>
              <w:autoSpaceDN w:val="0"/>
              <w:ind w:left="0" w:firstLine="0"/>
              <w:jc w:val="both"/>
              <w:rPr>
                <w:rFonts w:ascii="宋体" w:hAnsi="宋体"/>
                <w:color w:val="000000"/>
                <w:sz w:val="21"/>
                <w:szCs w:val="21"/>
              </w:rPr>
            </w:pPr>
            <w:r w:rsidRPr="006B31B3">
              <w:rPr>
                <w:rFonts w:ascii="宋体" w:hAnsi="宋体"/>
                <w:color w:val="000000"/>
                <w:sz w:val="21"/>
                <w:szCs w:val="21"/>
              </w:rPr>
              <w:t>所有注射用水管道均需</w:t>
            </w:r>
            <w:proofErr w:type="gramStart"/>
            <w:r w:rsidRPr="006B31B3">
              <w:rPr>
                <w:rFonts w:ascii="宋体" w:hAnsi="宋体"/>
                <w:color w:val="000000"/>
                <w:sz w:val="21"/>
                <w:szCs w:val="21"/>
              </w:rPr>
              <w:t>做保</w:t>
            </w:r>
            <w:proofErr w:type="gramEnd"/>
            <w:r w:rsidRPr="006B31B3">
              <w:rPr>
                <w:rFonts w:ascii="宋体" w:hAnsi="宋体"/>
                <w:color w:val="000000"/>
                <w:sz w:val="21"/>
                <w:szCs w:val="21"/>
              </w:rPr>
              <w:t>温</w:t>
            </w:r>
            <w:r w:rsidRPr="006B31B3">
              <w:rPr>
                <w:rFonts w:ascii="宋体" w:hAnsi="宋体" w:hint="eastAsia"/>
                <w:color w:val="000000"/>
                <w:sz w:val="21"/>
                <w:szCs w:val="21"/>
              </w:rPr>
              <w:t>，</w:t>
            </w:r>
            <w:r w:rsidRPr="006B31B3">
              <w:rPr>
                <w:rFonts w:ascii="宋体" w:hAnsi="宋体" w:hint="eastAsia"/>
                <w:color w:val="000000"/>
                <w:sz w:val="21"/>
                <w:szCs w:val="21"/>
                <w:highlight w:val="green"/>
                <w:lang w:eastAsia="zh-CN"/>
              </w:rPr>
              <w:t>进入洁净区采用</w:t>
            </w:r>
            <w:r w:rsidRPr="006B31B3">
              <w:rPr>
                <w:rFonts w:ascii="宋体" w:hAnsi="宋体" w:hint="eastAsia"/>
                <w:color w:val="000000"/>
                <w:sz w:val="21"/>
                <w:szCs w:val="21"/>
                <w:highlight w:val="green"/>
              </w:rPr>
              <w:t>304不锈钢护套</w:t>
            </w:r>
            <w:r w:rsidRPr="006B31B3">
              <w:rPr>
                <w:rFonts w:ascii="宋体" w:hAnsi="宋体" w:hint="eastAsia"/>
                <w:color w:val="000000"/>
                <w:sz w:val="21"/>
                <w:szCs w:val="21"/>
                <w:highlight w:val="green"/>
                <w:lang w:eastAsia="zh-CN"/>
              </w:rPr>
              <w:t>加</w:t>
            </w:r>
            <w:r w:rsidR="005C3C45" w:rsidRPr="005C3C45">
              <w:rPr>
                <w:rFonts w:ascii="宋体" w:hAnsi="宋体" w:hint="eastAsia"/>
                <w:color w:val="000000"/>
                <w:sz w:val="21"/>
                <w:szCs w:val="21"/>
                <w:highlight w:val="green"/>
                <w:lang w:eastAsia="zh-CN"/>
              </w:rPr>
              <w:t>硅酸铝</w:t>
            </w:r>
            <w:r w:rsidRPr="006B31B3">
              <w:rPr>
                <w:rFonts w:ascii="宋体" w:hAnsi="宋体" w:hint="eastAsia"/>
                <w:color w:val="000000"/>
                <w:sz w:val="21"/>
                <w:szCs w:val="21"/>
                <w:highlight w:val="green"/>
                <w:lang w:eastAsia="zh-CN"/>
              </w:rPr>
              <w:t>保温，水站</w:t>
            </w:r>
            <w:r w:rsidR="005C3C45" w:rsidRPr="006B31B3">
              <w:rPr>
                <w:rFonts w:ascii="宋体" w:hAnsi="宋体" w:hint="eastAsia"/>
                <w:color w:val="000000"/>
                <w:sz w:val="21"/>
                <w:szCs w:val="21"/>
                <w:highlight w:val="green"/>
                <w:lang w:eastAsia="zh-CN"/>
              </w:rPr>
              <w:t>岩棉</w:t>
            </w:r>
            <w:r w:rsidR="005C3C45" w:rsidRPr="005C3C45">
              <w:rPr>
                <w:rFonts w:ascii="宋体" w:hAnsi="宋体" w:hint="eastAsia"/>
                <w:color w:val="000000"/>
                <w:sz w:val="21"/>
                <w:szCs w:val="21"/>
                <w:highlight w:val="green"/>
                <w:lang w:val="en-US" w:eastAsia="zh-CN"/>
              </w:rPr>
              <w:t>+不锈钢皮保温</w:t>
            </w:r>
            <w:r w:rsidRPr="005C3C45">
              <w:rPr>
                <w:rFonts w:ascii="宋体" w:hAnsi="宋体" w:hint="eastAsia"/>
                <w:color w:val="000000"/>
                <w:sz w:val="21"/>
                <w:szCs w:val="21"/>
                <w:highlight w:val="green"/>
                <w:lang w:eastAsia="zh-CN"/>
              </w:rPr>
              <w:t>、夹层及技术夹道采用岩棉</w:t>
            </w:r>
            <w:r w:rsidRPr="005C3C45">
              <w:rPr>
                <w:rFonts w:ascii="宋体" w:hAnsi="宋体" w:hint="eastAsia"/>
                <w:color w:val="000000"/>
                <w:sz w:val="21"/>
                <w:szCs w:val="21"/>
                <w:highlight w:val="green"/>
                <w:lang w:val="en-US" w:eastAsia="zh-CN"/>
              </w:rPr>
              <w:t>+</w:t>
            </w:r>
            <w:r w:rsidR="005C3C45" w:rsidRPr="005C3C45">
              <w:rPr>
                <w:rFonts w:ascii="宋体" w:hAnsi="宋体" w:hint="eastAsia"/>
                <w:color w:val="000000"/>
                <w:sz w:val="21"/>
                <w:szCs w:val="21"/>
                <w:highlight w:val="green"/>
                <w:lang w:val="en-US" w:eastAsia="zh-CN"/>
              </w:rPr>
              <w:t>铝皮</w:t>
            </w:r>
            <w:r w:rsidRPr="005C3C45">
              <w:rPr>
                <w:rFonts w:ascii="宋体" w:hAnsi="宋体" w:hint="eastAsia"/>
                <w:color w:val="000000"/>
                <w:sz w:val="21"/>
                <w:szCs w:val="21"/>
                <w:highlight w:val="green"/>
                <w:lang w:val="en-US" w:eastAsia="zh-CN"/>
              </w:rPr>
              <w:t>保温，</w:t>
            </w:r>
            <w:r w:rsidRPr="006B31B3">
              <w:rPr>
                <w:rFonts w:ascii="宋体" w:hAnsi="宋体" w:hint="eastAsia"/>
                <w:color w:val="000000"/>
                <w:sz w:val="21"/>
                <w:szCs w:val="21"/>
                <w:highlight w:val="green"/>
                <w:lang w:val="en-US" w:eastAsia="zh-CN"/>
              </w:rPr>
              <w:t>钢皮厚度为0.4mm</w:t>
            </w:r>
            <w:r w:rsidRPr="006B31B3">
              <w:rPr>
                <w:rFonts w:ascii="宋体" w:hAnsi="宋体" w:hint="eastAsia"/>
                <w:color w:val="000000"/>
                <w:sz w:val="21"/>
                <w:szCs w:val="21"/>
              </w:rPr>
              <w:t>。</w:t>
            </w:r>
          </w:p>
          <w:p w14:paraId="2ED91495" w14:textId="77777777" w:rsidR="00B241F8" w:rsidRPr="006B31B3" w:rsidRDefault="00B241F8" w:rsidP="00B241F8">
            <w:pPr>
              <w:widowControl w:val="0"/>
              <w:numPr>
                <w:ilvl w:val="0"/>
                <w:numId w:val="12"/>
              </w:numPr>
              <w:tabs>
                <w:tab w:val="clear" w:pos="561"/>
                <w:tab w:val="left" w:pos="422"/>
              </w:tabs>
              <w:autoSpaceDE w:val="0"/>
              <w:autoSpaceDN w:val="0"/>
              <w:ind w:left="0" w:firstLine="0"/>
              <w:jc w:val="both"/>
              <w:rPr>
                <w:rFonts w:ascii="宋体" w:hAnsi="宋体"/>
                <w:color w:val="000000"/>
                <w:sz w:val="21"/>
                <w:szCs w:val="21"/>
              </w:rPr>
            </w:pPr>
            <w:r w:rsidRPr="006B31B3">
              <w:rPr>
                <w:rFonts w:ascii="宋体" w:hAnsi="宋体" w:hint="eastAsia"/>
                <w:color w:val="000000"/>
                <w:sz w:val="21"/>
                <w:szCs w:val="21"/>
              </w:rPr>
              <w:t>管道安装无死角和盲管，符合3D概念的要求。</w:t>
            </w:r>
          </w:p>
          <w:p w14:paraId="58F75F3C" w14:textId="77777777" w:rsidR="00B241F8" w:rsidRPr="006B31B3" w:rsidRDefault="00B241F8" w:rsidP="00B241F8">
            <w:pPr>
              <w:widowControl w:val="0"/>
              <w:numPr>
                <w:ilvl w:val="0"/>
                <w:numId w:val="12"/>
              </w:numPr>
              <w:tabs>
                <w:tab w:val="clear" w:pos="561"/>
                <w:tab w:val="left" w:pos="422"/>
              </w:tabs>
              <w:autoSpaceDE w:val="0"/>
              <w:autoSpaceDN w:val="0"/>
              <w:ind w:left="0" w:firstLine="0"/>
              <w:jc w:val="both"/>
              <w:rPr>
                <w:rFonts w:ascii="宋体" w:hAnsi="宋体"/>
                <w:color w:val="000000"/>
                <w:sz w:val="21"/>
                <w:szCs w:val="21"/>
              </w:rPr>
            </w:pPr>
            <w:r w:rsidRPr="006B31B3">
              <w:rPr>
                <w:rFonts w:ascii="宋体" w:hAnsi="宋体" w:hint="eastAsia"/>
                <w:color w:val="000000"/>
                <w:sz w:val="21"/>
                <w:szCs w:val="21"/>
              </w:rPr>
              <w:t>管道安装有一定的坡度（≥0.</w:t>
            </w:r>
            <w:r w:rsidRPr="006B31B3">
              <w:rPr>
                <w:rFonts w:ascii="宋体" w:hAnsi="宋体" w:hint="eastAsia"/>
                <w:color w:val="000000"/>
                <w:sz w:val="21"/>
                <w:szCs w:val="21"/>
                <w:lang w:val="en-US" w:eastAsia="zh-CN"/>
              </w:rPr>
              <w:t>5</w:t>
            </w:r>
            <w:r w:rsidRPr="006B31B3">
              <w:rPr>
                <w:rFonts w:ascii="宋体" w:hAnsi="宋体" w:hint="eastAsia"/>
                <w:color w:val="000000"/>
                <w:sz w:val="21"/>
                <w:szCs w:val="21"/>
              </w:rPr>
              <w:t>%），能完全排水。</w:t>
            </w:r>
          </w:p>
          <w:p w14:paraId="250D6919" w14:textId="77777777" w:rsidR="00B241F8" w:rsidRPr="006B31B3" w:rsidRDefault="00B241F8" w:rsidP="00B241F8">
            <w:pPr>
              <w:widowControl w:val="0"/>
              <w:numPr>
                <w:ilvl w:val="0"/>
                <w:numId w:val="12"/>
              </w:numPr>
              <w:tabs>
                <w:tab w:val="clear" w:pos="561"/>
                <w:tab w:val="left" w:pos="422"/>
              </w:tabs>
              <w:autoSpaceDE w:val="0"/>
              <w:autoSpaceDN w:val="0"/>
              <w:ind w:left="0" w:firstLine="0"/>
              <w:jc w:val="both"/>
              <w:rPr>
                <w:rFonts w:ascii="宋体" w:hAnsi="宋体"/>
                <w:color w:val="000000"/>
                <w:sz w:val="21"/>
                <w:szCs w:val="21"/>
              </w:rPr>
            </w:pPr>
            <w:r w:rsidRPr="006B31B3">
              <w:rPr>
                <w:rFonts w:ascii="宋体" w:hAnsi="宋体" w:hint="eastAsia"/>
                <w:color w:val="000000"/>
                <w:sz w:val="21"/>
                <w:szCs w:val="21"/>
              </w:rPr>
              <w:lastRenderedPageBreak/>
              <w:t>水平管道上的隔膜阀均采用倾斜角度安装，以保证水平管道积水能够排尽</w:t>
            </w:r>
            <w:r w:rsidRPr="006B31B3">
              <w:rPr>
                <w:rFonts w:ascii="宋体" w:hAnsi="宋体" w:hint="eastAsia"/>
                <w:color w:val="000000"/>
                <w:sz w:val="21"/>
                <w:szCs w:val="21"/>
                <w:lang w:eastAsia="zh-CN"/>
              </w:rPr>
              <w:t>。</w:t>
            </w:r>
          </w:p>
          <w:p w14:paraId="0E85B7EE" w14:textId="77777777" w:rsidR="00B241F8" w:rsidRPr="006B31B3" w:rsidRDefault="00B241F8" w:rsidP="00B241F8">
            <w:pPr>
              <w:widowControl w:val="0"/>
              <w:numPr>
                <w:ilvl w:val="0"/>
                <w:numId w:val="12"/>
              </w:numPr>
              <w:tabs>
                <w:tab w:val="clear" w:pos="561"/>
                <w:tab w:val="left" w:pos="422"/>
              </w:tabs>
              <w:autoSpaceDE w:val="0"/>
              <w:autoSpaceDN w:val="0"/>
              <w:ind w:left="0" w:firstLine="0"/>
              <w:jc w:val="both"/>
              <w:rPr>
                <w:rFonts w:ascii="宋体" w:hAnsi="宋体"/>
                <w:color w:val="000000"/>
                <w:sz w:val="21"/>
                <w:szCs w:val="21"/>
              </w:rPr>
            </w:pPr>
            <w:r w:rsidRPr="006B31B3">
              <w:rPr>
                <w:rFonts w:ascii="宋体" w:hAnsi="宋体"/>
                <w:color w:val="000000"/>
                <w:sz w:val="21"/>
                <w:szCs w:val="21"/>
              </w:rPr>
              <w:t>管道都要做好充分的支撑，以避免下垂或其他变形</w:t>
            </w:r>
            <w:r w:rsidRPr="006B31B3">
              <w:rPr>
                <w:rFonts w:ascii="宋体" w:hAnsi="宋体" w:hint="eastAsia"/>
                <w:color w:val="000000"/>
                <w:sz w:val="21"/>
                <w:szCs w:val="21"/>
              </w:rPr>
              <w:t>。</w:t>
            </w:r>
          </w:p>
          <w:p w14:paraId="3AEDE2C1" w14:textId="77777777" w:rsidR="00B241F8" w:rsidRPr="006B31B3" w:rsidRDefault="00B241F8" w:rsidP="00B241F8">
            <w:pPr>
              <w:widowControl w:val="0"/>
              <w:numPr>
                <w:ilvl w:val="0"/>
                <w:numId w:val="12"/>
              </w:numPr>
              <w:tabs>
                <w:tab w:val="clear" w:pos="561"/>
                <w:tab w:val="left" w:pos="564"/>
              </w:tabs>
              <w:autoSpaceDE w:val="0"/>
              <w:autoSpaceDN w:val="0"/>
              <w:ind w:left="0" w:firstLine="0"/>
              <w:jc w:val="both"/>
              <w:rPr>
                <w:rFonts w:ascii="宋体" w:hAnsi="宋体"/>
                <w:sz w:val="21"/>
                <w:szCs w:val="21"/>
              </w:rPr>
            </w:pPr>
            <w:r w:rsidRPr="006B31B3">
              <w:rPr>
                <w:rFonts w:ascii="宋体" w:hAnsi="宋体" w:hint="eastAsia"/>
                <w:sz w:val="21"/>
                <w:szCs w:val="21"/>
              </w:rPr>
              <w:t>当系统使用量达到峰值用量时，</w:t>
            </w:r>
            <w:r w:rsidRPr="006B31B3">
              <w:rPr>
                <w:rFonts w:ascii="宋体" w:hAnsi="宋体" w:hint="eastAsia"/>
                <w:color w:val="000000"/>
                <w:sz w:val="21"/>
                <w:szCs w:val="21"/>
                <w:highlight w:val="yellow"/>
                <w:lang w:eastAsia="zh-CN"/>
              </w:rPr>
              <w:t>回水</w:t>
            </w:r>
            <w:r w:rsidRPr="006B31B3">
              <w:rPr>
                <w:rFonts w:ascii="宋体" w:hAnsi="宋体" w:hint="eastAsia"/>
                <w:color w:val="000000"/>
                <w:sz w:val="21"/>
                <w:szCs w:val="21"/>
                <w:highlight w:val="yellow"/>
              </w:rPr>
              <w:t>压力大于0.</w:t>
            </w:r>
            <w:r w:rsidRPr="006B31B3">
              <w:rPr>
                <w:rFonts w:ascii="宋体" w:hAnsi="宋体" w:hint="eastAsia"/>
                <w:color w:val="000000"/>
                <w:sz w:val="21"/>
                <w:szCs w:val="21"/>
                <w:highlight w:val="yellow"/>
                <w:lang w:val="en-US" w:eastAsia="zh-CN"/>
              </w:rPr>
              <w:t>15</w:t>
            </w:r>
            <w:r w:rsidRPr="006B31B3">
              <w:rPr>
                <w:rFonts w:ascii="宋体" w:hAnsi="宋体" w:hint="eastAsia"/>
                <w:color w:val="000000"/>
                <w:sz w:val="21"/>
                <w:szCs w:val="21"/>
                <w:highlight w:val="yellow"/>
              </w:rPr>
              <w:t>M</w:t>
            </w:r>
            <w:r w:rsidRPr="006B31B3">
              <w:rPr>
                <w:rFonts w:ascii="宋体" w:hAnsi="宋体"/>
                <w:color w:val="000000"/>
                <w:sz w:val="21"/>
                <w:szCs w:val="21"/>
                <w:highlight w:val="yellow"/>
              </w:rPr>
              <w:t>p</w:t>
            </w:r>
            <w:r w:rsidRPr="006B31B3">
              <w:rPr>
                <w:rFonts w:ascii="宋体" w:hAnsi="宋体" w:hint="eastAsia"/>
                <w:color w:val="000000"/>
                <w:sz w:val="21"/>
                <w:szCs w:val="21"/>
                <w:highlight w:val="yellow"/>
              </w:rPr>
              <w:t>a</w:t>
            </w:r>
            <w:r w:rsidRPr="006B31B3">
              <w:rPr>
                <w:rFonts w:ascii="宋体" w:hAnsi="宋体" w:hint="eastAsia"/>
                <w:sz w:val="21"/>
                <w:szCs w:val="21"/>
                <w:highlight w:val="yellow"/>
                <w:lang w:eastAsia="zh-CN"/>
              </w:rPr>
              <w:t>，</w:t>
            </w:r>
            <w:r w:rsidRPr="006B31B3">
              <w:rPr>
                <w:rFonts w:ascii="宋体" w:hAnsi="宋体" w:hint="eastAsia"/>
                <w:sz w:val="21"/>
                <w:szCs w:val="21"/>
                <w:highlight w:val="green"/>
                <w:lang w:eastAsia="zh-CN"/>
              </w:rPr>
              <w:t>送水压力不大大于</w:t>
            </w:r>
            <w:r w:rsidRPr="006B31B3">
              <w:rPr>
                <w:rFonts w:ascii="宋体" w:hAnsi="宋体" w:hint="eastAsia"/>
                <w:sz w:val="21"/>
                <w:szCs w:val="21"/>
                <w:highlight w:val="green"/>
                <w:lang w:val="en-US" w:eastAsia="zh-CN"/>
              </w:rPr>
              <w:t>0.6</w:t>
            </w:r>
            <w:r w:rsidRPr="006B31B3">
              <w:rPr>
                <w:rFonts w:ascii="宋体" w:hAnsi="宋体" w:hint="eastAsia"/>
                <w:color w:val="000000"/>
                <w:sz w:val="21"/>
                <w:szCs w:val="21"/>
                <w:highlight w:val="green"/>
              </w:rPr>
              <w:t>M</w:t>
            </w:r>
            <w:r w:rsidRPr="006B31B3">
              <w:rPr>
                <w:rFonts w:ascii="宋体" w:hAnsi="宋体"/>
                <w:color w:val="000000"/>
                <w:sz w:val="21"/>
                <w:szCs w:val="21"/>
                <w:highlight w:val="green"/>
              </w:rPr>
              <w:t>p</w:t>
            </w:r>
            <w:r w:rsidRPr="006B31B3">
              <w:rPr>
                <w:rFonts w:ascii="宋体" w:hAnsi="宋体" w:hint="eastAsia"/>
                <w:color w:val="000000"/>
                <w:sz w:val="21"/>
                <w:szCs w:val="21"/>
                <w:highlight w:val="green"/>
              </w:rPr>
              <w:t>a，</w:t>
            </w:r>
            <w:r w:rsidRPr="006B31B3">
              <w:rPr>
                <w:rFonts w:ascii="宋体" w:hAnsi="宋体" w:hint="eastAsia"/>
                <w:sz w:val="21"/>
                <w:szCs w:val="21"/>
                <w:highlight w:val="yellow"/>
              </w:rPr>
              <w:t>总回水流速不能低于1.0m/s</w:t>
            </w:r>
            <w:r w:rsidRPr="006B31B3">
              <w:rPr>
                <w:rFonts w:ascii="宋体" w:hAnsi="宋体" w:hint="eastAsia"/>
                <w:sz w:val="21"/>
                <w:szCs w:val="21"/>
              </w:rPr>
              <w:t>。</w:t>
            </w:r>
          </w:p>
          <w:p w14:paraId="5320CFEB" w14:textId="77777777" w:rsidR="00B241F8" w:rsidRPr="006B31B3" w:rsidRDefault="00B241F8" w:rsidP="00B241F8">
            <w:pPr>
              <w:widowControl w:val="0"/>
              <w:numPr>
                <w:ilvl w:val="0"/>
                <w:numId w:val="12"/>
              </w:numPr>
              <w:tabs>
                <w:tab w:val="clear" w:pos="561"/>
                <w:tab w:val="left" w:pos="564"/>
              </w:tabs>
              <w:autoSpaceDE w:val="0"/>
              <w:autoSpaceDN w:val="0"/>
              <w:ind w:left="0" w:firstLine="0"/>
              <w:jc w:val="both"/>
              <w:rPr>
                <w:rFonts w:ascii="宋体" w:hAnsi="宋体"/>
                <w:color w:val="000000"/>
                <w:sz w:val="21"/>
                <w:szCs w:val="21"/>
              </w:rPr>
            </w:pPr>
            <w:r w:rsidRPr="006B31B3">
              <w:rPr>
                <w:rFonts w:ascii="宋体" w:hAnsi="宋体" w:hint="eastAsia"/>
                <w:color w:val="000000"/>
                <w:sz w:val="21"/>
                <w:szCs w:val="21"/>
              </w:rPr>
              <w:t>系统</w:t>
            </w:r>
            <w:r w:rsidRPr="006B31B3">
              <w:rPr>
                <w:rFonts w:ascii="宋体" w:hAnsi="宋体"/>
                <w:color w:val="000000"/>
                <w:sz w:val="21"/>
                <w:szCs w:val="21"/>
              </w:rPr>
              <w:t>有合适的取样点</w:t>
            </w:r>
            <w:r w:rsidRPr="006B31B3">
              <w:rPr>
                <w:rFonts w:ascii="宋体" w:hAnsi="宋体" w:hint="eastAsia"/>
                <w:color w:val="000000"/>
                <w:sz w:val="21"/>
                <w:szCs w:val="21"/>
              </w:rPr>
              <w:t>并且</w:t>
            </w:r>
            <w:r w:rsidRPr="006B31B3">
              <w:rPr>
                <w:rFonts w:ascii="宋体" w:hAnsi="宋体"/>
                <w:color w:val="000000"/>
                <w:sz w:val="21"/>
                <w:szCs w:val="21"/>
              </w:rPr>
              <w:t>易于控制、监测和记录系统状态</w:t>
            </w:r>
            <w:r w:rsidRPr="006B31B3">
              <w:rPr>
                <w:rFonts w:ascii="宋体" w:hAnsi="宋体" w:hint="eastAsia"/>
                <w:color w:val="000000"/>
                <w:sz w:val="21"/>
                <w:szCs w:val="21"/>
              </w:rPr>
              <w:t>。</w:t>
            </w:r>
          </w:p>
          <w:p w14:paraId="2CD540FD" w14:textId="77777777" w:rsidR="00B241F8" w:rsidRPr="006B31B3" w:rsidRDefault="00B241F8" w:rsidP="00B241F8">
            <w:pPr>
              <w:widowControl w:val="0"/>
              <w:numPr>
                <w:ilvl w:val="0"/>
                <w:numId w:val="12"/>
              </w:numPr>
              <w:tabs>
                <w:tab w:val="clear" w:pos="561"/>
                <w:tab w:val="left" w:pos="564"/>
              </w:tabs>
              <w:autoSpaceDE w:val="0"/>
              <w:autoSpaceDN w:val="0"/>
              <w:ind w:left="0" w:firstLine="0"/>
              <w:jc w:val="both"/>
              <w:rPr>
                <w:rFonts w:ascii="宋体" w:hAnsi="宋体"/>
                <w:color w:val="000000"/>
                <w:sz w:val="21"/>
                <w:szCs w:val="21"/>
              </w:rPr>
            </w:pPr>
            <w:r w:rsidRPr="006B31B3">
              <w:rPr>
                <w:rFonts w:ascii="宋体" w:hAnsi="宋体"/>
                <w:color w:val="000000"/>
                <w:sz w:val="21"/>
                <w:szCs w:val="21"/>
              </w:rPr>
              <w:t>注射用水在循环回流进储罐前</w:t>
            </w:r>
            <w:r w:rsidRPr="006B31B3">
              <w:rPr>
                <w:rFonts w:ascii="宋体" w:hAnsi="宋体" w:hint="eastAsia"/>
                <w:color w:val="000000"/>
                <w:sz w:val="21"/>
                <w:szCs w:val="21"/>
                <w:lang w:eastAsia="zh-CN"/>
              </w:rPr>
              <w:t>，</w:t>
            </w:r>
            <w:r w:rsidRPr="006B31B3">
              <w:rPr>
                <w:rFonts w:ascii="宋体" w:hAnsi="宋体"/>
                <w:color w:val="000000"/>
                <w:sz w:val="21"/>
                <w:szCs w:val="21"/>
              </w:rPr>
              <w:t>换热器</w:t>
            </w:r>
            <w:r w:rsidRPr="006B31B3">
              <w:rPr>
                <w:rFonts w:ascii="宋体" w:hAnsi="宋体" w:hint="eastAsia"/>
                <w:color w:val="000000"/>
                <w:sz w:val="21"/>
                <w:szCs w:val="21"/>
                <w:lang w:eastAsia="zh-CN"/>
              </w:rPr>
              <w:t>至储罐之间</w:t>
            </w:r>
            <w:r w:rsidRPr="006B31B3">
              <w:rPr>
                <w:rFonts w:ascii="宋体" w:hAnsi="宋体"/>
                <w:color w:val="000000"/>
                <w:sz w:val="21"/>
                <w:szCs w:val="21"/>
              </w:rPr>
              <w:t>必须有</w:t>
            </w:r>
            <w:r w:rsidRPr="006B31B3">
              <w:rPr>
                <w:rFonts w:ascii="宋体" w:hAnsi="宋体" w:hint="eastAsia"/>
                <w:color w:val="000000"/>
                <w:sz w:val="21"/>
                <w:szCs w:val="21"/>
              </w:rPr>
              <w:t>TOC、</w:t>
            </w:r>
            <w:r w:rsidRPr="006B31B3">
              <w:rPr>
                <w:rFonts w:ascii="宋体" w:hAnsi="宋体"/>
                <w:color w:val="000000"/>
                <w:sz w:val="21"/>
                <w:szCs w:val="21"/>
              </w:rPr>
              <w:t>温度</w:t>
            </w:r>
            <w:r w:rsidRPr="006B31B3">
              <w:rPr>
                <w:rFonts w:ascii="宋体" w:hAnsi="宋体" w:hint="eastAsia"/>
                <w:color w:val="000000"/>
                <w:sz w:val="21"/>
                <w:szCs w:val="21"/>
              </w:rPr>
              <w:t>、</w:t>
            </w:r>
            <w:r w:rsidRPr="006B31B3">
              <w:rPr>
                <w:rFonts w:ascii="宋体" w:hAnsi="宋体"/>
                <w:color w:val="000000"/>
                <w:sz w:val="21"/>
                <w:szCs w:val="21"/>
              </w:rPr>
              <w:t>电导率等参数的控制</w:t>
            </w:r>
            <w:r w:rsidRPr="006B31B3">
              <w:rPr>
                <w:rFonts w:ascii="宋体" w:hAnsi="宋体" w:hint="eastAsia"/>
                <w:color w:val="000000"/>
                <w:sz w:val="21"/>
                <w:szCs w:val="21"/>
              </w:rPr>
              <w:t>，</w:t>
            </w:r>
            <w:r w:rsidRPr="006B31B3">
              <w:rPr>
                <w:rFonts w:ascii="宋体" w:hAnsi="宋体"/>
                <w:color w:val="000000"/>
                <w:sz w:val="21"/>
                <w:szCs w:val="21"/>
              </w:rPr>
              <w:t>当</w:t>
            </w:r>
            <w:r w:rsidRPr="006B31B3">
              <w:rPr>
                <w:rFonts w:ascii="宋体" w:hAnsi="宋体" w:hint="eastAsia"/>
                <w:color w:val="000000"/>
                <w:sz w:val="21"/>
                <w:szCs w:val="21"/>
              </w:rPr>
              <w:t>TOC/</w:t>
            </w:r>
            <w:r w:rsidRPr="006B31B3">
              <w:rPr>
                <w:rFonts w:ascii="宋体" w:hAnsi="宋体"/>
                <w:color w:val="000000"/>
                <w:sz w:val="21"/>
                <w:szCs w:val="21"/>
              </w:rPr>
              <w:t>温度</w:t>
            </w:r>
            <w:r w:rsidRPr="006B31B3">
              <w:rPr>
                <w:rFonts w:ascii="宋体" w:hAnsi="宋体" w:hint="eastAsia"/>
                <w:color w:val="000000"/>
                <w:sz w:val="21"/>
                <w:szCs w:val="21"/>
              </w:rPr>
              <w:t>/</w:t>
            </w:r>
            <w:r w:rsidRPr="006B31B3">
              <w:rPr>
                <w:rFonts w:ascii="宋体" w:hAnsi="宋体"/>
                <w:color w:val="000000"/>
                <w:sz w:val="21"/>
                <w:szCs w:val="21"/>
              </w:rPr>
              <w:t>电导率中</w:t>
            </w:r>
            <w:r w:rsidRPr="006B31B3">
              <w:rPr>
                <w:rFonts w:ascii="宋体" w:hAnsi="宋体" w:hint="eastAsia"/>
                <w:color w:val="000000"/>
                <w:sz w:val="21"/>
                <w:szCs w:val="21"/>
              </w:rPr>
              <w:t>任意一个</w:t>
            </w:r>
            <w:r w:rsidRPr="006B31B3">
              <w:rPr>
                <w:rFonts w:ascii="宋体" w:hAnsi="宋体"/>
                <w:color w:val="000000"/>
                <w:sz w:val="21"/>
                <w:szCs w:val="21"/>
              </w:rPr>
              <w:t>值高于设定值时</w:t>
            </w:r>
            <w:r w:rsidRPr="006B31B3">
              <w:rPr>
                <w:rFonts w:ascii="宋体" w:hAnsi="宋体" w:hint="eastAsia"/>
                <w:color w:val="000000"/>
                <w:sz w:val="21"/>
                <w:szCs w:val="21"/>
              </w:rPr>
              <w:t>（温度为低于），</w:t>
            </w:r>
            <w:r w:rsidRPr="006B31B3">
              <w:rPr>
                <w:rFonts w:ascii="宋体" w:hAnsi="宋体"/>
                <w:color w:val="000000"/>
                <w:sz w:val="21"/>
                <w:szCs w:val="21"/>
              </w:rPr>
              <w:t>分配系统能自动将不合格注射水排放</w:t>
            </w:r>
            <w:r w:rsidRPr="006B31B3">
              <w:rPr>
                <w:rFonts w:ascii="宋体" w:hAnsi="宋体" w:hint="eastAsia"/>
                <w:color w:val="000000"/>
                <w:sz w:val="21"/>
                <w:szCs w:val="21"/>
              </w:rPr>
              <w:t>，直至合格，重新回流进入储罐参与循环</w:t>
            </w:r>
            <w:r w:rsidRPr="006B31B3">
              <w:rPr>
                <w:rFonts w:ascii="宋体" w:hAnsi="宋体" w:hint="eastAsia"/>
                <w:color w:val="000000"/>
                <w:sz w:val="21"/>
                <w:szCs w:val="21"/>
                <w:lang w:eastAsia="zh-CN"/>
              </w:rPr>
              <w:t>，并有超纠偏</w:t>
            </w:r>
            <w:proofErr w:type="gramStart"/>
            <w:r w:rsidRPr="006B31B3">
              <w:rPr>
                <w:rFonts w:ascii="宋体" w:hAnsi="宋体" w:hint="eastAsia"/>
                <w:color w:val="000000"/>
                <w:sz w:val="21"/>
                <w:szCs w:val="21"/>
                <w:lang w:eastAsia="zh-CN"/>
              </w:rPr>
              <w:t>值停泵</w:t>
            </w:r>
            <w:proofErr w:type="gramEnd"/>
            <w:r w:rsidRPr="006B31B3">
              <w:rPr>
                <w:rFonts w:ascii="宋体" w:hAnsi="宋体" w:hint="eastAsia"/>
                <w:color w:val="000000"/>
                <w:sz w:val="21"/>
                <w:szCs w:val="21"/>
                <w:lang w:eastAsia="zh-CN"/>
              </w:rPr>
              <w:t>功能</w:t>
            </w:r>
            <w:r w:rsidRPr="006B31B3">
              <w:rPr>
                <w:rFonts w:ascii="宋体" w:hAnsi="宋体" w:hint="eastAsia"/>
                <w:color w:val="000000"/>
                <w:sz w:val="21"/>
                <w:szCs w:val="21"/>
              </w:rPr>
              <w:t>。</w:t>
            </w:r>
          </w:p>
          <w:p w14:paraId="0C2B02DB" w14:textId="77777777" w:rsidR="00B241F8" w:rsidRPr="006B31B3" w:rsidRDefault="00B241F8" w:rsidP="00B241F8">
            <w:pPr>
              <w:pStyle w:val="afff1"/>
              <w:framePr w:hSpace="0" w:wrap="auto" w:vAnchor="margin" w:xAlign="left" w:yAlign="inline"/>
              <w:autoSpaceDE w:val="0"/>
              <w:autoSpaceDN w:val="0"/>
              <w:suppressOverlap w:val="0"/>
              <w:jc w:val="left"/>
              <w:rPr>
                <w:rFonts w:ascii="Arial" w:hAnsi="Arial" w:cs="Arial"/>
                <w:sz w:val="21"/>
                <w:szCs w:val="21"/>
              </w:rPr>
            </w:pPr>
            <w:r w:rsidRPr="006B31B3">
              <w:rPr>
                <w:rFonts w:ascii="宋体" w:hAnsi="宋体" w:hint="eastAsia"/>
                <w:color w:val="000000"/>
                <w:kern w:val="0"/>
                <w:sz w:val="21"/>
                <w:szCs w:val="21"/>
                <w:lang w:val="de-DE" w:eastAsia="de-DE"/>
              </w:rPr>
              <w:t>关键参数（如TOC、电导率、回水温度、灭菌温度、回水流速）可进行参数设定，并有自动记录，并有趋势和历史记录，具有超限报警功能。</w:t>
            </w:r>
          </w:p>
        </w:tc>
        <w:tc>
          <w:tcPr>
            <w:tcW w:w="992" w:type="dxa"/>
            <w:vAlign w:val="center"/>
          </w:tcPr>
          <w:p w14:paraId="69192FF9" w14:textId="77777777" w:rsidR="00B241F8" w:rsidRPr="006B31B3" w:rsidRDefault="00B241F8" w:rsidP="00B241F8">
            <w:pPr>
              <w:spacing w:line="360" w:lineRule="auto"/>
              <w:jc w:val="center"/>
              <w:rPr>
                <w:rFonts w:ascii="Times New Roman" w:hAnsi="Times New Roman"/>
                <w:sz w:val="21"/>
                <w:szCs w:val="21"/>
              </w:rPr>
            </w:pPr>
            <w:r w:rsidRPr="006B31B3">
              <w:rPr>
                <w:rFonts w:ascii="Times New Roman" w:hAnsi="Times New Roman"/>
                <w:sz w:val="21"/>
                <w:szCs w:val="21"/>
                <w:highlight w:val="green"/>
              </w:rPr>
              <w:lastRenderedPageBreak/>
              <w:t>必需</w:t>
            </w:r>
          </w:p>
        </w:tc>
      </w:tr>
      <w:tr w:rsidR="00B241F8" w:rsidRPr="006B31B3" w14:paraId="006ED9C1" w14:textId="77777777" w:rsidTr="008A7CC0">
        <w:trPr>
          <w:jc w:val="center"/>
        </w:trPr>
        <w:tc>
          <w:tcPr>
            <w:tcW w:w="993" w:type="dxa"/>
            <w:vAlign w:val="center"/>
          </w:tcPr>
          <w:p w14:paraId="1D9E8BEB" w14:textId="77777777" w:rsidR="00B241F8" w:rsidRPr="006B31B3" w:rsidRDefault="00B241F8" w:rsidP="00B241F8">
            <w:pPr>
              <w:pStyle w:val="afff1"/>
              <w:framePr w:hSpace="0" w:wrap="auto" w:vAnchor="margin" w:xAlign="left" w:yAlign="inline"/>
              <w:numPr>
                <w:ilvl w:val="0"/>
                <w:numId w:val="5"/>
              </w:numPr>
              <w:suppressOverlap w:val="0"/>
              <w:rPr>
                <w:sz w:val="21"/>
                <w:szCs w:val="21"/>
              </w:rPr>
            </w:pPr>
          </w:p>
        </w:tc>
        <w:tc>
          <w:tcPr>
            <w:tcW w:w="7904" w:type="dxa"/>
          </w:tcPr>
          <w:p w14:paraId="666A8605" w14:textId="77777777" w:rsidR="00B241F8" w:rsidRPr="006B31B3" w:rsidRDefault="00B241F8" w:rsidP="00B241F8">
            <w:pPr>
              <w:autoSpaceDE w:val="0"/>
              <w:autoSpaceDN w:val="0"/>
              <w:jc w:val="both"/>
              <w:rPr>
                <w:rFonts w:ascii="宋体" w:hAnsi="宋体"/>
                <w:color w:val="000000"/>
                <w:sz w:val="21"/>
                <w:szCs w:val="21"/>
              </w:rPr>
            </w:pPr>
            <w:r w:rsidRPr="006B31B3">
              <w:rPr>
                <w:rFonts w:ascii="宋体" w:hAnsi="宋体" w:hint="eastAsia"/>
                <w:color w:val="000000"/>
                <w:sz w:val="21"/>
                <w:szCs w:val="21"/>
              </w:rPr>
              <w:t>管式换热器：</w:t>
            </w:r>
          </w:p>
          <w:p w14:paraId="1FA44AE1" w14:textId="4F0F70BE" w:rsidR="00B241F8" w:rsidRPr="006B31B3" w:rsidRDefault="00B241F8" w:rsidP="00B241F8">
            <w:pPr>
              <w:numPr>
                <w:ilvl w:val="0"/>
                <w:numId w:val="11"/>
              </w:numPr>
              <w:tabs>
                <w:tab w:val="left" w:pos="422"/>
              </w:tabs>
              <w:autoSpaceDE w:val="0"/>
              <w:autoSpaceDN w:val="0"/>
              <w:jc w:val="both"/>
              <w:rPr>
                <w:rFonts w:ascii="宋体" w:hAnsi="宋体"/>
                <w:color w:val="000000"/>
                <w:sz w:val="21"/>
                <w:szCs w:val="21"/>
              </w:rPr>
            </w:pPr>
            <w:r w:rsidRPr="006B31B3">
              <w:rPr>
                <w:rFonts w:ascii="宋体" w:hAnsi="宋体" w:hint="eastAsia"/>
                <w:color w:val="000000"/>
                <w:sz w:val="21"/>
                <w:szCs w:val="21"/>
              </w:rPr>
              <w:t>双管板式结构（防止交叉污染），与</w:t>
            </w:r>
            <w:r w:rsidRPr="006B31B3">
              <w:rPr>
                <w:rFonts w:ascii="宋体" w:hAnsi="宋体" w:hint="eastAsia"/>
                <w:color w:val="000000"/>
                <w:sz w:val="21"/>
                <w:szCs w:val="21"/>
                <w:lang w:eastAsia="zh-CN"/>
              </w:rPr>
              <w:t>注射用</w:t>
            </w:r>
            <w:r w:rsidRPr="006B31B3">
              <w:rPr>
                <w:rFonts w:ascii="宋体" w:hAnsi="宋体" w:hint="eastAsia"/>
                <w:color w:val="000000"/>
                <w:sz w:val="21"/>
                <w:szCs w:val="21"/>
              </w:rPr>
              <w:t>水接触部分材质为316L不锈钢，内表</w:t>
            </w:r>
            <w:r w:rsidRPr="005C3C45">
              <w:rPr>
                <w:rFonts w:ascii="宋体" w:hAnsi="宋体" w:hint="eastAsia"/>
                <w:color w:val="000000"/>
                <w:sz w:val="21"/>
                <w:szCs w:val="21"/>
                <w:highlight w:val="green"/>
              </w:rPr>
              <w:t>面</w:t>
            </w:r>
            <w:r w:rsidR="005C3C45" w:rsidRPr="005C3C45">
              <w:rPr>
                <w:rFonts w:ascii="宋体" w:hAnsi="宋体" w:hint="eastAsia"/>
                <w:color w:val="000000"/>
                <w:sz w:val="21"/>
                <w:szCs w:val="21"/>
                <w:highlight w:val="green"/>
                <w:lang w:eastAsia="zh-CN"/>
              </w:rPr>
              <w:t>电解</w:t>
            </w:r>
            <w:r w:rsidRPr="005C3C45">
              <w:rPr>
                <w:rFonts w:ascii="宋体" w:hAnsi="宋体" w:hint="eastAsia"/>
                <w:color w:val="000000"/>
                <w:sz w:val="21"/>
                <w:szCs w:val="21"/>
                <w:highlight w:val="green"/>
              </w:rPr>
              <w:t>抛光Ra&lt;0.</w:t>
            </w:r>
            <w:r w:rsidRPr="005C3C45">
              <w:rPr>
                <w:rFonts w:ascii="宋体" w:hAnsi="宋体"/>
                <w:color w:val="000000"/>
                <w:sz w:val="21"/>
                <w:szCs w:val="21"/>
                <w:highlight w:val="green"/>
              </w:rPr>
              <w:t>4µ</w:t>
            </w:r>
            <w:r w:rsidRPr="005C3C45">
              <w:rPr>
                <w:rFonts w:ascii="宋体" w:hAnsi="宋体" w:hint="eastAsia"/>
                <w:color w:val="000000"/>
                <w:sz w:val="21"/>
                <w:szCs w:val="21"/>
                <w:highlight w:val="green"/>
              </w:rPr>
              <w:t>m</w:t>
            </w:r>
            <w:r w:rsidRPr="006B31B3">
              <w:rPr>
                <w:rFonts w:ascii="宋体" w:hAnsi="宋体" w:hint="eastAsia"/>
                <w:color w:val="000000"/>
                <w:sz w:val="21"/>
                <w:szCs w:val="21"/>
                <w:lang w:eastAsia="zh-CN"/>
              </w:rPr>
              <w:t>。</w:t>
            </w:r>
            <w:r w:rsidRPr="006B31B3">
              <w:rPr>
                <w:rFonts w:cs="Arial"/>
                <w:sz w:val="21"/>
                <w:szCs w:val="21"/>
                <w:highlight w:val="yellow"/>
              </w:rPr>
              <w:t>适合采用</w:t>
            </w:r>
            <w:r w:rsidRPr="006B31B3">
              <w:rPr>
                <w:rFonts w:cs="Arial"/>
                <w:sz w:val="21"/>
                <w:szCs w:val="21"/>
                <w:highlight w:val="yellow"/>
              </w:rPr>
              <w:t>CIP/SIP</w:t>
            </w:r>
            <w:r w:rsidRPr="006B31B3">
              <w:rPr>
                <w:rFonts w:cs="Arial"/>
                <w:sz w:val="21"/>
                <w:szCs w:val="21"/>
                <w:highlight w:val="yellow"/>
              </w:rPr>
              <w:t>进行在线高温清洗灭菌。</w:t>
            </w:r>
          </w:p>
          <w:p w14:paraId="7CD96424" w14:textId="77777777" w:rsidR="00B241F8" w:rsidRPr="006B31B3" w:rsidRDefault="00B241F8" w:rsidP="00B241F8">
            <w:pPr>
              <w:numPr>
                <w:ilvl w:val="0"/>
                <w:numId w:val="11"/>
              </w:numPr>
              <w:tabs>
                <w:tab w:val="left" w:pos="422"/>
              </w:tabs>
              <w:autoSpaceDE w:val="0"/>
              <w:autoSpaceDN w:val="0"/>
              <w:jc w:val="both"/>
              <w:rPr>
                <w:rFonts w:ascii="宋体" w:hAnsi="宋体"/>
                <w:color w:val="000000"/>
                <w:sz w:val="21"/>
                <w:szCs w:val="21"/>
              </w:rPr>
            </w:pPr>
            <w:r w:rsidRPr="006B31B3">
              <w:rPr>
                <w:rFonts w:ascii="宋体" w:hAnsi="宋体" w:hint="eastAsia"/>
                <w:color w:val="000000"/>
                <w:sz w:val="21"/>
                <w:szCs w:val="21"/>
              </w:rPr>
              <w:t>换热管为无缝管</w:t>
            </w:r>
            <w:r w:rsidRPr="006B31B3">
              <w:rPr>
                <w:rFonts w:ascii="宋体" w:hAnsi="宋体" w:hint="eastAsia"/>
                <w:color w:val="000000"/>
                <w:sz w:val="21"/>
                <w:szCs w:val="21"/>
                <w:lang w:eastAsia="zh-CN"/>
              </w:rPr>
              <w:t>，</w:t>
            </w:r>
            <w:r w:rsidRPr="006B31B3">
              <w:rPr>
                <w:rFonts w:ascii="宋体" w:hAnsi="宋体" w:cs="Arial" w:hint="eastAsia"/>
                <w:sz w:val="21"/>
                <w:szCs w:val="21"/>
                <w:highlight w:val="yellow"/>
              </w:rPr>
              <w:t>换热面积</w:t>
            </w:r>
            <w:r w:rsidRPr="006B31B3">
              <w:rPr>
                <w:rFonts w:ascii="宋体" w:hAnsi="宋体" w:cs="Arial" w:hint="eastAsia"/>
                <w:sz w:val="21"/>
                <w:szCs w:val="21"/>
              </w:rPr>
              <w:t>满足</w:t>
            </w:r>
            <w:r w:rsidRPr="006B31B3">
              <w:rPr>
                <w:rFonts w:ascii="宋体" w:hAnsi="宋体" w:cs="Arial"/>
                <w:sz w:val="21"/>
                <w:szCs w:val="21"/>
              </w:rPr>
              <w:t>降温</w:t>
            </w:r>
            <w:r w:rsidRPr="006B31B3">
              <w:rPr>
                <w:rFonts w:ascii="宋体" w:hAnsi="宋体" w:cs="Arial" w:hint="eastAsia"/>
                <w:sz w:val="21"/>
                <w:szCs w:val="21"/>
                <w:lang w:eastAsia="zh-CN"/>
              </w:rPr>
              <w:t>及升温</w:t>
            </w:r>
            <w:r w:rsidRPr="006B31B3">
              <w:rPr>
                <w:rFonts w:ascii="宋体" w:hAnsi="宋体" w:cs="Arial"/>
                <w:sz w:val="21"/>
                <w:szCs w:val="21"/>
              </w:rPr>
              <w:t>需求</w:t>
            </w:r>
            <w:r w:rsidRPr="006B31B3">
              <w:rPr>
                <w:rFonts w:ascii="宋体" w:hAnsi="宋体" w:cs="Arial" w:hint="eastAsia"/>
                <w:sz w:val="21"/>
                <w:szCs w:val="21"/>
              </w:rPr>
              <w:t>。</w:t>
            </w:r>
          </w:p>
          <w:p w14:paraId="3AE3A114" w14:textId="77777777" w:rsidR="00B241F8" w:rsidRPr="006B31B3" w:rsidRDefault="00B241F8" w:rsidP="00B241F8">
            <w:pPr>
              <w:numPr>
                <w:ilvl w:val="0"/>
                <w:numId w:val="11"/>
              </w:numPr>
              <w:tabs>
                <w:tab w:val="left" w:pos="422"/>
              </w:tabs>
              <w:autoSpaceDE w:val="0"/>
              <w:autoSpaceDN w:val="0"/>
              <w:jc w:val="both"/>
              <w:rPr>
                <w:rFonts w:ascii="宋体" w:hAnsi="宋体"/>
                <w:color w:val="000000"/>
                <w:sz w:val="21"/>
                <w:szCs w:val="21"/>
              </w:rPr>
            </w:pPr>
            <w:r w:rsidRPr="006B31B3">
              <w:rPr>
                <w:rFonts w:ascii="宋体" w:hAnsi="宋体"/>
                <w:sz w:val="21"/>
                <w:szCs w:val="21"/>
                <w:highlight w:val="yellow"/>
              </w:rPr>
              <w:t>管程和壳程</w:t>
            </w:r>
            <w:r w:rsidRPr="006B31B3">
              <w:rPr>
                <w:rFonts w:ascii="宋体" w:hAnsi="宋体" w:hint="eastAsia"/>
                <w:sz w:val="21"/>
                <w:szCs w:val="21"/>
                <w:highlight w:val="yellow"/>
              </w:rPr>
              <w:t>不得不得有泄漏，能满足保压测试的要求。</w:t>
            </w:r>
          </w:p>
          <w:p w14:paraId="49A75A9A" w14:textId="77777777" w:rsidR="00B241F8" w:rsidRPr="006B31B3" w:rsidRDefault="00B241F8" w:rsidP="00B241F8">
            <w:pPr>
              <w:numPr>
                <w:ilvl w:val="0"/>
                <w:numId w:val="11"/>
              </w:numPr>
              <w:tabs>
                <w:tab w:val="left" w:pos="422"/>
              </w:tabs>
              <w:autoSpaceDE w:val="0"/>
              <w:autoSpaceDN w:val="0"/>
              <w:jc w:val="both"/>
              <w:rPr>
                <w:rFonts w:ascii="宋体" w:hAnsi="宋体"/>
                <w:color w:val="000000"/>
                <w:sz w:val="21"/>
                <w:szCs w:val="21"/>
              </w:rPr>
            </w:pPr>
            <w:r w:rsidRPr="006B31B3">
              <w:rPr>
                <w:rFonts w:ascii="宋体" w:hAnsi="宋体" w:cs="Arial" w:hint="eastAsia"/>
                <w:color w:val="C00000"/>
                <w:sz w:val="21"/>
                <w:szCs w:val="21"/>
                <w:highlight w:val="yellow"/>
              </w:rPr>
              <w:t>主体无毛刺，边角圆滑、表面抛光便于清洁，避免死角引起细菌繁殖。</w:t>
            </w:r>
          </w:p>
          <w:p w14:paraId="344B93B9" w14:textId="77777777" w:rsidR="00B241F8" w:rsidRPr="006B31B3" w:rsidRDefault="00B241F8" w:rsidP="00B241F8">
            <w:pPr>
              <w:numPr>
                <w:ilvl w:val="0"/>
                <w:numId w:val="11"/>
              </w:numPr>
              <w:tabs>
                <w:tab w:val="left" w:pos="422"/>
              </w:tabs>
              <w:autoSpaceDE w:val="0"/>
              <w:autoSpaceDN w:val="0"/>
              <w:jc w:val="both"/>
              <w:rPr>
                <w:rFonts w:ascii="宋体" w:hAnsi="宋体"/>
                <w:color w:val="000000"/>
                <w:sz w:val="21"/>
                <w:szCs w:val="21"/>
              </w:rPr>
            </w:pPr>
            <w:r w:rsidRPr="006B31B3">
              <w:rPr>
                <w:rFonts w:ascii="宋体" w:hAnsi="宋体" w:hint="eastAsia"/>
                <w:color w:val="000000"/>
                <w:sz w:val="21"/>
                <w:szCs w:val="21"/>
              </w:rPr>
              <w:t>能完全排</w:t>
            </w:r>
            <w:r w:rsidRPr="006B31B3">
              <w:rPr>
                <w:rFonts w:ascii="宋体" w:hAnsi="宋体" w:hint="eastAsia"/>
                <w:color w:val="000000"/>
                <w:sz w:val="21"/>
                <w:szCs w:val="21"/>
                <w:lang w:eastAsia="zh-CN"/>
              </w:rPr>
              <w:t>空。</w:t>
            </w:r>
          </w:p>
          <w:p w14:paraId="526EE883" w14:textId="77777777" w:rsidR="00B241F8" w:rsidRPr="006B31B3" w:rsidRDefault="00B241F8" w:rsidP="00B241F8">
            <w:pPr>
              <w:numPr>
                <w:ilvl w:val="0"/>
                <w:numId w:val="11"/>
              </w:numPr>
              <w:tabs>
                <w:tab w:val="left" w:pos="422"/>
              </w:tabs>
              <w:autoSpaceDE w:val="0"/>
              <w:autoSpaceDN w:val="0"/>
              <w:jc w:val="both"/>
              <w:rPr>
                <w:rFonts w:ascii="宋体" w:hAnsi="宋体"/>
                <w:color w:val="000000"/>
                <w:sz w:val="21"/>
                <w:szCs w:val="21"/>
              </w:rPr>
            </w:pPr>
            <w:r w:rsidRPr="006B31B3">
              <w:rPr>
                <w:rFonts w:ascii="宋体" w:hAnsi="宋体" w:cs="Arial" w:hint="eastAsia"/>
                <w:sz w:val="21"/>
                <w:szCs w:val="21"/>
                <w:highlight w:val="yellow"/>
              </w:rPr>
              <w:t>设备按</w:t>
            </w:r>
            <w:r w:rsidRPr="006B31B3">
              <w:rPr>
                <w:rFonts w:ascii="宋体" w:hAnsi="宋体" w:cs="Arial"/>
                <w:sz w:val="21"/>
                <w:szCs w:val="21"/>
                <w:highlight w:val="yellow"/>
              </w:rPr>
              <w:t>GB150-1998</w:t>
            </w:r>
            <w:r w:rsidRPr="006B31B3">
              <w:rPr>
                <w:rFonts w:ascii="宋体" w:hAnsi="宋体" w:cs="Arial" w:hint="eastAsia"/>
                <w:sz w:val="21"/>
                <w:szCs w:val="21"/>
                <w:highlight w:val="yellow"/>
              </w:rPr>
              <w:t>《钢制压力容器》标准的有关规定进行制造、检验和验收。</w:t>
            </w:r>
            <w:r w:rsidRPr="006B31B3">
              <w:rPr>
                <w:rFonts w:ascii="宋体" w:hAnsi="宋体" w:cs="Arial" w:hint="eastAsia"/>
                <w:color w:val="C00000"/>
                <w:sz w:val="21"/>
                <w:szCs w:val="21"/>
                <w:highlight w:val="yellow"/>
              </w:rPr>
              <w:t>采用氩弧焊焊接，所有焊接均经抛光、酸洗，钝化处理，并提供焊接、酸洗钝化处理证明。</w:t>
            </w:r>
          </w:p>
          <w:p w14:paraId="03DACE4C" w14:textId="77777777" w:rsidR="00B241F8" w:rsidRPr="006B31B3" w:rsidRDefault="00B241F8" w:rsidP="00B241F8">
            <w:pPr>
              <w:numPr>
                <w:ilvl w:val="0"/>
                <w:numId w:val="11"/>
              </w:numPr>
              <w:tabs>
                <w:tab w:val="left" w:pos="422"/>
              </w:tabs>
              <w:autoSpaceDE w:val="0"/>
              <w:autoSpaceDN w:val="0"/>
              <w:jc w:val="both"/>
              <w:rPr>
                <w:rFonts w:ascii="宋体" w:hAnsi="宋体"/>
                <w:color w:val="000000"/>
                <w:sz w:val="21"/>
                <w:szCs w:val="21"/>
              </w:rPr>
            </w:pPr>
            <w:r w:rsidRPr="006B31B3">
              <w:rPr>
                <w:rFonts w:ascii="宋体" w:hAnsi="宋体" w:cs="Arial" w:hint="eastAsia"/>
                <w:color w:val="C00000"/>
                <w:sz w:val="21"/>
                <w:szCs w:val="21"/>
                <w:highlight w:val="yellow"/>
              </w:rPr>
              <w:t>焊接连接为第一选择，必要时采用快装连接、PTFE 垫片。管道焊接必须为自动轨道焊接，</w:t>
            </w:r>
            <w:r w:rsidRPr="006B31B3">
              <w:rPr>
                <w:rFonts w:ascii="宋体" w:hAnsi="宋体" w:cs="Arial"/>
                <w:color w:val="C00000"/>
                <w:sz w:val="21"/>
                <w:szCs w:val="21"/>
                <w:highlight w:val="yellow"/>
              </w:rPr>
              <w:t>高纯度惰性</w:t>
            </w:r>
            <w:r w:rsidRPr="006B31B3">
              <w:rPr>
                <w:rFonts w:ascii="宋体" w:hAnsi="宋体" w:cs="Arial" w:hint="eastAsia"/>
                <w:color w:val="C00000"/>
                <w:sz w:val="21"/>
                <w:szCs w:val="21"/>
                <w:highlight w:val="yellow"/>
              </w:rPr>
              <w:t>保护，</w:t>
            </w:r>
            <w:r w:rsidRPr="006B31B3">
              <w:rPr>
                <w:rFonts w:ascii="宋体" w:hAnsi="宋体" w:cs="Arial"/>
                <w:color w:val="C00000"/>
                <w:sz w:val="21"/>
                <w:szCs w:val="21"/>
                <w:highlight w:val="yellow"/>
              </w:rPr>
              <w:t>气体纯度</w:t>
            </w:r>
            <w:r w:rsidRPr="006B31B3">
              <w:rPr>
                <w:rFonts w:ascii="宋体" w:hAnsi="宋体" w:cs="Arial" w:hint="eastAsia"/>
                <w:color w:val="C00000"/>
                <w:sz w:val="21"/>
                <w:szCs w:val="21"/>
                <w:highlight w:val="yellow"/>
              </w:rPr>
              <w:t>99.99%，焊接人员具有符合要求的资格证书。焊缝总量的20%的要做彩色内窥镜检查， 100%的手动焊接焊缝要做彩色内窥镜检查，对焊接点编号，焊接点要求提供焊接参数、内窥镜检查照片，焊接标准应参照最新版的ASME BPE标准。</w:t>
            </w:r>
          </w:p>
          <w:p w14:paraId="7C28F1E1" w14:textId="77777777" w:rsidR="00B241F8" w:rsidRPr="006B31B3" w:rsidRDefault="00B241F8" w:rsidP="00B241F8">
            <w:pPr>
              <w:numPr>
                <w:ilvl w:val="0"/>
                <w:numId w:val="11"/>
              </w:numPr>
              <w:tabs>
                <w:tab w:val="left" w:pos="422"/>
              </w:tabs>
              <w:autoSpaceDE w:val="0"/>
              <w:autoSpaceDN w:val="0"/>
              <w:jc w:val="both"/>
              <w:rPr>
                <w:rFonts w:ascii="宋体" w:hAnsi="宋体" w:cs="Arial"/>
                <w:sz w:val="21"/>
                <w:szCs w:val="21"/>
                <w:highlight w:val="yellow"/>
              </w:rPr>
            </w:pPr>
            <w:r w:rsidRPr="006B31B3">
              <w:rPr>
                <w:rFonts w:ascii="宋体" w:hAnsi="宋体" w:cs="Arial" w:hint="eastAsia"/>
                <w:sz w:val="21"/>
                <w:szCs w:val="21"/>
                <w:highlight w:val="yellow"/>
              </w:rPr>
              <w:t>配备药液清洗加药口和排放口，方便定期清洗维护</w:t>
            </w:r>
          </w:p>
          <w:p w14:paraId="49D42E63" w14:textId="77777777" w:rsidR="00B241F8" w:rsidRPr="006B31B3" w:rsidRDefault="00B241F8" w:rsidP="00B241F8">
            <w:pPr>
              <w:numPr>
                <w:ilvl w:val="0"/>
                <w:numId w:val="11"/>
              </w:numPr>
              <w:tabs>
                <w:tab w:val="left" w:pos="422"/>
              </w:tabs>
              <w:autoSpaceDE w:val="0"/>
              <w:autoSpaceDN w:val="0"/>
              <w:jc w:val="both"/>
              <w:rPr>
                <w:rFonts w:hAnsi="宋体" w:cs="Arial"/>
                <w:sz w:val="21"/>
                <w:szCs w:val="21"/>
              </w:rPr>
            </w:pPr>
            <w:r w:rsidRPr="006B31B3">
              <w:rPr>
                <w:rFonts w:ascii="宋体" w:hAnsi="宋体" w:hint="eastAsia"/>
                <w:color w:val="000000"/>
                <w:sz w:val="21"/>
                <w:szCs w:val="21"/>
              </w:rPr>
              <w:t>能够实现系统121.0℃以上过热水灭菌（连接工业蒸汽管道及自动控制阀门）</w:t>
            </w:r>
            <w:r w:rsidRPr="006B31B3">
              <w:rPr>
                <w:rFonts w:ascii="宋体" w:hAnsi="宋体" w:hint="eastAsia"/>
                <w:color w:val="000000"/>
                <w:sz w:val="21"/>
                <w:szCs w:val="21"/>
                <w:lang w:eastAsia="zh-CN"/>
              </w:rPr>
              <w:t>。</w:t>
            </w:r>
          </w:p>
        </w:tc>
        <w:tc>
          <w:tcPr>
            <w:tcW w:w="992" w:type="dxa"/>
            <w:vAlign w:val="center"/>
          </w:tcPr>
          <w:p w14:paraId="6C046A4C" w14:textId="77777777" w:rsidR="00B241F8" w:rsidRPr="006B31B3" w:rsidRDefault="00B241F8" w:rsidP="00B241F8">
            <w:pPr>
              <w:spacing w:line="360" w:lineRule="auto"/>
              <w:jc w:val="center"/>
              <w:rPr>
                <w:rFonts w:ascii="Times New Roman" w:hAnsi="Times New Roman"/>
                <w:sz w:val="21"/>
                <w:szCs w:val="21"/>
              </w:rPr>
            </w:pPr>
            <w:r w:rsidRPr="006B31B3">
              <w:rPr>
                <w:rFonts w:ascii="Times New Roman" w:hAnsi="Times New Roman"/>
                <w:sz w:val="21"/>
                <w:szCs w:val="21"/>
                <w:highlight w:val="green"/>
              </w:rPr>
              <w:t>必需</w:t>
            </w:r>
          </w:p>
        </w:tc>
      </w:tr>
      <w:tr w:rsidR="00ED32BE" w:rsidRPr="006B31B3" w14:paraId="187D97B9" w14:textId="77777777">
        <w:trPr>
          <w:jc w:val="center"/>
        </w:trPr>
        <w:tc>
          <w:tcPr>
            <w:tcW w:w="993" w:type="dxa"/>
            <w:vAlign w:val="center"/>
          </w:tcPr>
          <w:p w14:paraId="37A46335"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7904" w:type="dxa"/>
            <w:vAlign w:val="center"/>
          </w:tcPr>
          <w:p w14:paraId="387EB488" w14:textId="77777777" w:rsidR="00ED32BE" w:rsidRPr="006B31B3" w:rsidRDefault="009863C3">
            <w:pPr>
              <w:spacing w:line="360" w:lineRule="auto"/>
              <w:jc w:val="both"/>
              <w:rPr>
                <w:rFonts w:ascii="Times New Roman" w:hAnsi="Times New Roman"/>
                <w:sz w:val="21"/>
                <w:szCs w:val="21"/>
                <w:lang w:val="en-US" w:eastAsia="zh-CN"/>
              </w:rPr>
            </w:pPr>
            <w:r w:rsidRPr="006B31B3">
              <w:rPr>
                <w:rFonts w:ascii="Times New Roman" w:hAnsi="Times New Roman" w:hint="eastAsia"/>
                <w:sz w:val="21"/>
                <w:szCs w:val="21"/>
                <w:lang w:val="en-US" w:eastAsia="zh-CN"/>
              </w:rPr>
              <w:t>增加的使用点均来自于车间一层新增的循环管路，整条管路采用</w:t>
            </w:r>
            <w:r w:rsidRPr="006B31B3">
              <w:rPr>
                <w:rFonts w:ascii="Times New Roman" w:hAnsi="Times New Roman" w:hint="eastAsia"/>
                <w:sz w:val="21"/>
                <w:szCs w:val="21"/>
                <w:lang w:val="en-US" w:eastAsia="zh-CN"/>
              </w:rPr>
              <w:t>80</w:t>
            </w:r>
            <w:r w:rsidRPr="006B31B3">
              <w:rPr>
                <w:rFonts w:ascii="Times New Roman" w:hAnsi="Times New Roman" w:hint="eastAsia"/>
                <w:sz w:val="21"/>
                <w:szCs w:val="21"/>
                <w:lang w:val="en-US" w:eastAsia="zh-CN"/>
              </w:rPr>
              <w:t>℃保温循环，工艺使用点均采用使用点后端降温的方式，换热器不纳入主系统循环。</w:t>
            </w:r>
          </w:p>
        </w:tc>
        <w:tc>
          <w:tcPr>
            <w:tcW w:w="992" w:type="dxa"/>
            <w:vAlign w:val="center"/>
          </w:tcPr>
          <w:p w14:paraId="6FE0A743"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671DED85" w14:textId="77777777">
        <w:trPr>
          <w:jc w:val="center"/>
        </w:trPr>
        <w:tc>
          <w:tcPr>
            <w:tcW w:w="993" w:type="dxa"/>
            <w:vAlign w:val="center"/>
          </w:tcPr>
          <w:p w14:paraId="25325AB7"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7904" w:type="dxa"/>
            <w:vAlign w:val="center"/>
          </w:tcPr>
          <w:p w14:paraId="17CEF566" w14:textId="77777777" w:rsidR="00ED32BE" w:rsidRPr="006B31B3" w:rsidRDefault="009863C3">
            <w:pPr>
              <w:spacing w:line="360" w:lineRule="auto"/>
              <w:jc w:val="both"/>
              <w:rPr>
                <w:rFonts w:ascii="Times New Roman" w:hAnsi="Times New Roman"/>
                <w:sz w:val="21"/>
                <w:szCs w:val="21"/>
                <w:lang w:val="en-US" w:eastAsia="zh-CN"/>
              </w:rPr>
            </w:pPr>
            <w:r w:rsidRPr="006B31B3">
              <w:rPr>
                <w:rFonts w:ascii="Times New Roman" w:hAnsi="Times New Roman" w:hint="eastAsia"/>
                <w:sz w:val="21"/>
                <w:szCs w:val="21"/>
                <w:lang w:val="en-US" w:eastAsia="zh-CN"/>
              </w:rPr>
              <w:t>新增注射用水循环系统，</w:t>
            </w:r>
            <w:proofErr w:type="gramStart"/>
            <w:r w:rsidRPr="006B31B3">
              <w:rPr>
                <w:rFonts w:ascii="Times New Roman" w:hAnsi="Times New Roman" w:hint="eastAsia"/>
                <w:sz w:val="21"/>
                <w:szCs w:val="21"/>
                <w:lang w:val="en-US" w:eastAsia="zh-CN"/>
              </w:rPr>
              <w:t>对接自</w:t>
            </w:r>
            <w:proofErr w:type="gramEnd"/>
            <w:r w:rsidRPr="006B31B3">
              <w:rPr>
                <w:rFonts w:ascii="Times New Roman" w:hAnsi="Times New Roman" w:hint="eastAsia"/>
                <w:sz w:val="21"/>
                <w:szCs w:val="21"/>
                <w:lang w:val="en-US" w:eastAsia="zh-CN"/>
              </w:rPr>
              <w:t>一楼水站现有注射用水储罐预留接口，配套卫生级离心泵，出口配备压力监测，取样装置；回水配备换热器、电导、温度监测、</w:t>
            </w:r>
            <w:r w:rsidRPr="006B31B3">
              <w:rPr>
                <w:rFonts w:ascii="Times New Roman" w:hAnsi="Times New Roman" w:hint="eastAsia"/>
                <w:sz w:val="21"/>
                <w:szCs w:val="21"/>
                <w:lang w:val="en-US" w:eastAsia="zh-CN"/>
              </w:rPr>
              <w:t>TOC</w:t>
            </w:r>
            <w:r w:rsidRPr="006B31B3">
              <w:rPr>
                <w:rFonts w:ascii="Times New Roman" w:hAnsi="Times New Roman" w:hint="eastAsia"/>
                <w:sz w:val="21"/>
                <w:szCs w:val="21"/>
                <w:lang w:val="en-US" w:eastAsia="zh-CN"/>
              </w:rPr>
              <w:t>监测（在线</w:t>
            </w:r>
            <w:r w:rsidRPr="006B31B3">
              <w:rPr>
                <w:rFonts w:ascii="Times New Roman" w:hAnsi="Times New Roman" w:hint="eastAsia"/>
                <w:sz w:val="21"/>
                <w:szCs w:val="21"/>
                <w:lang w:val="en-US" w:eastAsia="zh-CN"/>
              </w:rPr>
              <w:t>TOC</w:t>
            </w:r>
            <w:r w:rsidRPr="006B31B3">
              <w:rPr>
                <w:rFonts w:ascii="Times New Roman" w:hAnsi="Times New Roman" w:hint="eastAsia"/>
                <w:sz w:val="21"/>
                <w:szCs w:val="21"/>
                <w:lang w:val="en-US" w:eastAsia="zh-CN"/>
              </w:rPr>
              <w:t>检测</w:t>
            </w:r>
            <w:r w:rsidRPr="006B31B3">
              <w:rPr>
                <w:rFonts w:ascii="Times New Roman" w:hAnsi="Times New Roman"/>
                <w:sz w:val="21"/>
                <w:szCs w:val="21"/>
                <w:lang w:val="en-US" w:eastAsia="zh-CN"/>
              </w:rPr>
              <w:t>仪利旧</w:t>
            </w:r>
            <w:r w:rsidRPr="006B31B3">
              <w:rPr>
                <w:rFonts w:ascii="Times New Roman" w:hAnsi="Times New Roman" w:hint="eastAsia"/>
                <w:sz w:val="21"/>
                <w:szCs w:val="21"/>
                <w:lang w:val="en-US" w:eastAsia="zh-CN"/>
              </w:rPr>
              <w:t>）、取样装置；回水设计不合格排放功能。对现有注射用水分配模块的机架进行改造，改造后确保布局合理、美观、易操作、易检修、易清洁。</w:t>
            </w:r>
          </w:p>
        </w:tc>
        <w:tc>
          <w:tcPr>
            <w:tcW w:w="992" w:type="dxa"/>
            <w:vAlign w:val="center"/>
          </w:tcPr>
          <w:p w14:paraId="79A91880"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49D559A3" w14:textId="77777777">
        <w:trPr>
          <w:jc w:val="center"/>
        </w:trPr>
        <w:tc>
          <w:tcPr>
            <w:tcW w:w="993" w:type="dxa"/>
            <w:vAlign w:val="center"/>
          </w:tcPr>
          <w:p w14:paraId="022DED73"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7904" w:type="dxa"/>
            <w:vAlign w:val="center"/>
          </w:tcPr>
          <w:p w14:paraId="36FAF7FF" w14:textId="77777777" w:rsidR="00ED32BE" w:rsidRPr="006B31B3" w:rsidRDefault="009863C3">
            <w:pPr>
              <w:spacing w:line="360" w:lineRule="auto"/>
              <w:jc w:val="both"/>
              <w:rPr>
                <w:rFonts w:ascii="Times New Roman" w:hAnsi="Times New Roman"/>
                <w:sz w:val="21"/>
                <w:szCs w:val="21"/>
                <w:lang w:val="en-US" w:eastAsia="zh-CN"/>
              </w:rPr>
            </w:pPr>
            <w:r w:rsidRPr="006B31B3">
              <w:rPr>
                <w:rFonts w:ascii="Times New Roman" w:hAnsi="Times New Roman" w:hint="eastAsia"/>
                <w:sz w:val="21"/>
                <w:szCs w:val="21"/>
                <w:lang w:val="en-US" w:eastAsia="zh-CN"/>
              </w:rPr>
              <w:t>各使用点从主系统接驳阀门采用气动</w:t>
            </w:r>
            <w:r w:rsidRPr="006B31B3">
              <w:rPr>
                <w:rFonts w:ascii="Times New Roman" w:hAnsi="Times New Roman" w:hint="eastAsia"/>
                <w:sz w:val="21"/>
                <w:szCs w:val="21"/>
                <w:lang w:val="en-US" w:eastAsia="zh-CN"/>
              </w:rPr>
              <w:t>I-BODY</w:t>
            </w:r>
            <w:r w:rsidRPr="006B31B3">
              <w:rPr>
                <w:rFonts w:ascii="Times New Roman" w:hAnsi="Times New Roman" w:hint="eastAsia"/>
                <w:sz w:val="21"/>
                <w:szCs w:val="21"/>
                <w:lang w:val="en-US" w:eastAsia="zh-CN"/>
              </w:rPr>
              <w:t>阀门（带限位装置），</w:t>
            </w:r>
            <w:proofErr w:type="gramStart"/>
            <w:r w:rsidRPr="006B31B3">
              <w:rPr>
                <w:rFonts w:ascii="Times New Roman" w:hAnsi="Times New Roman" w:hint="eastAsia"/>
                <w:sz w:val="21"/>
                <w:szCs w:val="21"/>
                <w:lang w:val="en-US" w:eastAsia="zh-CN"/>
              </w:rPr>
              <w:t>带阀前</w:t>
            </w:r>
            <w:proofErr w:type="gramEnd"/>
            <w:r w:rsidRPr="006B31B3">
              <w:rPr>
                <w:rFonts w:ascii="Times New Roman" w:hAnsi="Times New Roman" w:hint="eastAsia"/>
                <w:sz w:val="21"/>
                <w:szCs w:val="21"/>
                <w:lang w:val="en-US" w:eastAsia="zh-CN"/>
              </w:rPr>
              <w:t>取样，阀门与主管必须满足</w:t>
            </w:r>
            <w:r w:rsidRPr="006B31B3">
              <w:rPr>
                <w:rFonts w:ascii="Times New Roman" w:hAnsi="Times New Roman" w:hint="eastAsia"/>
                <w:sz w:val="21"/>
                <w:szCs w:val="21"/>
                <w:lang w:val="en-US" w:eastAsia="zh-CN"/>
              </w:rPr>
              <w:t>3D</w:t>
            </w:r>
            <w:r w:rsidRPr="006B31B3">
              <w:rPr>
                <w:rFonts w:ascii="Times New Roman" w:hAnsi="Times New Roman" w:hint="eastAsia"/>
                <w:sz w:val="21"/>
                <w:szCs w:val="21"/>
                <w:lang w:val="en-US" w:eastAsia="zh-CN"/>
              </w:rPr>
              <w:t>要求。</w:t>
            </w:r>
          </w:p>
        </w:tc>
        <w:tc>
          <w:tcPr>
            <w:tcW w:w="992" w:type="dxa"/>
            <w:vAlign w:val="center"/>
          </w:tcPr>
          <w:p w14:paraId="5508B35A"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351C0B5C" w14:textId="77777777">
        <w:trPr>
          <w:jc w:val="center"/>
        </w:trPr>
        <w:tc>
          <w:tcPr>
            <w:tcW w:w="993" w:type="dxa"/>
            <w:vAlign w:val="center"/>
          </w:tcPr>
          <w:p w14:paraId="18DCA92B"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7904" w:type="dxa"/>
            <w:vAlign w:val="center"/>
          </w:tcPr>
          <w:p w14:paraId="6452A020" w14:textId="77777777" w:rsidR="00ED32BE" w:rsidRPr="006B31B3" w:rsidRDefault="009863C3">
            <w:pPr>
              <w:spacing w:line="360" w:lineRule="auto"/>
              <w:jc w:val="both"/>
              <w:rPr>
                <w:rFonts w:ascii="Times New Roman" w:hAnsi="Times New Roman"/>
                <w:sz w:val="21"/>
                <w:szCs w:val="21"/>
                <w:lang w:val="en-US" w:eastAsia="zh-CN"/>
              </w:rPr>
            </w:pPr>
            <w:r w:rsidRPr="006B31B3">
              <w:rPr>
                <w:rFonts w:ascii="Times New Roman" w:hAnsi="Times New Roman" w:hint="eastAsia"/>
                <w:sz w:val="21"/>
                <w:szCs w:val="21"/>
                <w:lang w:val="en-US" w:eastAsia="zh-CN"/>
              </w:rPr>
              <w:t>工艺使用点的新增换热器采用双管板结构，换热器必须带有坡度，确保能够排尽。</w:t>
            </w:r>
          </w:p>
        </w:tc>
        <w:tc>
          <w:tcPr>
            <w:tcW w:w="992" w:type="dxa"/>
            <w:vAlign w:val="center"/>
          </w:tcPr>
          <w:p w14:paraId="50D5CCBB"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0CE8821A" w14:textId="77777777">
        <w:trPr>
          <w:jc w:val="center"/>
        </w:trPr>
        <w:tc>
          <w:tcPr>
            <w:tcW w:w="993" w:type="dxa"/>
            <w:vAlign w:val="center"/>
          </w:tcPr>
          <w:p w14:paraId="0FEC91B4"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7904" w:type="dxa"/>
            <w:vAlign w:val="center"/>
          </w:tcPr>
          <w:p w14:paraId="019E7299" w14:textId="77777777" w:rsidR="00ED32BE" w:rsidRPr="006B31B3" w:rsidRDefault="009863C3">
            <w:pPr>
              <w:spacing w:line="360" w:lineRule="auto"/>
              <w:jc w:val="both"/>
              <w:rPr>
                <w:rFonts w:ascii="Times New Roman" w:hAnsi="Times New Roman"/>
                <w:sz w:val="21"/>
                <w:szCs w:val="21"/>
                <w:lang w:val="en-US" w:eastAsia="zh-CN"/>
              </w:rPr>
            </w:pPr>
            <w:r w:rsidRPr="006B31B3">
              <w:rPr>
                <w:rFonts w:ascii="Times New Roman" w:hAnsi="Times New Roman" w:hint="eastAsia"/>
                <w:sz w:val="21"/>
                <w:szCs w:val="21"/>
                <w:lang w:val="en-US" w:eastAsia="zh-CN"/>
              </w:rPr>
              <w:t>使用点管路及阀门采用气动隔膜阀，且符合</w:t>
            </w:r>
            <w:r w:rsidRPr="006B31B3">
              <w:rPr>
                <w:rFonts w:ascii="Times New Roman" w:hAnsi="Times New Roman" w:hint="eastAsia"/>
                <w:sz w:val="21"/>
                <w:szCs w:val="21"/>
                <w:lang w:val="en-US" w:eastAsia="zh-CN"/>
              </w:rPr>
              <w:t>ASME BPE</w:t>
            </w:r>
            <w:r w:rsidRPr="006B31B3">
              <w:rPr>
                <w:rFonts w:ascii="Times New Roman" w:hAnsi="Times New Roman" w:hint="eastAsia"/>
                <w:sz w:val="21"/>
                <w:szCs w:val="21"/>
                <w:lang w:val="en-US" w:eastAsia="zh-CN"/>
              </w:rPr>
              <w:t>标准。</w:t>
            </w:r>
          </w:p>
        </w:tc>
        <w:tc>
          <w:tcPr>
            <w:tcW w:w="992" w:type="dxa"/>
            <w:vAlign w:val="center"/>
          </w:tcPr>
          <w:p w14:paraId="369F00A5"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36FFD0EC" w14:textId="77777777">
        <w:trPr>
          <w:jc w:val="center"/>
        </w:trPr>
        <w:tc>
          <w:tcPr>
            <w:tcW w:w="993" w:type="dxa"/>
            <w:vAlign w:val="center"/>
          </w:tcPr>
          <w:p w14:paraId="4ED3DB50"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7904" w:type="dxa"/>
            <w:vAlign w:val="center"/>
          </w:tcPr>
          <w:p w14:paraId="30916AEC" w14:textId="77777777" w:rsidR="00ED32BE" w:rsidRPr="006B31B3" w:rsidRDefault="009863C3">
            <w:pPr>
              <w:spacing w:line="360" w:lineRule="auto"/>
              <w:jc w:val="both"/>
              <w:rPr>
                <w:rFonts w:ascii="Times New Roman" w:hAnsi="Times New Roman"/>
                <w:sz w:val="21"/>
                <w:szCs w:val="21"/>
                <w:lang w:val="en-US" w:eastAsia="zh-CN"/>
              </w:rPr>
            </w:pPr>
            <w:r w:rsidRPr="006B31B3">
              <w:rPr>
                <w:rFonts w:ascii="Times New Roman" w:hAnsi="Times New Roman" w:hint="eastAsia"/>
                <w:sz w:val="21"/>
                <w:szCs w:val="21"/>
                <w:lang w:val="en-US" w:eastAsia="zh-CN"/>
              </w:rPr>
              <w:t>下游需降温的使用点，需配备纯蒸汽和压缩空气对管路进行定期处理，控制该段管路微生物限度。</w:t>
            </w:r>
          </w:p>
        </w:tc>
        <w:tc>
          <w:tcPr>
            <w:tcW w:w="992" w:type="dxa"/>
            <w:vAlign w:val="center"/>
          </w:tcPr>
          <w:p w14:paraId="55BFB7ED"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4842F627" w14:textId="77777777">
        <w:trPr>
          <w:jc w:val="center"/>
        </w:trPr>
        <w:tc>
          <w:tcPr>
            <w:tcW w:w="993" w:type="dxa"/>
            <w:vAlign w:val="center"/>
          </w:tcPr>
          <w:p w14:paraId="0EFEAEB3"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7904" w:type="dxa"/>
            <w:vAlign w:val="center"/>
          </w:tcPr>
          <w:p w14:paraId="5B80CF02" w14:textId="77777777" w:rsidR="00ED32BE" w:rsidRPr="006B31B3" w:rsidRDefault="009863C3">
            <w:pPr>
              <w:spacing w:line="360" w:lineRule="auto"/>
              <w:jc w:val="both"/>
              <w:rPr>
                <w:rFonts w:ascii="Times New Roman" w:hAnsi="Times New Roman"/>
                <w:sz w:val="21"/>
                <w:szCs w:val="21"/>
                <w:lang w:val="en-US" w:eastAsia="zh-CN"/>
              </w:rPr>
            </w:pPr>
            <w:r w:rsidRPr="006B31B3">
              <w:rPr>
                <w:rFonts w:ascii="Times New Roman" w:hAnsi="Times New Roman" w:hint="eastAsia"/>
                <w:sz w:val="21"/>
                <w:szCs w:val="21"/>
                <w:lang w:val="en-US" w:eastAsia="zh-CN"/>
              </w:rPr>
              <w:t>降温点末端配备疏水、温度监测、取样等功能。</w:t>
            </w:r>
          </w:p>
        </w:tc>
        <w:tc>
          <w:tcPr>
            <w:tcW w:w="992" w:type="dxa"/>
            <w:vAlign w:val="center"/>
          </w:tcPr>
          <w:p w14:paraId="77927297"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3098A712" w14:textId="77777777">
        <w:trPr>
          <w:jc w:val="center"/>
        </w:trPr>
        <w:tc>
          <w:tcPr>
            <w:tcW w:w="993" w:type="dxa"/>
            <w:vAlign w:val="center"/>
          </w:tcPr>
          <w:p w14:paraId="4BEA1434"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7904" w:type="dxa"/>
            <w:vAlign w:val="center"/>
          </w:tcPr>
          <w:p w14:paraId="6E15E727" w14:textId="77777777" w:rsidR="00ED32BE" w:rsidRPr="006B31B3" w:rsidRDefault="009863C3">
            <w:pPr>
              <w:spacing w:line="360" w:lineRule="auto"/>
              <w:jc w:val="both"/>
              <w:rPr>
                <w:rFonts w:ascii="Times New Roman" w:hAnsi="Times New Roman"/>
                <w:sz w:val="21"/>
                <w:szCs w:val="21"/>
                <w:lang w:eastAsia="zh-CN"/>
              </w:rPr>
            </w:pPr>
            <w:r w:rsidRPr="006B31B3">
              <w:rPr>
                <w:rFonts w:ascii="Times New Roman" w:hAnsi="Times New Roman" w:hint="eastAsia"/>
                <w:sz w:val="21"/>
                <w:szCs w:val="21"/>
                <w:lang w:val="en-US" w:eastAsia="zh-CN"/>
              </w:rPr>
              <w:t>换热器下游管路尽可能布置在洁净室内，若必须布置在技术夹层，则该管路低点必须设置疏水装置</w:t>
            </w:r>
            <w:r w:rsidRPr="006B31B3">
              <w:rPr>
                <w:rFonts w:ascii="Times New Roman" w:hAnsi="Times New Roman" w:hint="eastAsia"/>
                <w:sz w:val="21"/>
                <w:szCs w:val="21"/>
                <w:lang w:eastAsia="zh-CN"/>
              </w:rPr>
              <w:t>。</w:t>
            </w:r>
          </w:p>
        </w:tc>
        <w:tc>
          <w:tcPr>
            <w:tcW w:w="992" w:type="dxa"/>
            <w:vAlign w:val="center"/>
          </w:tcPr>
          <w:p w14:paraId="5951C252"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1425A682" w14:textId="77777777">
        <w:trPr>
          <w:jc w:val="center"/>
        </w:trPr>
        <w:tc>
          <w:tcPr>
            <w:tcW w:w="993" w:type="dxa"/>
            <w:vAlign w:val="center"/>
          </w:tcPr>
          <w:p w14:paraId="6B4E2ADD"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7904" w:type="dxa"/>
          </w:tcPr>
          <w:p w14:paraId="30CF4B82" w14:textId="77777777" w:rsidR="00ED32BE" w:rsidRPr="006B31B3" w:rsidRDefault="009863C3">
            <w:pPr>
              <w:spacing w:line="360" w:lineRule="auto"/>
              <w:rPr>
                <w:rFonts w:cs="Arial"/>
                <w:sz w:val="21"/>
                <w:szCs w:val="21"/>
                <w:lang w:val="en-US" w:eastAsia="zh-CN"/>
              </w:rPr>
            </w:pPr>
            <w:r w:rsidRPr="006B31B3">
              <w:rPr>
                <w:rFonts w:cs="Arial" w:hint="eastAsia"/>
                <w:sz w:val="21"/>
                <w:szCs w:val="21"/>
                <w:lang w:val="en-US" w:eastAsia="zh-CN"/>
              </w:rPr>
              <w:t>与注射用水接触金属管路采用</w:t>
            </w:r>
            <w:r w:rsidRPr="006B31B3">
              <w:rPr>
                <w:rFonts w:cs="Arial" w:hint="eastAsia"/>
                <w:sz w:val="21"/>
                <w:szCs w:val="21"/>
                <w:lang w:val="en-US" w:eastAsia="zh-CN"/>
              </w:rPr>
              <w:t>316L</w:t>
            </w:r>
            <w:r w:rsidRPr="006B31B3">
              <w:rPr>
                <w:rFonts w:cs="Arial" w:hint="eastAsia"/>
                <w:sz w:val="21"/>
                <w:szCs w:val="21"/>
                <w:lang w:val="en-US" w:eastAsia="zh-CN"/>
              </w:rPr>
              <w:t>材质，符合</w:t>
            </w:r>
            <w:r w:rsidRPr="006B31B3">
              <w:rPr>
                <w:rFonts w:cs="Arial" w:hint="eastAsia"/>
                <w:sz w:val="21"/>
                <w:szCs w:val="21"/>
                <w:lang w:val="en-US" w:eastAsia="zh-CN"/>
              </w:rPr>
              <w:t>ASME BPE</w:t>
            </w:r>
            <w:r w:rsidRPr="006B31B3">
              <w:rPr>
                <w:rFonts w:cs="Arial" w:hint="eastAsia"/>
                <w:sz w:val="21"/>
                <w:szCs w:val="21"/>
                <w:lang w:val="en-US" w:eastAsia="zh-CN"/>
              </w:rPr>
              <w:t>标准，管路电解抛光，且粗糙度≤</w:t>
            </w:r>
            <w:r w:rsidRPr="006B31B3">
              <w:rPr>
                <w:rFonts w:cs="Arial" w:hint="eastAsia"/>
                <w:sz w:val="21"/>
                <w:szCs w:val="21"/>
                <w:lang w:val="en-US" w:eastAsia="zh-CN"/>
              </w:rPr>
              <w:t>0.4</w:t>
            </w:r>
            <w:r w:rsidRPr="006B31B3">
              <w:rPr>
                <w:rFonts w:cs="Arial" w:hint="eastAsia"/>
                <w:sz w:val="21"/>
                <w:szCs w:val="21"/>
                <w:lang w:val="en-US" w:eastAsia="zh-CN"/>
              </w:rPr>
              <w:t>μ</w:t>
            </w:r>
            <w:r w:rsidRPr="006B31B3">
              <w:rPr>
                <w:rFonts w:cs="Arial" w:hint="eastAsia"/>
                <w:sz w:val="21"/>
                <w:szCs w:val="21"/>
                <w:lang w:val="en-US" w:eastAsia="zh-CN"/>
              </w:rPr>
              <w:t>m</w:t>
            </w:r>
            <w:r w:rsidRPr="006B31B3">
              <w:rPr>
                <w:rFonts w:cs="Arial" w:hint="eastAsia"/>
                <w:sz w:val="21"/>
                <w:szCs w:val="21"/>
                <w:lang w:val="en-US" w:eastAsia="zh-CN"/>
              </w:rPr>
              <w:t>。</w:t>
            </w:r>
          </w:p>
        </w:tc>
        <w:tc>
          <w:tcPr>
            <w:tcW w:w="992" w:type="dxa"/>
            <w:vAlign w:val="center"/>
          </w:tcPr>
          <w:p w14:paraId="1B90915F"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551E1C1C" w14:textId="77777777">
        <w:trPr>
          <w:jc w:val="center"/>
        </w:trPr>
        <w:tc>
          <w:tcPr>
            <w:tcW w:w="993" w:type="dxa"/>
            <w:vAlign w:val="center"/>
          </w:tcPr>
          <w:p w14:paraId="03717729"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7904" w:type="dxa"/>
            <w:vAlign w:val="center"/>
          </w:tcPr>
          <w:p w14:paraId="32F520A2" w14:textId="77777777" w:rsidR="00ED32BE" w:rsidRPr="006B31B3" w:rsidRDefault="009863C3">
            <w:pPr>
              <w:spacing w:line="360" w:lineRule="auto"/>
              <w:jc w:val="both"/>
              <w:rPr>
                <w:rFonts w:cs="Arial"/>
                <w:sz w:val="21"/>
                <w:szCs w:val="21"/>
                <w:lang w:val="en-US" w:eastAsia="zh-CN"/>
              </w:rPr>
            </w:pPr>
            <w:r w:rsidRPr="006B31B3">
              <w:rPr>
                <w:rFonts w:cs="Arial" w:hint="eastAsia"/>
                <w:sz w:val="21"/>
                <w:szCs w:val="21"/>
                <w:lang w:val="en-US" w:eastAsia="zh-CN"/>
              </w:rPr>
              <w:t>注射用水管路上阀门，必须采用</w:t>
            </w:r>
            <w:r w:rsidRPr="006B31B3">
              <w:rPr>
                <w:rFonts w:cs="Arial" w:hint="eastAsia"/>
                <w:sz w:val="21"/>
                <w:szCs w:val="21"/>
                <w:lang w:val="en-US" w:eastAsia="zh-CN"/>
              </w:rPr>
              <w:t>EPDM+PTFE</w:t>
            </w:r>
            <w:r w:rsidRPr="006B31B3">
              <w:rPr>
                <w:rFonts w:cs="Arial" w:hint="eastAsia"/>
                <w:sz w:val="21"/>
                <w:szCs w:val="21"/>
                <w:lang w:val="en-US" w:eastAsia="zh-CN"/>
              </w:rPr>
              <w:t>双膜片结构，材质符合</w:t>
            </w:r>
            <w:r w:rsidRPr="006B31B3">
              <w:rPr>
                <w:rFonts w:cs="Arial" w:hint="eastAsia"/>
                <w:sz w:val="21"/>
                <w:szCs w:val="21"/>
                <w:lang w:val="en-US" w:eastAsia="zh-CN"/>
              </w:rPr>
              <w:t>FDA</w:t>
            </w:r>
            <w:r w:rsidRPr="006B31B3">
              <w:rPr>
                <w:rFonts w:cs="Arial" w:hint="eastAsia"/>
                <w:sz w:val="21"/>
                <w:szCs w:val="21"/>
                <w:lang w:val="en-US" w:eastAsia="zh-CN"/>
              </w:rPr>
              <w:t>要求。</w:t>
            </w:r>
          </w:p>
        </w:tc>
        <w:tc>
          <w:tcPr>
            <w:tcW w:w="992" w:type="dxa"/>
            <w:vAlign w:val="center"/>
          </w:tcPr>
          <w:p w14:paraId="00F1BE4C"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0B4B2115" w14:textId="77777777">
        <w:trPr>
          <w:jc w:val="center"/>
        </w:trPr>
        <w:tc>
          <w:tcPr>
            <w:tcW w:w="993" w:type="dxa"/>
            <w:vAlign w:val="center"/>
          </w:tcPr>
          <w:p w14:paraId="7F294858"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7904" w:type="dxa"/>
            <w:vAlign w:val="center"/>
          </w:tcPr>
          <w:p w14:paraId="6DC94C08" w14:textId="77777777" w:rsidR="00ED32BE" w:rsidRPr="006B31B3" w:rsidRDefault="009863C3">
            <w:pPr>
              <w:spacing w:line="360" w:lineRule="auto"/>
              <w:jc w:val="both"/>
              <w:rPr>
                <w:rFonts w:cs="Arial"/>
                <w:sz w:val="21"/>
                <w:szCs w:val="21"/>
                <w:lang w:val="en-US" w:eastAsia="zh-CN"/>
              </w:rPr>
            </w:pPr>
            <w:r w:rsidRPr="006B31B3">
              <w:rPr>
                <w:rFonts w:cs="Arial" w:hint="eastAsia"/>
                <w:sz w:val="21"/>
                <w:szCs w:val="21"/>
                <w:lang w:val="en-US" w:eastAsia="zh-CN"/>
              </w:rPr>
              <w:t>与注射用水接触的非金属材质，必须为</w:t>
            </w:r>
            <w:r w:rsidRPr="006B31B3">
              <w:rPr>
                <w:rFonts w:cs="Arial" w:hint="eastAsia"/>
                <w:sz w:val="21"/>
                <w:szCs w:val="21"/>
                <w:lang w:val="en-US" w:eastAsia="zh-CN"/>
              </w:rPr>
              <w:t>FDA</w:t>
            </w:r>
            <w:r w:rsidRPr="006B31B3">
              <w:rPr>
                <w:rFonts w:cs="Arial" w:hint="eastAsia"/>
                <w:sz w:val="21"/>
                <w:szCs w:val="21"/>
                <w:lang w:val="en-US" w:eastAsia="zh-CN"/>
              </w:rPr>
              <w:t>认可的材质，例如</w:t>
            </w:r>
            <w:r w:rsidRPr="006B31B3">
              <w:rPr>
                <w:rFonts w:cs="Arial" w:hint="eastAsia"/>
                <w:sz w:val="21"/>
                <w:szCs w:val="21"/>
                <w:lang w:val="en-US" w:eastAsia="zh-CN"/>
              </w:rPr>
              <w:t>EPDM</w:t>
            </w:r>
            <w:r w:rsidRPr="006B31B3">
              <w:rPr>
                <w:rFonts w:cs="Arial" w:hint="eastAsia"/>
                <w:sz w:val="21"/>
                <w:szCs w:val="21"/>
                <w:lang w:val="en-US" w:eastAsia="zh-CN"/>
              </w:rPr>
              <w:t>、</w:t>
            </w:r>
            <w:r w:rsidRPr="006B31B3">
              <w:rPr>
                <w:rFonts w:cs="Arial" w:hint="eastAsia"/>
                <w:sz w:val="21"/>
                <w:szCs w:val="21"/>
                <w:lang w:val="en-US" w:eastAsia="zh-CN"/>
              </w:rPr>
              <w:t>PTFE</w:t>
            </w:r>
            <w:r w:rsidRPr="006B31B3">
              <w:rPr>
                <w:rFonts w:cs="Arial" w:hint="eastAsia"/>
                <w:sz w:val="21"/>
                <w:szCs w:val="21"/>
                <w:lang w:val="en-US" w:eastAsia="zh-CN"/>
              </w:rPr>
              <w:t>等。</w:t>
            </w:r>
          </w:p>
        </w:tc>
        <w:tc>
          <w:tcPr>
            <w:tcW w:w="992" w:type="dxa"/>
            <w:vAlign w:val="center"/>
          </w:tcPr>
          <w:p w14:paraId="5E76B6AE"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46E1E5CC" w14:textId="77777777">
        <w:trPr>
          <w:jc w:val="center"/>
        </w:trPr>
        <w:tc>
          <w:tcPr>
            <w:tcW w:w="993" w:type="dxa"/>
            <w:vAlign w:val="center"/>
          </w:tcPr>
          <w:p w14:paraId="5C40DD5F"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7904" w:type="dxa"/>
            <w:vAlign w:val="center"/>
          </w:tcPr>
          <w:p w14:paraId="3F796EF0" w14:textId="77777777" w:rsidR="00ED32BE" w:rsidRPr="006B31B3" w:rsidRDefault="009863C3">
            <w:pPr>
              <w:spacing w:line="360" w:lineRule="auto"/>
              <w:jc w:val="both"/>
              <w:rPr>
                <w:rFonts w:cs="Arial"/>
                <w:sz w:val="21"/>
                <w:szCs w:val="21"/>
                <w:lang w:val="en-US" w:eastAsia="zh-CN"/>
              </w:rPr>
            </w:pPr>
            <w:r w:rsidRPr="006B31B3">
              <w:rPr>
                <w:rFonts w:cs="Arial" w:hint="eastAsia"/>
                <w:sz w:val="21"/>
                <w:szCs w:val="21"/>
                <w:lang w:val="en-US" w:eastAsia="zh-CN"/>
              </w:rPr>
              <w:t>疏水及排放管路上阀门和管道采用</w:t>
            </w:r>
            <w:r w:rsidRPr="006B31B3">
              <w:rPr>
                <w:rFonts w:cs="Arial" w:hint="eastAsia"/>
                <w:sz w:val="21"/>
                <w:szCs w:val="21"/>
                <w:lang w:val="en-US" w:eastAsia="zh-CN"/>
              </w:rPr>
              <w:t>304</w:t>
            </w:r>
            <w:r w:rsidRPr="006B31B3">
              <w:rPr>
                <w:rFonts w:cs="Arial" w:hint="eastAsia"/>
                <w:sz w:val="21"/>
                <w:szCs w:val="21"/>
                <w:lang w:val="en-US" w:eastAsia="zh-CN"/>
              </w:rPr>
              <w:t>材质，且密封材料为</w:t>
            </w:r>
            <w:r w:rsidRPr="006B31B3">
              <w:rPr>
                <w:rFonts w:cs="Arial" w:hint="eastAsia"/>
                <w:sz w:val="21"/>
                <w:szCs w:val="21"/>
                <w:lang w:val="en-US" w:eastAsia="zh-CN"/>
              </w:rPr>
              <w:t>PTFE</w:t>
            </w:r>
            <w:r w:rsidRPr="006B31B3">
              <w:rPr>
                <w:rFonts w:cs="Arial" w:hint="eastAsia"/>
                <w:sz w:val="21"/>
                <w:szCs w:val="21"/>
                <w:lang w:val="en-US" w:eastAsia="zh-CN"/>
              </w:rPr>
              <w:t>。</w:t>
            </w:r>
          </w:p>
        </w:tc>
        <w:tc>
          <w:tcPr>
            <w:tcW w:w="992" w:type="dxa"/>
            <w:vAlign w:val="center"/>
          </w:tcPr>
          <w:p w14:paraId="30A1B678"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3EC49829" w14:textId="77777777">
        <w:trPr>
          <w:jc w:val="center"/>
        </w:trPr>
        <w:tc>
          <w:tcPr>
            <w:tcW w:w="993" w:type="dxa"/>
            <w:vAlign w:val="center"/>
          </w:tcPr>
          <w:p w14:paraId="63399288"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7904" w:type="dxa"/>
            <w:vAlign w:val="center"/>
          </w:tcPr>
          <w:p w14:paraId="32B759ED" w14:textId="26988E06" w:rsidR="00ED32BE" w:rsidRPr="006B31B3" w:rsidRDefault="005C3C45">
            <w:pPr>
              <w:spacing w:line="360" w:lineRule="auto"/>
              <w:jc w:val="both"/>
              <w:rPr>
                <w:rFonts w:cs="Arial"/>
                <w:sz w:val="21"/>
                <w:szCs w:val="21"/>
                <w:lang w:val="en-US" w:eastAsia="zh-CN"/>
              </w:rPr>
            </w:pPr>
            <w:r w:rsidRPr="005C3C45">
              <w:rPr>
                <w:rFonts w:cs="Arial" w:hint="eastAsia"/>
                <w:sz w:val="21"/>
                <w:szCs w:val="21"/>
                <w:highlight w:val="green"/>
                <w:lang w:val="en-US" w:eastAsia="zh-CN"/>
              </w:rPr>
              <w:t>注射用水</w:t>
            </w:r>
            <w:r w:rsidR="009863C3" w:rsidRPr="006B31B3">
              <w:rPr>
                <w:rFonts w:cs="Arial" w:hint="eastAsia"/>
                <w:sz w:val="21"/>
                <w:szCs w:val="21"/>
                <w:lang w:val="en-US" w:eastAsia="zh-CN"/>
              </w:rPr>
              <w:t>管路采用岩棉保温（保温厚度≥</w:t>
            </w:r>
            <w:r w:rsidR="009863C3" w:rsidRPr="006B31B3">
              <w:rPr>
                <w:rFonts w:cs="Arial" w:hint="eastAsia"/>
                <w:sz w:val="21"/>
                <w:szCs w:val="21"/>
                <w:lang w:val="en-US" w:eastAsia="zh-CN"/>
              </w:rPr>
              <w:t>50mm</w:t>
            </w:r>
            <w:r w:rsidR="009863C3" w:rsidRPr="006B31B3">
              <w:rPr>
                <w:rFonts w:cs="Arial" w:hint="eastAsia"/>
                <w:sz w:val="21"/>
                <w:szCs w:val="21"/>
                <w:lang w:val="en-US" w:eastAsia="zh-CN"/>
              </w:rPr>
              <w:t>），房间内采用不锈钢套管装饰，夹层采用铝皮装饰。</w:t>
            </w:r>
          </w:p>
        </w:tc>
        <w:tc>
          <w:tcPr>
            <w:tcW w:w="992" w:type="dxa"/>
            <w:vAlign w:val="center"/>
          </w:tcPr>
          <w:p w14:paraId="3F01AFDD"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199861FA" w14:textId="77777777">
        <w:trPr>
          <w:jc w:val="center"/>
        </w:trPr>
        <w:tc>
          <w:tcPr>
            <w:tcW w:w="9889" w:type="dxa"/>
            <w:gridSpan w:val="3"/>
            <w:vAlign w:val="center"/>
          </w:tcPr>
          <w:p w14:paraId="170E45CC" w14:textId="77777777" w:rsidR="00ED32BE" w:rsidRPr="006B31B3" w:rsidRDefault="009863C3">
            <w:pPr>
              <w:spacing w:line="360" w:lineRule="auto"/>
              <w:rPr>
                <w:rFonts w:ascii="Times New Roman" w:hAnsi="Times New Roman"/>
                <w:sz w:val="21"/>
                <w:szCs w:val="21"/>
                <w:lang w:eastAsia="zh-CN"/>
              </w:rPr>
            </w:pPr>
            <w:r w:rsidRPr="006B31B3">
              <w:rPr>
                <w:rFonts w:ascii="Times New Roman" w:hAnsi="Times New Roman" w:hint="eastAsia"/>
                <w:b/>
                <w:bCs/>
                <w:sz w:val="21"/>
                <w:szCs w:val="21"/>
                <w:lang w:val="en-US" w:eastAsia="zh-CN"/>
              </w:rPr>
              <w:t>纯化水</w:t>
            </w:r>
          </w:p>
        </w:tc>
      </w:tr>
      <w:tr w:rsidR="00ED32BE" w:rsidRPr="006B31B3" w14:paraId="587BFDC3" w14:textId="77777777">
        <w:trPr>
          <w:jc w:val="center"/>
        </w:trPr>
        <w:tc>
          <w:tcPr>
            <w:tcW w:w="993" w:type="dxa"/>
            <w:vAlign w:val="center"/>
          </w:tcPr>
          <w:p w14:paraId="05F37683"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7904" w:type="dxa"/>
            <w:vAlign w:val="center"/>
          </w:tcPr>
          <w:p w14:paraId="68162607" w14:textId="77777777" w:rsidR="00ED32BE" w:rsidRPr="006B31B3" w:rsidRDefault="009863C3">
            <w:pPr>
              <w:spacing w:line="360" w:lineRule="auto"/>
              <w:jc w:val="both"/>
              <w:rPr>
                <w:rFonts w:ascii="Times New Roman" w:hAnsi="Times New Roman"/>
                <w:sz w:val="21"/>
                <w:szCs w:val="21"/>
                <w:lang w:val="en-US" w:eastAsia="zh-CN"/>
              </w:rPr>
            </w:pPr>
            <w:r w:rsidRPr="006B31B3">
              <w:rPr>
                <w:rFonts w:ascii="Times New Roman" w:hAnsi="Times New Roman" w:hint="eastAsia"/>
                <w:sz w:val="21"/>
                <w:szCs w:val="21"/>
                <w:lang w:val="en-US" w:eastAsia="zh-CN"/>
              </w:rPr>
              <w:t>新增</w:t>
            </w:r>
            <w:proofErr w:type="gramStart"/>
            <w:r w:rsidRPr="006B31B3">
              <w:rPr>
                <w:rFonts w:ascii="Times New Roman" w:hAnsi="Times New Roman" w:hint="eastAsia"/>
                <w:sz w:val="21"/>
                <w:szCs w:val="21"/>
                <w:lang w:val="en-US" w:eastAsia="zh-CN"/>
              </w:rPr>
              <w:t>纤</w:t>
            </w:r>
            <w:proofErr w:type="gramEnd"/>
            <w:r w:rsidRPr="006B31B3">
              <w:rPr>
                <w:rFonts w:ascii="Times New Roman" w:hAnsi="Times New Roman" w:hint="eastAsia"/>
                <w:sz w:val="21"/>
                <w:szCs w:val="21"/>
                <w:lang w:val="en-US" w:eastAsia="zh-CN"/>
              </w:rPr>
              <w:t>原前作间二</w:t>
            </w:r>
            <w:proofErr w:type="gramStart"/>
            <w:r w:rsidRPr="006B31B3">
              <w:rPr>
                <w:rFonts w:ascii="Times New Roman" w:hAnsi="Times New Roman" w:hint="eastAsia"/>
                <w:sz w:val="21"/>
                <w:szCs w:val="21"/>
                <w:lang w:val="en-US" w:eastAsia="zh-CN"/>
              </w:rPr>
              <w:t>3</w:t>
            </w:r>
            <w:proofErr w:type="gramEnd"/>
            <w:r w:rsidRPr="006B31B3">
              <w:rPr>
                <w:rFonts w:ascii="Times New Roman" w:hAnsi="Times New Roman" w:hint="eastAsia"/>
                <w:sz w:val="21"/>
                <w:szCs w:val="21"/>
                <w:lang w:val="en-US" w:eastAsia="zh-CN"/>
              </w:rPr>
              <w:t>-D15</w:t>
            </w:r>
            <w:r w:rsidRPr="006B31B3">
              <w:rPr>
                <w:rFonts w:ascii="Times New Roman" w:hAnsi="Times New Roman" w:hint="eastAsia"/>
                <w:sz w:val="21"/>
                <w:szCs w:val="21"/>
                <w:lang w:val="en-US" w:eastAsia="zh-CN"/>
              </w:rPr>
              <w:t>增加一个纯化水使用点，用水量：</w:t>
            </w:r>
            <w:r w:rsidRPr="006B31B3">
              <w:rPr>
                <w:rFonts w:ascii="Times New Roman" w:hAnsi="Times New Roman" w:hint="eastAsia"/>
                <w:sz w:val="21"/>
                <w:szCs w:val="21"/>
                <w:lang w:val="en-US" w:eastAsia="zh-CN"/>
              </w:rPr>
              <w:t>4m</w:t>
            </w:r>
            <w:r w:rsidRPr="006B31B3">
              <w:rPr>
                <w:rFonts w:ascii="Times New Roman" w:hAnsi="Times New Roman" w:hint="eastAsia"/>
                <w:sz w:val="21"/>
                <w:szCs w:val="21"/>
                <w:lang w:val="en-US" w:eastAsia="zh-CN"/>
              </w:rPr>
              <w:t>³</w:t>
            </w:r>
            <w:r w:rsidRPr="006B31B3">
              <w:rPr>
                <w:rFonts w:ascii="Times New Roman" w:hAnsi="Times New Roman" w:hint="eastAsia"/>
                <w:sz w:val="21"/>
                <w:szCs w:val="21"/>
                <w:lang w:val="en-US" w:eastAsia="zh-CN"/>
              </w:rPr>
              <w:t>/h</w:t>
            </w:r>
            <w:r w:rsidRPr="006B31B3">
              <w:rPr>
                <w:rFonts w:ascii="Times New Roman" w:hAnsi="Times New Roman" w:hint="eastAsia"/>
                <w:sz w:val="21"/>
                <w:szCs w:val="21"/>
                <w:lang w:val="en-US" w:eastAsia="zh-CN"/>
              </w:rPr>
              <w:t>（</w:t>
            </w:r>
            <w:r w:rsidRPr="006B31B3">
              <w:rPr>
                <w:rFonts w:ascii="Times New Roman" w:hAnsi="Times New Roman" w:hint="eastAsia"/>
                <w:sz w:val="21"/>
                <w:szCs w:val="21"/>
                <w:lang w:val="en-US" w:eastAsia="zh-CN"/>
              </w:rPr>
              <w:t>CIP</w:t>
            </w:r>
            <w:r w:rsidRPr="006B31B3">
              <w:rPr>
                <w:rFonts w:ascii="Times New Roman" w:hAnsi="Times New Roman" w:hint="eastAsia"/>
                <w:sz w:val="21"/>
                <w:szCs w:val="21"/>
                <w:lang w:val="en-US" w:eastAsia="zh-CN"/>
              </w:rPr>
              <w:t>单元）。</w:t>
            </w:r>
          </w:p>
          <w:p w14:paraId="34BDBB5A" w14:textId="77777777" w:rsidR="00ED32BE" w:rsidRPr="006B31B3" w:rsidRDefault="009863C3">
            <w:pPr>
              <w:spacing w:line="360" w:lineRule="auto"/>
              <w:jc w:val="both"/>
              <w:rPr>
                <w:rFonts w:ascii="Times New Roman" w:hAnsi="Times New Roman"/>
                <w:sz w:val="21"/>
                <w:szCs w:val="21"/>
                <w:lang w:val="en-US" w:eastAsia="zh-CN"/>
              </w:rPr>
            </w:pPr>
            <w:r w:rsidRPr="006B31B3">
              <w:rPr>
                <w:rFonts w:ascii="Times New Roman" w:hAnsi="Times New Roman" w:hint="eastAsia"/>
                <w:sz w:val="21"/>
                <w:szCs w:val="21"/>
                <w:lang w:val="en-US" w:eastAsia="zh-CN"/>
              </w:rPr>
              <w:t>后制作区</w:t>
            </w:r>
            <w:proofErr w:type="gramStart"/>
            <w:r w:rsidRPr="006B31B3">
              <w:rPr>
                <w:rFonts w:ascii="Times New Roman" w:hAnsi="Times New Roman" w:hint="eastAsia"/>
                <w:sz w:val="21"/>
                <w:szCs w:val="21"/>
                <w:lang w:val="en-US" w:eastAsia="zh-CN"/>
              </w:rPr>
              <w:t>灭菌间</w:t>
            </w:r>
            <w:proofErr w:type="gramEnd"/>
            <w:r w:rsidRPr="006B31B3">
              <w:rPr>
                <w:rFonts w:ascii="Times New Roman" w:hAnsi="Times New Roman" w:hint="eastAsia"/>
                <w:sz w:val="21"/>
                <w:szCs w:val="21"/>
                <w:lang w:val="en-US" w:eastAsia="zh-CN"/>
              </w:rPr>
              <w:t>3-E17</w:t>
            </w:r>
            <w:r w:rsidRPr="006B31B3">
              <w:rPr>
                <w:rFonts w:ascii="Times New Roman" w:hAnsi="Times New Roman" w:hint="eastAsia"/>
                <w:sz w:val="21"/>
                <w:szCs w:val="21"/>
                <w:lang w:val="en-US" w:eastAsia="zh-CN"/>
              </w:rPr>
              <w:t>增加一个纯化水使用点，用水量均为</w:t>
            </w:r>
            <w:r w:rsidRPr="006B31B3">
              <w:rPr>
                <w:rFonts w:ascii="Times New Roman" w:hAnsi="Times New Roman" w:hint="eastAsia"/>
                <w:sz w:val="21"/>
                <w:szCs w:val="21"/>
                <w:lang w:val="en-US" w:eastAsia="zh-CN"/>
              </w:rPr>
              <w:t>4m</w:t>
            </w:r>
            <w:r w:rsidRPr="006B31B3">
              <w:rPr>
                <w:rFonts w:ascii="Times New Roman" w:hAnsi="Times New Roman" w:hint="eastAsia"/>
                <w:sz w:val="21"/>
                <w:szCs w:val="21"/>
                <w:lang w:val="en-US" w:eastAsia="zh-CN"/>
              </w:rPr>
              <w:t>³</w:t>
            </w:r>
            <w:r w:rsidRPr="006B31B3">
              <w:rPr>
                <w:rFonts w:ascii="Times New Roman" w:hAnsi="Times New Roman" w:hint="eastAsia"/>
                <w:sz w:val="21"/>
                <w:szCs w:val="21"/>
                <w:lang w:val="en-US" w:eastAsia="zh-CN"/>
              </w:rPr>
              <w:t>/h</w:t>
            </w:r>
            <w:r w:rsidRPr="006B31B3">
              <w:rPr>
                <w:rFonts w:ascii="Times New Roman" w:hAnsi="Times New Roman" w:hint="eastAsia"/>
                <w:sz w:val="21"/>
                <w:szCs w:val="21"/>
                <w:lang w:val="en-US" w:eastAsia="zh-CN"/>
              </w:rPr>
              <w:t>（</w:t>
            </w:r>
            <w:r w:rsidRPr="006B31B3">
              <w:rPr>
                <w:rFonts w:ascii="Times New Roman" w:hAnsi="Times New Roman" w:hint="eastAsia"/>
                <w:sz w:val="21"/>
                <w:szCs w:val="21"/>
                <w:lang w:val="en-US" w:eastAsia="zh-CN"/>
              </w:rPr>
              <w:t>CIP</w:t>
            </w:r>
            <w:r w:rsidRPr="006B31B3">
              <w:rPr>
                <w:rFonts w:ascii="Times New Roman" w:hAnsi="Times New Roman" w:hint="eastAsia"/>
                <w:sz w:val="21"/>
                <w:szCs w:val="21"/>
                <w:lang w:val="en-US" w:eastAsia="zh-CN"/>
              </w:rPr>
              <w:t>单元）。</w:t>
            </w:r>
          </w:p>
          <w:p w14:paraId="6DC9393E" w14:textId="77777777" w:rsidR="00ED32BE" w:rsidRPr="006B31B3" w:rsidRDefault="009863C3">
            <w:pPr>
              <w:spacing w:line="360" w:lineRule="auto"/>
              <w:jc w:val="both"/>
              <w:rPr>
                <w:rFonts w:ascii="Times New Roman" w:hAnsi="Times New Roman"/>
                <w:sz w:val="21"/>
                <w:szCs w:val="21"/>
                <w:lang w:val="en-US" w:eastAsia="zh-CN"/>
              </w:rPr>
            </w:pPr>
            <w:r w:rsidRPr="006B31B3">
              <w:rPr>
                <w:rFonts w:ascii="Times New Roman" w:hAnsi="Times New Roman" w:hint="eastAsia"/>
                <w:sz w:val="21"/>
                <w:szCs w:val="21"/>
                <w:lang w:val="en-US" w:eastAsia="zh-CN"/>
              </w:rPr>
              <w:t>凝血酶</w:t>
            </w:r>
            <w:proofErr w:type="gramStart"/>
            <w:r w:rsidRPr="006B31B3">
              <w:rPr>
                <w:rFonts w:ascii="Times New Roman" w:hAnsi="Times New Roman" w:hint="eastAsia"/>
                <w:sz w:val="21"/>
                <w:szCs w:val="21"/>
                <w:lang w:val="en-US" w:eastAsia="zh-CN"/>
              </w:rPr>
              <w:t>前制作</w:t>
            </w:r>
            <w:proofErr w:type="gramEnd"/>
            <w:r w:rsidRPr="006B31B3">
              <w:rPr>
                <w:rFonts w:ascii="Times New Roman" w:hAnsi="Times New Roman" w:hint="eastAsia"/>
                <w:sz w:val="21"/>
                <w:szCs w:val="21"/>
                <w:lang w:val="en-US" w:eastAsia="zh-CN"/>
              </w:rPr>
              <w:t>间和凝血酶后制作间分别增加两个纯化水清洗池，清洗池内槽尺寸</w:t>
            </w:r>
            <w:r w:rsidRPr="006B31B3">
              <w:rPr>
                <w:rFonts w:ascii="Times New Roman" w:hAnsi="Times New Roman" w:hint="eastAsia"/>
                <w:sz w:val="21"/>
                <w:szCs w:val="21"/>
                <w:lang w:val="en-US" w:eastAsia="zh-CN"/>
              </w:rPr>
              <w:t>800*500mm</w:t>
            </w:r>
            <w:r w:rsidRPr="006B31B3">
              <w:rPr>
                <w:rFonts w:ascii="Times New Roman" w:hAnsi="Times New Roman" w:hint="eastAsia"/>
                <w:sz w:val="21"/>
                <w:szCs w:val="21"/>
                <w:lang w:val="en-US" w:eastAsia="zh-CN"/>
              </w:rPr>
              <w:t>，纯化水用水量</w:t>
            </w:r>
            <w:r w:rsidRPr="006B31B3">
              <w:rPr>
                <w:rFonts w:ascii="Times New Roman" w:hAnsi="Times New Roman" w:hint="eastAsia"/>
                <w:sz w:val="21"/>
                <w:szCs w:val="21"/>
                <w:lang w:val="en-US" w:eastAsia="zh-CN"/>
              </w:rPr>
              <w:t>1.2m</w:t>
            </w:r>
            <w:r w:rsidRPr="006B31B3">
              <w:rPr>
                <w:rFonts w:ascii="Times New Roman" w:hAnsi="Times New Roman" w:hint="eastAsia"/>
                <w:sz w:val="21"/>
                <w:szCs w:val="21"/>
                <w:lang w:val="en-US" w:eastAsia="zh-CN"/>
              </w:rPr>
              <w:t>³</w:t>
            </w:r>
            <w:r w:rsidRPr="006B31B3">
              <w:rPr>
                <w:rFonts w:ascii="Times New Roman" w:hAnsi="Times New Roman" w:hint="eastAsia"/>
                <w:sz w:val="21"/>
                <w:szCs w:val="21"/>
                <w:lang w:val="en-US" w:eastAsia="zh-CN"/>
              </w:rPr>
              <w:t>/h</w:t>
            </w:r>
            <w:r w:rsidRPr="006B31B3">
              <w:rPr>
                <w:rFonts w:ascii="Times New Roman" w:hAnsi="Times New Roman" w:hint="eastAsia"/>
                <w:sz w:val="21"/>
                <w:szCs w:val="21"/>
                <w:lang w:val="en-US" w:eastAsia="zh-CN"/>
              </w:rPr>
              <w:t>。</w:t>
            </w:r>
          </w:p>
          <w:p w14:paraId="5BA5FFA6" w14:textId="77777777" w:rsidR="00ED32BE" w:rsidRPr="006B31B3" w:rsidRDefault="009863C3">
            <w:pPr>
              <w:spacing w:line="360" w:lineRule="auto"/>
              <w:jc w:val="both"/>
              <w:rPr>
                <w:sz w:val="21"/>
                <w:szCs w:val="21"/>
                <w:lang w:val="en-US" w:eastAsia="zh-CN"/>
              </w:rPr>
            </w:pPr>
            <w:proofErr w:type="gramStart"/>
            <w:r w:rsidRPr="006B31B3">
              <w:rPr>
                <w:rFonts w:ascii="Times New Roman" w:hAnsi="Times New Roman" w:hint="eastAsia"/>
                <w:sz w:val="21"/>
                <w:szCs w:val="21"/>
                <w:lang w:val="en-US" w:eastAsia="zh-CN"/>
              </w:rPr>
              <w:t>纤</w:t>
            </w:r>
            <w:proofErr w:type="gramEnd"/>
            <w:r w:rsidRPr="006B31B3">
              <w:rPr>
                <w:rFonts w:ascii="Times New Roman" w:hAnsi="Times New Roman" w:hint="eastAsia"/>
                <w:sz w:val="21"/>
                <w:szCs w:val="21"/>
                <w:lang w:val="en-US" w:eastAsia="zh-CN"/>
              </w:rPr>
              <w:t>原后制作间和凝血酶后</w:t>
            </w:r>
            <w:r w:rsidRPr="006B31B3">
              <w:rPr>
                <w:rFonts w:hint="eastAsia"/>
                <w:sz w:val="21"/>
                <w:szCs w:val="21"/>
                <w:lang w:val="en-US" w:eastAsia="zh-CN"/>
              </w:rPr>
              <w:t>制作间超滤单元均需配备纯化水使用点，用水量</w:t>
            </w:r>
            <w:r w:rsidRPr="006B31B3">
              <w:rPr>
                <w:rFonts w:hint="eastAsia"/>
                <w:sz w:val="21"/>
                <w:szCs w:val="21"/>
                <w:lang w:val="en-US" w:eastAsia="zh-CN"/>
              </w:rPr>
              <w:t>4m</w:t>
            </w:r>
            <w:r w:rsidRPr="006B31B3">
              <w:rPr>
                <w:rFonts w:hint="eastAsia"/>
                <w:sz w:val="21"/>
                <w:szCs w:val="21"/>
                <w:lang w:val="en-US" w:eastAsia="zh-CN"/>
              </w:rPr>
              <w:t>³</w:t>
            </w:r>
            <w:r w:rsidRPr="006B31B3">
              <w:rPr>
                <w:rFonts w:hint="eastAsia"/>
                <w:sz w:val="21"/>
                <w:szCs w:val="21"/>
                <w:lang w:val="en-US" w:eastAsia="zh-CN"/>
              </w:rPr>
              <w:t>/h</w:t>
            </w:r>
            <w:r w:rsidRPr="006B31B3">
              <w:rPr>
                <w:rFonts w:hint="eastAsia"/>
                <w:sz w:val="21"/>
                <w:szCs w:val="21"/>
                <w:lang w:val="en-US" w:eastAsia="zh-CN"/>
              </w:rPr>
              <w:t>。</w:t>
            </w:r>
          </w:p>
        </w:tc>
        <w:tc>
          <w:tcPr>
            <w:tcW w:w="992" w:type="dxa"/>
            <w:vAlign w:val="center"/>
          </w:tcPr>
          <w:p w14:paraId="0A4D7486"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2829E712" w14:textId="77777777">
        <w:trPr>
          <w:jc w:val="center"/>
        </w:trPr>
        <w:tc>
          <w:tcPr>
            <w:tcW w:w="993" w:type="dxa"/>
            <w:vAlign w:val="center"/>
          </w:tcPr>
          <w:p w14:paraId="27C30DD0"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7904" w:type="dxa"/>
            <w:vAlign w:val="center"/>
          </w:tcPr>
          <w:p w14:paraId="00F5B497" w14:textId="77777777" w:rsidR="00ED32BE" w:rsidRPr="006B31B3" w:rsidRDefault="009863C3">
            <w:pPr>
              <w:pStyle w:val="a1"/>
              <w:ind w:firstLineChars="0" w:firstLine="0"/>
              <w:rPr>
                <w:sz w:val="21"/>
                <w:szCs w:val="21"/>
                <w:lang w:val="en-US" w:eastAsia="zh-CN"/>
              </w:rPr>
            </w:pPr>
            <w:r w:rsidRPr="006B31B3">
              <w:rPr>
                <w:rFonts w:hint="eastAsia"/>
                <w:sz w:val="21"/>
                <w:szCs w:val="21"/>
                <w:lang w:val="en-US" w:eastAsia="zh-CN"/>
              </w:rPr>
              <w:t>新增纯化水循环系统，</w:t>
            </w:r>
            <w:proofErr w:type="gramStart"/>
            <w:r w:rsidRPr="006B31B3">
              <w:rPr>
                <w:rFonts w:hint="eastAsia"/>
                <w:sz w:val="21"/>
                <w:szCs w:val="21"/>
                <w:lang w:val="en-US" w:eastAsia="zh-CN"/>
              </w:rPr>
              <w:t>对接自</w:t>
            </w:r>
            <w:proofErr w:type="gramEnd"/>
            <w:r w:rsidRPr="006B31B3">
              <w:rPr>
                <w:rFonts w:hint="eastAsia"/>
                <w:sz w:val="21"/>
                <w:szCs w:val="21"/>
                <w:lang w:val="en-US" w:eastAsia="zh-CN"/>
              </w:rPr>
              <w:t>一楼水站现有纯化水储罐预留接口，纯化水储罐预留接口</w:t>
            </w:r>
            <w:r w:rsidRPr="006B31B3">
              <w:rPr>
                <w:rFonts w:hint="eastAsia"/>
                <w:sz w:val="21"/>
                <w:szCs w:val="21"/>
                <w:lang w:val="en-US" w:eastAsia="zh-CN"/>
              </w:rPr>
              <w:t>DN65</w:t>
            </w:r>
            <w:r w:rsidRPr="006B31B3">
              <w:rPr>
                <w:rFonts w:hint="eastAsia"/>
                <w:sz w:val="21"/>
                <w:szCs w:val="21"/>
                <w:lang w:val="en-US" w:eastAsia="zh-CN"/>
              </w:rPr>
              <w:t>，注射用水储罐预留接口</w:t>
            </w:r>
            <w:r w:rsidRPr="006B31B3">
              <w:rPr>
                <w:rFonts w:hint="eastAsia"/>
                <w:sz w:val="21"/>
                <w:szCs w:val="21"/>
                <w:lang w:val="en-US" w:eastAsia="zh-CN"/>
              </w:rPr>
              <w:t>DN80</w:t>
            </w:r>
            <w:r w:rsidRPr="006B31B3">
              <w:rPr>
                <w:rFonts w:hint="eastAsia"/>
                <w:sz w:val="21"/>
                <w:szCs w:val="21"/>
                <w:lang w:val="en-US" w:eastAsia="zh-CN"/>
              </w:rPr>
              <w:t>，配套卫生级离心泵，出口配备压力监测，取样装置；回水配备换热器、电导、温度监测、预留</w:t>
            </w:r>
            <w:r w:rsidRPr="006B31B3">
              <w:rPr>
                <w:rFonts w:hint="eastAsia"/>
                <w:sz w:val="21"/>
                <w:szCs w:val="21"/>
                <w:lang w:val="en-US" w:eastAsia="zh-CN"/>
              </w:rPr>
              <w:t>TOC</w:t>
            </w:r>
            <w:r w:rsidRPr="006B31B3">
              <w:rPr>
                <w:rFonts w:hint="eastAsia"/>
                <w:sz w:val="21"/>
                <w:szCs w:val="21"/>
                <w:lang w:val="en-US" w:eastAsia="zh-CN"/>
              </w:rPr>
              <w:t>监测、取样装置；回水设计不合格排放功能。对现有纯化水分配模块的机架进行改造，改造后确保布局合理、美观、易操作、易检修、易清洁。</w:t>
            </w:r>
          </w:p>
        </w:tc>
        <w:tc>
          <w:tcPr>
            <w:tcW w:w="992" w:type="dxa"/>
            <w:vAlign w:val="center"/>
          </w:tcPr>
          <w:p w14:paraId="6D1DB807"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4C1C2C" w:rsidRPr="006B31B3" w14:paraId="5844B509" w14:textId="77777777" w:rsidTr="00313686">
        <w:trPr>
          <w:jc w:val="center"/>
        </w:trPr>
        <w:tc>
          <w:tcPr>
            <w:tcW w:w="993" w:type="dxa"/>
            <w:vAlign w:val="center"/>
          </w:tcPr>
          <w:p w14:paraId="6A926C96" w14:textId="77777777" w:rsidR="004C1C2C" w:rsidRPr="006B31B3" w:rsidRDefault="004C1C2C" w:rsidP="004C1C2C">
            <w:pPr>
              <w:pStyle w:val="afff1"/>
              <w:framePr w:hSpace="0" w:wrap="auto" w:vAnchor="margin" w:xAlign="left" w:yAlign="inline"/>
              <w:numPr>
                <w:ilvl w:val="0"/>
                <w:numId w:val="5"/>
              </w:numPr>
              <w:suppressOverlap w:val="0"/>
              <w:rPr>
                <w:sz w:val="21"/>
                <w:szCs w:val="21"/>
              </w:rPr>
            </w:pPr>
          </w:p>
        </w:tc>
        <w:tc>
          <w:tcPr>
            <w:tcW w:w="7904" w:type="dxa"/>
          </w:tcPr>
          <w:p w14:paraId="0E5CA889" w14:textId="77777777" w:rsidR="004C1C2C" w:rsidRPr="006B31B3" w:rsidRDefault="004C1C2C" w:rsidP="004C1C2C">
            <w:pPr>
              <w:topLinePunct/>
              <w:autoSpaceDE w:val="0"/>
              <w:autoSpaceDN w:val="0"/>
              <w:rPr>
                <w:rFonts w:ascii="Times New Roman" w:hAnsi="Times New Roman"/>
                <w:sz w:val="21"/>
                <w:szCs w:val="21"/>
              </w:rPr>
            </w:pPr>
            <w:r w:rsidRPr="006B31B3">
              <w:rPr>
                <w:rFonts w:ascii="Times New Roman" w:hAnsi="Times New Roman" w:hint="eastAsia"/>
                <w:sz w:val="21"/>
                <w:szCs w:val="21"/>
              </w:rPr>
              <w:t>纯化水分配系统总体要求：</w:t>
            </w:r>
          </w:p>
          <w:p w14:paraId="13BA54C8" w14:textId="77777777" w:rsidR="004C1C2C" w:rsidRPr="006B31B3" w:rsidRDefault="004C1C2C" w:rsidP="004C1C2C">
            <w:pPr>
              <w:widowControl w:val="0"/>
              <w:numPr>
                <w:ilvl w:val="0"/>
                <w:numId w:val="8"/>
              </w:numPr>
              <w:tabs>
                <w:tab w:val="clear" w:pos="987"/>
                <w:tab w:val="left" w:pos="422"/>
              </w:tabs>
              <w:topLinePunct/>
              <w:autoSpaceDE w:val="0"/>
              <w:autoSpaceDN w:val="0"/>
              <w:ind w:left="0" w:firstLine="0"/>
              <w:rPr>
                <w:rFonts w:ascii="Times New Roman" w:hAnsi="Times New Roman"/>
                <w:sz w:val="21"/>
                <w:szCs w:val="21"/>
              </w:rPr>
            </w:pPr>
            <w:r w:rsidRPr="006B31B3">
              <w:rPr>
                <w:rFonts w:ascii="Times New Roman" w:hAnsi="Times New Roman" w:hint="eastAsia"/>
                <w:sz w:val="21"/>
                <w:szCs w:val="21"/>
              </w:rPr>
              <w:t>所有与纯化水直接接触的金属部分材质为</w:t>
            </w:r>
            <w:r w:rsidRPr="006B31B3">
              <w:rPr>
                <w:rFonts w:ascii="Times New Roman" w:hAnsi="Times New Roman" w:hint="eastAsia"/>
                <w:sz w:val="21"/>
                <w:szCs w:val="21"/>
              </w:rPr>
              <w:t>316L</w:t>
            </w:r>
            <w:r w:rsidRPr="006B31B3">
              <w:rPr>
                <w:rFonts w:ascii="Times New Roman" w:hAnsi="Times New Roman" w:hint="eastAsia"/>
                <w:sz w:val="21"/>
                <w:szCs w:val="21"/>
              </w:rPr>
              <w:t>不锈钢，非金属材质为符合的</w:t>
            </w:r>
            <w:r w:rsidRPr="006B31B3">
              <w:rPr>
                <w:rFonts w:ascii="Times New Roman" w:hAnsi="Times New Roman" w:hint="eastAsia"/>
                <w:sz w:val="21"/>
                <w:szCs w:val="21"/>
              </w:rPr>
              <w:t>PTFE</w:t>
            </w:r>
            <w:r w:rsidRPr="006B31B3">
              <w:rPr>
                <w:rFonts w:ascii="Times New Roman" w:hAnsi="Times New Roman" w:hint="eastAsia"/>
                <w:sz w:val="21"/>
                <w:szCs w:val="21"/>
              </w:rPr>
              <w:t>、</w:t>
            </w:r>
            <w:r w:rsidRPr="006B31B3">
              <w:rPr>
                <w:rFonts w:ascii="Times New Roman" w:hAnsi="Times New Roman" w:hint="eastAsia"/>
                <w:sz w:val="21"/>
                <w:szCs w:val="21"/>
              </w:rPr>
              <w:t>EPDM</w:t>
            </w:r>
            <w:r w:rsidRPr="006B31B3">
              <w:rPr>
                <w:rFonts w:ascii="Times New Roman" w:hAnsi="Times New Roman" w:hint="eastAsia"/>
                <w:sz w:val="21"/>
                <w:szCs w:val="21"/>
              </w:rPr>
              <w:t>。</w:t>
            </w:r>
          </w:p>
          <w:p w14:paraId="6E533B4B" w14:textId="77777777" w:rsidR="004C1C2C" w:rsidRPr="006B31B3" w:rsidRDefault="004C1C2C" w:rsidP="004C1C2C">
            <w:pPr>
              <w:widowControl w:val="0"/>
              <w:numPr>
                <w:ilvl w:val="0"/>
                <w:numId w:val="8"/>
              </w:numPr>
              <w:tabs>
                <w:tab w:val="clear" w:pos="987"/>
                <w:tab w:val="left" w:pos="422"/>
              </w:tabs>
              <w:topLinePunct/>
              <w:autoSpaceDE w:val="0"/>
              <w:autoSpaceDN w:val="0"/>
              <w:ind w:left="0" w:firstLine="0"/>
              <w:rPr>
                <w:rFonts w:ascii="Times New Roman" w:hAnsi="Times New Roman"/>
                <w:sz w:val="21"/>
                <w:szCs w:val="21"/>
              </w:rPr>
            </w:pPr>
            <w:r w:rsidRPr="006B31B3">
              <w:rPr>
                <w:rFonts w:ascii="Times New Roman" w:hAnsi="Times New Roman" w:hint="eastAsia"/>
                <w:sz w:val="21"/>
                <w:szCs w:val="21"/>
              </w:rPr>
              <w:t>纯化水的贮存、分配采用</w:t>
            </w:r>
            <w:r w:rsidRPr="006B31B3">
              <w:rPr>
                <w:rFonts w:ascii="Times New Roman" w:hAnsi="Times New Roman" w:hint="eastAsia"/>
                <w:sz w:val="21"/>
                <w:szCs w:val="21"/>
                <w:lang w:val="en-US" w:eastAsia="zh-CN"/>
              </w:rPr>
              <w:t>23~26</w:t>
            </w:r>
            <w:r w:rsidRPr="006B31B3">
              <w:rPr>
                <w:rFonts w:ascii="Times New Roman" w:hAnsi="Times New Roman" w:hint="eastAsia"/>
                <w:sz w:val="21"/>
                <w:szCs w:val="21"/>
                <w:lang w:val="en-US" w:eastAsia="zh-CN"/>
              </w:rPr>
              <w:t>℃</w:t>
            </w:r>
            <w:r w:rsidRPr="006B31B3">
              <w:rPr>
                <w:rFonts w:ascii="Times New Roman" w:hAnsi="Times New Roman" w:hint="eastAsia"/>
                <w:sz w:val="21"/>
                <w:szCs w:val="21"/>
              </w:rPr>
              <w:t>循环</w:t>
            </w:r>
            <w:r w:rsidRPr="006B31B3">
              <w:rPr>
                <w:rFonts w:ascii="Times New Roman" w:hAnsi="Times New Roman" w:hint="eastAsia"/>
                <w:sz w:val="21"/>
                <w:szCs w:val="21"/>
                <w:lang w:eastAsia="zh-CN"/>
              </w:rPr>
              <w:t>，夏天时采用</w:t>
            </w:r>
            <w:proofErr w:type="gramStart"/>
            <w:r w:rsidRPr="006B31B3">
              <w:rPr>
                <w:rFonts w:ascii="Times New Roman" w:hAnsi="Times New Roman" w:hint="eastAsia"/>
                <w:sz w:val="21"/>
                <w:szCs w:val="21"/>
                <w:lang w:eastAsia="zh-CN"/>
              </w:rPr>
              <w:t>冷冻水</w:t>
            </w:r>
            <w:proofErr w:type="gramEnd"/>
            <w:r w:rsidRPr="006B31B3">
              <w:rPr>
                <w:rFonts w:ascii="Times New Roman" w:hAnsi="Times New Roman" w:hint="eastAsia"/>
                <w:sz w:val="21"/>
                <w:szCs w:val="21"/>
                <w:lang w:eastAsia="zh-CN"/>
              </w:rPr>
              <w:t>进行降温</w:t>
            </w:r>
            <w:r w:rsidRPr="006B31B3">
              <w:rPr>
                <w:rFonts w:ascii="Times New Roman" w:hAnsi="Times New Roman" w:hint="eastAsia"/>
                <w:sz w:val="21"/>
                <w:szCs w:val="21"/>
              </w:rPr>
              <w:t>，管道中安装热交换器，系统能够实现</w:t>
            </w:r>
            <w:r w:rsidRPr="006B31B3">
              <w:rPr>
                <w:rFonts w:ascii="Times New Roman" w:hAnsi="Times New Roman" w:hint="eastAsia"/>
                <w:sz w:val="21"/>
                <w:szCs w:val="21"/>
              </w:rPr>
              <w:t>85.0</w:t>
            </w:r>
            <w:r w:rsidRPr="006B31B3">
              <w:rPr>
                <w:rFonts w:ascii="Times New Roman" w:hAnsi="Times New Roman" w:hint="eastAsia"/>
                <w:sz w:val="21"/>
                <w:szCs w:val="21"/>
              </w:rPr>
              <w:t>℃</w:t>
            </w:r>
            <w:r w:rsidRPr="006B31B3">
              <w:rPr>
                <w:rFonts w:ascii="Times New Roman" w:hAnsi="Times New Roman" w:hint="eastAsia"/>
                <w:sz w:val="21"/>
                <w:szCs w:val="21"/>
                <w:lang w:eastAsia="zh-CN"/>
              </w:rPr>
              <w:t>、保温循环</w:t>
            </w:r>
            <w:r w:rsidRPr="006B31B3">
              <w:rPr>
                <w:rFonts w:ascii="Times New Roman" w:hAnsi="Times New Roman" w:hint="eastAsia"/>
                <w:sz w:val="21"/>
                <w:szCs w:val="21"/>
                <w:lang w:val="en-US" w:eastAsia="zh-CN"/>
              </w:rPr>
              <w:t>60min</w:t>
            </w:r>
            <w:r w:rsidRPr="006B31B3">
              <w:rPr>
                <w:rFonts w:ascii="Times New Roman" w:hAnsi="Times New Roman" w:hint="eastAsia"/>
                <w:sz w:val="21"/>
                <w:szCs w:val="21"/>
              </w:rPr>
              <w:t>以上巴氏消毒。</w:t>
            </w:r>
            <w:r w:rsidRPr="006B31B3">
              <w:rPr>
                <w:rFonts w:ascii="Times New Roman" w:hAnsi="Times New Roman" w:hint="eastAsia"/>
                <w:sz w:val="21"/>
                <w:szCs w:val="21"/>
                <w:lang w:val="en-US" w:eastAsia="zh-CN"/>
              </w:rPr>
              <w:t>90</w:t>
            </w:r>
            <w:r w:rsidRPr="006B31B3">
              <w:rPr>
                <w:rFonts w:ascii="Times New Roman" w:hAnsi="Times New Roman" w:hint="eastAsia"/>
                <w:sz w:val="21"/>
                <w:szCs w:val="21"/>
                <w:lang w:val="en-US" w:eastAsia="zh-CN"/>
              </w:rPr>
              <w:t>分钟内加热升温到</w:t>
            </w:r>
            <w:r w:rsidRPr="006B31B3">
              <w:rPr>
                <w:rFonts w:ascii="Times New Roman" w:hAnsi="Times New Roman" w:hint="eastAsia"/>
                <w:sz w:val="21"/>
                <w:szCs w:val="21"/>
                <w:lang w:val="en-US" w:eastAsia="zh-CN"/>
              </w:rPr>
              <w:t>85</w:t>
            </w:r>
            <w:r w:rsidRPr="006B31B3">
              <w:rPr>
                <w:rFonts w:ascii="Times New Roman" w:hAnsi="Times New Roman" w:hint="eastAsia"/>
                <w:sz w:val="21"/>
                <w:szCs w:val="21"/>
              </w:rPr>
              <w:t>℃</w:t>
            </w:r>
            <w:r w:rsidRPr="006B31B3">
              <w:rPr>
                <w:rFonts w:ascii="Times New Roman" w:hAnsi="Times New Roman" w:hint="eastAsia"/>
                <w:sz w:val="21"/>
                <w:szCs w:val="21"/>
                <w:lang w:eastAsia="zh-CN"/>
              </w:rPr>
              <w:t>，消毒完成后</w:t>
            </w:r>
            <w:r w:rsidRPr="006B31B3">
              <w:rPr>
                <w:rFonts w:ascii="Times New Roman" w:hAnsi="Times New Roman"/>
                <w:sz w:val="21"/>
                <w:szCs w:val="21"/>
                <w:lang w:eastAsia="zh-CN"/>
              </w:rPr>
              <w:t>1</w:t>
            </w:r>
            <w:r w:rsidRPr="006B31B3">
              <w:rPr>
                <w:rFonts w:ascii="Times New Roman" w:hAnsi="Times New Roman" w:hint="eastAsia"/>
                <w:sz w:val="21"/>
                <w:szCs w:val="21"/>
                <w:lang w:eastAsia="zh-CN"/>
              </w:rPr>
              <w:t>h</w:t>
            </w:r>
            <w:r w:rsidRPr="006B31B3">
              <w:rPr>
                <w:rFonts w:ascii="Times New Roman" w:hAnsi="Times New Roman" w:hint="eastAsia"/>
                <w:sz w:val="21"/>
                <w:szCs w:val="21"/>
                <w:lang w:eastAsia="zh-CN"/>
              </w:rPr>
              <w:t>内降温至</w:t>
            </w:r>
            <w:r w:rsidRPr="006B31B3">
              <w:rPr>
                <w:rFonts w:ascii="Times New Roman" w:hAnsi="Times New Roman"/>
                <w:sz w:val="21"/>
                <w:szCs w:val="21"/>
                <w:lang w:val="en-US" w:eastAsia="zh-CN"/>
              </w:rPr>
              <w:t>60</w:t>
            </w:r>
            <w:r w:rsidRPr="006B31B3">
              <w:rPr>
                <w:rFonts w:ascii="Times New Roman" w:hAnsi="Times New Roman" w:hint="eastAsia"/>
                <w:sz w:val="21"/>
                <w:szCs w:val="21"/>
                <w:lang w:val="en-US" w:eastAsia="zh-CN"/>
              </w:rPr>
              <w:t>℃</w:t>
            </w:r>
            <w:r w:rsidRPr="006B31B3">
              <w:rPr>
                <w:rFonts w:ascii="Times New Roman" w:hAnsi="Times New Roman" w:hint="eastAsia"/>
                <w:sz w:val="21"/>
                <w:szCs w:val="21"/>
              </w:rPr>
              <w:t>。</w:t>
            </w:r>
          </w:p>
          <w:p w14:paraId="0A16A6C2" w14:textId="77777777" w:rsidR="004C1C2C" w:rsidRPr="006B31B3" w:rsidRDefault="004C1C2C" w:rsidP="004C1C2C">
            <w:pPr>
              <w:widowControl w:val="0"/>
              <w:numPr>
                <w:ilvl w:val="0"/>
                <w:numId w:val="8"/>
              </w:numPr>
              <w:tabs>
                <w:tab w:val="clear" w:pos="987"/>
                <w:tab w:val="left" w:pos="422"/>
              </w:tabs>
              <w:topLinePunct/>
              <w:autoSpaceDE w:val="0"/>
              <w:autoSpaceDN w:val="0"/>
              <w:ind w:left="0" w:firstLine="0"/>
              <w:rPr>
                <w:rFonts w:ascii="Times New Roman" w:hAnsi="Times New Roman"/>
                <w:sz w:val="21"/>
                <w:szCs w:val="21"/>
              </w:rPr>
            </w:pPr>
            <w:r w:rsidRPr="006B31B3">
              <w:rPr>
                <w:rFonts w:ascii="Times New Roman" w:hAnsi="Times New Roman" w:hint="eastAsia"/>
                <w:sz w:val="21"/>
                <w:szCs w:val="21"/>
              </w:rPr>
              <w:t>管道</w:t>
            </w:r>
            <w:r w:rsidRPr="006B31B3">
              <w:rPr>
                <w:rFonts w:ascii="Times New Roman" w:hAnsi="Times New Roman"/>
                <w:sz w:val="21"/>
                <w:szCs w:val="21"/>
              </w:rPr>
              <w:t>安装要严格按照已制定并批准过的操作规程进行</w:t>
            </w:r>
            <w:r w:rsidRPr="006B31B3">
              <w:rPr>
                <w:rFonts w:ascii="Times New Roman" w:hAnsi="Times New Roman"/>
                <w:sz w:val="21"/>
                <w:szCs w:val="21"/>
              </w:rPr>
              <w:t>(</w:t>
            </w:r>
            <w:r w:rsidRPr="006B31B3">
              <w:rPr>
                <w:rFonts w:ascii="Times New Roman" w:hAnsi="Times New Roman"/>
                <w:sz w:val="21"/>
                <w:szCs w:val="21"/>
              </w:rPr>
              <w:t>操作者资格确认</w:t>
            </w:r>
            <w:r w:rsidRPr="006B31B3">
              <w:rPr>
                <w:rFonts w:ascii="Times New Roman" w:hAnsi="Times New Roman" w:hint="eastAsia"/>
                <w:sz w:val="21"/>
                <w:szCs w:val="21"/>
              </w:rPr>
              <w:t>、</w:t>
            </w:r>
            <w:r w:rsidRPr="006B31B3">
              <w:rPr>
                <w:rFonts w:ascii="Times New Roman" w:hAnsi="Times New Roman"/>
                <w:sz w:val="21"/>
                <w:szCs w:val="21"/>
              </w:rPr>
              <w:t>切割</w:t>
            </w:r>
            <w:r w:rsidRPr="006B31B3">
              <w:rPr>
                <w:rFonts w:ascii="Times New Roman" w:hAnsi="Times New Roman" w:hint="eastAsia"/>
                <w:sz w:val="21"/>
                <w:szCs w:val="21"/>
              </w:rPr>
              <w:t>、</w:t>
            </w:r>
            <w:r w:rsidRPr="006B31B3">
              <w:rPr>
                <w:rFonts w:ascii="Times New Roman" w:hAnsi="Times New Roman"/>
                <w:sz w:val="21"/>
                <w:szCs w:val="21"/>
              </w:rPr>
              <w:t>焊接</w:t>
            </w:r>
            <w:r w:rsidRPr="006B31B3">
              <w:rPr>
                <w:rFonts w:ascii="Times New Roman" w:hAnsi="Times New Roman" w:hint="eastAsia"/>
                <w:sz w:val="21"/>
                <w:szCs w:val="21"/>
              </w:rPr>
              <w:t>、</w:t>
            </w:r>
            <w:r w:rsidRPr="006B31B3">
              <w:rPr>
                <w:rFonts w:ascii="Times New Roman" w:hAnsi="Times New Roman"/>
                <w:sz w:val="21"/>
                <w:szCs w:val="21"/>
              </w:rPr>
              <w:t>坡度检测</w:t>
            </w:r>
            <w:r w:rsidRPr="006B31B3">
              <w:rPr>
                <w:rFonts w:ascii="Times New Roman" w:hAnsi="Times New Roman" w:hint="eastAsia"/>
                <w:sz w:val="21"/>
                <w:szCs w:val="21"/>
              </w:rPr>
              <w:t>、</w:t>
            </w:r>
            <w:r w:rsidRPr="006B31B3">
              <w:rPr>
                <w:rFonts w:ascii="Times New Roman" w:hAnsi="Times New Roman"/>
                <w:sz w:val="21"/>
                <w:szCs w:val="21"/>
              </w:rPr>
              <w:t>内窥镜检查</w:t>
            </w:r>
            <w:r w:rsidRPr="006B31B3">
              <w:rPr>
                <w:rFonts w:ascii="Times New Roman" w:hAnsi="Times New Roman" w:hint="eastAsia"/>
                <w:sz w:val="21"/>
                <w:szCs w:val="21"/>
              </w:rPr>
              <w:t>、</w:t>
            </w:r>
            <w:r w:rsidRPr="006B31B3">
              <w:rPr>
                <w:rFonts w:ascii="Times New Roman" w:hAnsi="Times New Roman"/>
                <w:sz w:val="21"/>
                <w:szCs w:val="21"/>
              </w:rPr>
              <w:t>脱脂</w:t>
            </w:r>
            <w:r w:rsidRPr="006B31B3">
              <w:rPr>
                <w:rFonts w:ascii="Times New Roman" w:hAnsi="Times New Roman" w:hint="eastAsia"/>
                <w:sz w:val="21"/>
                <w:szCs w:val="21"/>
              </w:rPr>
              <w:t>、</w:t>
            </w:r>
            <w:r w:rsidRPr="006B31B3">
              <w:rPr>
                <w:rFonts w:ascii="Times New Roman" w:hAnsi="Times New Roman"/>
                <w:sz w:val="21"/>
                <w:szCs w:val="21"/>
              </w:rPr>
              <w:t>酸洗</w:t>
            </w:r>
            <w:r w:rsidRPr="006B31B3">
              <w:rPr>
                <w:rFonts w:ascii="Times New Roman" w:hAnsi="Times New Roman" w:hint="eastAsia"/>
                <w:sz w:val="21"/>
                <w:szCs w:val="21"/>
              </w:rPr>
              <w:t>、</w:t>
            </w:r>
            <w:r w:rsidRPr="006B31B3">
              <w:rPr>
                <w:rFonts w:ascii="Times New Roman" w:hAnsi="Times New Roman"/>
                <w:sz w:val="21"/>
                <w:szCs w:val="21"/>
              </w:rPr>
              <w:t>钝化</w:t>
            </w:r>
            <w:r w:rsidRPr="006B31B3">
              <w:rPr>
                <w:rFonts w:ascii="Times New Roman" w:hAnsi="Times New Roman" w:hint="eastAsia"/>
                <w:sz w:val="21"/>
                <w:szCs w:val="21"/>
              </w:rPr>
              <w:t>、</w:t>
            </w:r>
            <w:r w:rsidRPr="006B31B3">
              <w:rPr>
                <w:rFonts w:ascii="Times New Roman" w:hAnsi="Times New Roman"/>
                <w:sz w:val="21"/>
                <w:szCs w:val="21"/>
              </w:rPr>
              <w:t>打压试验等</w:t>
            </w:r>
            <w:r w:rsidRPr="006B31B3">
              <w:rPr>
                <w:rFonts w:ascii="Times New Roman" w:hAnsi="Times New Roman"/>
                <w:sz w:val="21"/>
                <w:szCs w:val="21"/>
              </w:rPr>
              <w:t>)</w:t>
            </w:r>
            <w:r w:rsidRPr="006B31B3">
              <w:rPr>
                <w:rFonts w:ascii="Times New Roman" w:hAnsi="Times New Roman" w:hint="eastAsia"/>
                <w:sz w:val="21"/>
                <w:szCs w:val="21"/>
              </w:rPr>
              <w:t>尽可能使用自动氩</w:t>
            </w:r>
            <w:r w:rsidRPr="006B31B3">
              <w:rPr>
                <w:rFonts w:ascii="Times New Roman" w:hAnsi="Times New Roman" w:hint="eastAsia"/>
                <w:sz w:val="21"/>
                <w:szCs w:val="21"/>
              </w:rPr>
              <w:lastRenderedPageBreak/>
              <w:t>弧焊轨道焊接，</w:t>
            </w:r>
            <w:r w:rsidRPr="006B31B3">
              <w:rPr>
                <w:rFonts w:ascii="Times New Roman" w:hAnsi="Times New Roman"/>
                <w:sz w:val="21"/>
                <w:szCs w:val="21"/>
              </w:rPr>
              <w:t>但又要尽量减少焊缝</w:t>
            </w:r>
            <w:r w:rsidRPr="006B31B3">
              <w:rPr>
                <w:rFonts w:ascii="Times New Roman" w:hAnsi="Times New Roman" w:hint="eastAsia"/>
                <w:sz w:val="21"/>
                <w:szCs w:val="21"/>
              </w:rPr>
              <w:t>，还要考虑方便灭菌和操作。管道的安装</w:t>
            </w:r>
            <w:r w:rsidRPr="006B31B3">
              <w:rPr>
                <w:rFonts w:ascii="Times New Roman" w:hAnsi="Times New Roman"/>
                <w:sz w:val="21"/>
                <w:szCs w:val="21"/>
              </w:rPr>
              <w:t>要考虑到连接简洁、顺畅，并且安装、检修、操作方便，</w:t>
            </w:r>
            <w:r w:rsidRPr="006B31B3">
              <w:rPr>
                <w:rFonts w:ascii="Times New Roman" w:hAnsi="Times New Roman" w:hint="eastAsia"/>
                <w:sz w:val="21"/>
                <w:szCs w:val="21"/>
              </w:rPr>
              <w:t>还</w:t>
            </w:r>
            <w:r w:rsidRPr="006B31B3">
              <w:rPr>
                <w:rFonts w:ascii="Times New Roman" w:hAnsi="Times New Roman"/>
                <w:sz w:val="21"/>
                <w:szCs w:val="21"/>
              </w:rPr>
              <w:t>要考虑到安全要求</w:t>
            </w:r>
            <w:r w:rsidRPr="006B31B3">
              <w:rPr>
                <w:rFonts w:ascii="Times New Roman" w:hAnsi="Times New Roman" w:hint="eastAsia"/>
                <w:sz w:val="21"/>
                <w:szCs w:val="21"/>
              </w:rPr>
              <w:t>。</w:t>
            </w:r>
          </w:p>
          <w:p w14:paraId="2208135B" w14:textId="77777777" w:rsidR="004C1C2C" w:rsidRPr="006B31B3" w:rsidRDefault="004C1C2C" w:rsidP="004C1C2C">
            <w:pPr>
              <w:widowControl w:val="0"/>
              <w:numPr>
                <w:ilvl w:val="0"/>
                <w:numId w:val="8"/>
              </w:numPr>
              <w:tabs>
                <w:tab w:val="clear" w:pos="987"/>
                <w:tab w:val="left" w:pos="422"/>
              </w:tabs>
              <w:topLinePunct/>
              <w:autoSpaceDE w:val="0"/>
              <w:autoSpaceDN w:val="0"/>
              <w:ind w:left="0" w:firstLine="0"/>
              <w:rPr>
                <w:rFonts w:ascii="Times New Roman" w:hAnsi="Times New Roman"/>
                <w:sz w:val="21"/>
                <w:szCs w:val="21"/>
              </w:rPr>
            </w:pPr>
            <w:r w:rsidRPr="006B31B3">
              <w:rPr>
                <w:rFonts w:ascii="Times New Roman" w:hAnsi="Times New Roman" w:hint="eastAsia"/>
                <w:sz w:val="21"/>
                <w:szCs w:val="21"/>
              </w:rPr>
              <w:t>管道安装无死角和盲管，符合</w:t>
            </w:r>
            <w:r w:rsidRPr="006B31B3">
              <w:rPr>
                <w:rFonts w:ascii="Times New Roman" w:hAnsi="Times New Roman" w:hint="eastAsia"/>
                <w:sz w:val="21"/>
                <w:szCs w:val="21"/>
              </w:rPr>
              <w:t>3D</w:t>
            </w:r>
            <w:r w:rsidRPr="006B31B3">
              <w:rPr>
                <w:rFonts w:ascii="Times New Roman" w:hAnsi="Times New Roman" w:hint="eastAsia"/>
                <w:sz w:val="21"/>
                <w:szCs w:val="21"/>
              </w:rPr>
              <w:t>概念的要求。</w:t>
            </w:r>
          </w:p>
          <w:p w14:paraId="2ADB4A59" w14:textId="77777777" w:rsidR="004C1C2C" w:rsidRPr="006B31B3" w:rsidRDefault="004C1C2C" w:rsidP="004C1C2C">
            <w:pPr>
              <w:widowControl w:val="0"/>
              <w:numPr>
                <w:ilvl w:val="0"/>
                <w:numId w:val="8"/>
              </w:numPr>
              <w:tabs>
                <w:tab w:val="clear" w:pos="987"/>
                <w:tab w:val="left" w:pos="422"/>
              </w:tabs>
              <w:topLinePunct/>
              <w:autoSpaceDE w:val="0"/>
              <w:autoSpaceDN w:val="0"/>
              <w:ind w:left="0" w:firstLine="0"/>
              <w:rPr>
                <w:rFonts w:ascii="Times New Roman" w:hAnsi="Times New Roman"/>
                <w:sz w:val="21"/>
                <w:szCs w:val="21"/>
              </w:rPr>
            </w:pPr>
            <w:r w:rsidRPr="006B31B3">
              <w:rPr>
                <w:rFonts w:ascii="Times New Roman" w:hAnsi="Times New Roman" w:hint="eastAsia"/>
                <w:sz w:val="21"/>
                <w:szCs w:val="21"/>
              </w:rPr>
              <w:t>管道安装有一定的坡度（≥</w:t>
            </w:r>
            <w:r w:rsidRPr="006B31B3">
              <w:rPr>
                <w:rFonts w:ascii="Times New Roman" w:hAnsi="Times New Roman" w:hint="eastAsia"/>
                <w:sz w:val="21"/>
                <w:szCs w:val="21"/>
                <w:highlight w:val="green"/>
              </w:rPr>
              <w:t>0.</w:t>
            </w:r>
            <w:r w:rsidRPr="006B31B3">
              <w:rPr>
                <w:rFonts w:ascii="Times New Roman" w:hAnsi="Times New Roman" w:hint="eastAsia"/>
                <w:sz w:val="21"/>
                <w:szCs w:val="21"/>
                <w:highlight w:val="green"/>
                <w:lang w:val="en-US" w:eastAsia="zh-CN"/>
              </w:rPr>
              <w:t>5</w:t>
            </w:r>
            <w:r w:rsidRPr="006B31B3">
              <w:rPr>
                <w:rFonts w:ascii="Times New Roman" w:hAnsi="Times New Roman" w:hint="eastAsia"/>
                <w:sz w:val="21"/>
                <w:szCs w:val="21"/>
                <w:highlight w:val="green"/>
              </w:rPr>
              <w:t>%</w:t>
            </w:r>
            <w:r w:rsidRPr="006B31B3">
              <w:rPr>
                <w:rFonts w:ascii="Times New Roman" w:hAnsi="Times New Roman" w:hint="eastAsia"/>
                <w:sz w:val="21"/>
                <w:szCs w:val="21"/>
              </w:rPr>
              <w:t>），能完全排水。</w:t>
            </w:r>
          </w:p>
          <w:p w14:paraId="39C00C54" w14:textId="77777777" w:rsidR="004C1C2C" w:rsidRPr="006B31B3" w:rsidRDefault="004C1C2C" w:rsidP="004C1C2C">
            <w:pPr>
              <w:widowControl w:val="0"/>
              <w:numPr>
                <w:ilvl w:val="0"/>
                <w:numId w:val="8"/>
              </w:numPr>
              <w:tabs>
                <w:tab w:val="clear" w:pos="987"/>
                <w:tab w:val="left" w:pos="422"/>
              </w:tabs>
              <w:topLinePunct/>
              <w:autoSpaceDE w:val="0"/>
              <w:autoSpaceDN w:val="0"/>
              <w:ind w:left="0" w:firstLine="0"/>
              <w:rPr>
                <w:rFonts w:ascii="Times New Roman" w:hAnsi="Times New Roman"/>
                <w:sz w:val="21"/>
                <w:szCs w:val="21"/>
              </w:rPr>
            </w:pPr>
            <w:r w:rsidRPr="006B31B3">
              <w:rPr>
                <w:rFonts w:ascii="宋体" w:hAnsi="宋体" w:hint="eastAsia"/>
                <w:color w:val="000000"/>
                <w:sz w:val="21"/>
                <w:szCs w:val="21"/>
              </w:rPr>
              <w:t>水平管道上的隔膜阀均采用倾斜角度安装，以保证水平管道积水能够排尽</w:t>
            </w:r>
            <w:r w:rsidRPr="006B31B3">
              <w:rPr>
                <w:rFonts w:ascii="宋体" w:hAnsi="宋体" w:hint="eastAsia"/>
                <w:color w:val="000000"/>
                <w:sz w:val="21"/>
                <w:szCs w:val="21"/>
                <w:lang w:eastAsia="zh-CN"/>
              </w:rPr>
              <w:t>。</w:t>
            </w:r>
          </w:p>
          <w:p w14:paraId="17A5BDBF" w14:textId="77777777" w:rsidR="004C1C2C" w:rsidRPr="006B31B3" w:rsidRDefault="004C1C2C" w:rsidP="004C1C2C">
            <w:pPr>
              <w:widowControl w:val="0"/>
              <w:numPr>
                <w:ilvl w:val="0"/>
                <w:numId w:val="8"/>
              </w:numPr>
              <w:tabs>
                <w:tab w:val="clear" w:pos="987"/>
                <w:tab w:val="left" w:pos="422"/>
              </w:tabs>
              <w:topLinePunct/>
              <w:autoSpaceDE w:val="0"/>
              <w:autoSpaceDN w:val="0"/>
              <w:ind w:left="0" w:firstLine="0"/>
              <w:rPr>
                <w:rFonts w:ascii="Times New Roman" w:hAnsi="Times New Roman"/>
                <w:sz w:val="21"/>
                <w:szCs w:val="21"/>
              </w:rPr>
            </w:pPr>
            <w:r w:rsidRPr="006B31B3">
              <w:rPr>
                <w:rFonts w:ascii="Times New Roman" w:hAnsi="Times New Roman"/>
                <w:sz w:val="21"/>
                <w:szCs w:val="21"/>
              </w:rPr>
              <w:t>管道都要做好充分的支撑，以避免下垂或其他变形</w:t>
            </w:r>
            <w:r w:rsidRPr="006B31B3">
              <w:rPr>
                <w:rFonts w:ascii="Times New Roman" w:hAnsi="Times New Roman" w:hint="eastAsia"/>
                <w:sz w:val="21"/>
                <w:szCs w:val="21"/>
              </w:rPr>
              <w:t>。</w:t>
            </w:r>
          </w:p>
          <w:p w14:paraId="4C6D09F3" w14:textId="77777777" w:rsidR="004C1C2C" w:rsidRPr="006B31B3" w:rsidRDefault="004C1C2C" w:rsidP="004C1C2C">
            <w:pPr>
              <w:widowControl w:val="0"/>
              <w:numPr>
                <w:ilvl w:val="0"/>
                <w:numId w:val="8"/>
              </w:numPr>
              <w:tabs>
                <w:tab w:val="clear" w:pos="987"/>
                <w:tab w:val="left" w:pos="422"/>
              </w:tabs>
              <w:topLinePunct/>
              <w:autoSpaceDE w:val="0"/>
              <w:autoSpaceDN w:val="0"/>
              <w:ind w:left="0" w:firstLine="0"/>
              <w:rPr>
                <w:rFonts w:ascii="Times New Roman" w:hAnsi="Times New Roman"/>
                <w:sz w:val="21"/>
                <w:szCs w:val="21"/>
              </w:rPr>
            </w:pPr>
            <w:r w:rsidRPr="006B31B3">
              <w:rPr>
                <w:rFonts w:ascii="Times New Roman" w:hAnsi="Times New Roman" w:hint="eastAsia"/>
                <w:sz w:val="21"/>
                <w:szCs w:val="21"/>
              </w:rPr>
              <w:t>当系统使用量达到峰值用量时，总回水流速不能低于</w:t>
            </w:r>
            <w:r w:rsidRPr="006B31B3">
              <w:rPr>
                <w:rFonts w:ascii="Times New Roman" w:hAnsi="Times New Roman" w:hint="eastAsia"/>
                <w:sz w:val="21"/>
                <w:szCs w:val="21"/>
              </w:rPr>
              <w:t>1.0m/s</w:t>
            </w:r>
            <w:r w:rsidRPr="006B31B3">
              <w:rPr>
                <w:rFonts w:ascii="Times New Roman" w:hAnsi="Times New Roman" w:hint="eastAsia"/>
                <w:sz w:val="21"/>
                <w:szCs w:val="21"/>
              </w:rPr>
              <w:t>。</w:t>
            </w:r>
          </w:p>
          <w:p w14:paraId="0E2386A6" w14:textId="28570131" w:rsidR="004C1C2C" w:rsidRPr="006B31B3" w:rsidRDefault="004C1C2C" w:rsidP="004C1C2C">
            <w:pPr>
              <w:widowControl w:val="0"/>
              <w:numPr>
                <w:ilvl w:val="0"/>
                <w:numId w:val="8"/>
              </w:numPr>
              <w:tabs>
                <w:tab w:val="clear" w:pos="987"/>
                <w:tab w:val="left" w:pos="422"/>
              </w:tabs>
              <w:topLinePunct/>
              <w:autoSpaceDE w:val="0"/>
              <w:autoSpaceDN w:val="0"/>
              <w:ind w:left="0" w:firstLine="0"/>
              <w:rPr>
                <w:rFonts w:cs="Arial"/>
                <w:sz w:val="21"/>
                <w:szCs w:val="21"/>
              </w:rPr>
            </w:pPr>
            <w:r w:rsidRPr="006B31B3">
              <w:rPr>
                <w:rFonts w:ascii="Times New Roman" w:hAnsi="Times New Roman" w:hint="eastAsia"/>
                <w:sz w:val="21"/>
                <w:szCs w:val="21"/>
              </w:rPr>
              <w:t>具有不合格水自动排放和报警功能，当系统电导率超标，自动打开排水阀排放，直至合格</w:t>
            </w:r>
            <w:r w:rsidRPr="006B31B3">
              <w:rPr>
                <w:rFonts w:ascii="Times New Roman" w:hAnsi="Times New Roman" w:hint="eastAsia"/>
                <w:sz w:val="21"/>
                <w:szCs w:val="21"/>
                <w:lang w:eastAsia="zh-CN"/>
              </w:rPr>
              <w:t>，并有超纠偏</w:t>
            </w:r>
            <w:proofErr w:type="gramStart"/>
            <w:r w:rsidRPr="006B31B3">
              <w:rPr>
                <w:rFonts w:ascii="Times New Roman" w:hAnsi="Times New Roman" w:hint="eastAsia"/>
                <w:sz w:val="21"/>
                <w:szCs w:val="21"/>
                <w:lang w:eastAsia="zh-CN"/>
              </w:rPr>
              <w:t>值停泵</w:t>
            </w:r>
            <w:proofErr w:type="gramEnd"/>
            <w:r w:rsidRPr="006B31B3">
              <w:rPr>
                <w:rFonts w:ascii="Times New Roman" w:hAnsi="Times New Roman" w:hint="eastAsia"/>
                <w:sz w:val="21"/>
                <w:szCs w:val="21"/>
                <w:lang w:eastAsia="zh-CN"/>
              </w:rPr>
              <w:t>功能</w:t>
            </w:r>
            <w:r w:rsidRPr="006B31B3">
              <w:rPr>
                <w:rFonts w:ascii="Times New Roman" w:hAnsi="Times New Roman" w:hint="eastAsia"/>
                <w:sz w:val="21"/>
                <w:szCs w:val="21"/>
              </w:rPr>
              <w:t>。</w:t>
            </w:r>
            <w:proofErr w:type="gramStart"/>
            <w:r w:rsidRPr="006B31B3">
              <w:rPr>
                <w:rFonts w:ascii="Times New Roman" w:hAnsi="Times New Roman" w:hint="eastAsia"/>
                <w:sz w:val="21"/>
                <w:szCs w:val="21"/>
              </w:rPr>
              <w:t>对液位</w:t>
            </w:r>
            <w:proofErr w:type="gramEnd"/>
            <w:r w:rsidRPr="006B31B3">
              <w:rPr>
                <w:rFonts w:ascii="Times New Roman" w:hAnsi="Times New Roman" w:hint="eastAsia"/>
                <w:sz w:val="21"/>
                <w:szCs w:val="21"/>
              </w:rPr>
              <w:t>、压缩空气压力异常等进行</w:t>
            </w:r>
            <w:r w:rsidRPr="006B31B3">
              <w:rPr>
                <w:rFonts w:ascii="Times New Roman" w:hAnsi="Times New Roman" w:hint="eastAsia"/>
                <w:sz w:val="21"/>
                <w:szCs w:val="21"/>
                <w:lang w:eastAsia="zh-CN"/>
              </w:rPr>
              <w:t>声光</w:t>
            </w:r>
            <w:r w:rsidRPr="006B31B3">
              <w:rPr>
                <w:rFonts w:ascii="Times New Roman" w:hAnsi="Times New Roman" w:hint="eastAsia"/>
                <w:sz w:val="21"/>
                <w:szCs w:val="21"/>
              </w:rPr>
              <w:t>报警。</w:t>
            </w:r>
            <w:r w:rsidRPr="006B31B3">
              <w:rPr>
                <w:rFonts w:ascii="Times New Roman" w:hAnsi="Times New Roman"/>
                <w:sz w:val="21"/>
                <w:szCs w:val="21"/>
              </w:rPr>
              <w:t>合适的取样点</w:t>
            </w:r>
            <w:r w:rsidRPr="006B31B3">
              <w:rPr>
                <w:rFonts w:ascii="Times New Roman" w:hAnsi="Times New Roman" w:hint="eastAsia"/>
                <w:sz w:val="21"/>
                <w:szCs w:val="21"/>
              </w:rPr>
              <w:t>并且</w:t>
            </w:r>
            <w:r w:rsidRPr="006B31B3">
              <w:rPr>
                <w:rFonts w:ascii="Times New Roman" w:hAnsi="Times New Roman"/>
                <w:sz w:val="21"/>
                <w:szCs w:val="21"/>
              </w:rPr>
              <w:t>易于控制、监测和记录系统状态</w:t>
            </w:r>
            <w:r w:rsidRPr="006B31B3">
              <w:rPr>
                <w:rFonts w:ascii="Times New Roman" w:hAnsi="Times New Roman" w:hint="eastAsia"/>
                <w:sz w:val="21"/>
                <w:szCs w:val="21"/>
              </w:rPr>
              <w:t>。</w:t>
            </w:r>
          </w:p>
        </w:tc>
        <w:tc>
          <w:tcPr>
            <w:tcW w:w="992" w:type="dxa"/>
            <w:vAlign w:val="center"/>
          </w:tcPr>
          <w:p w14:paraId="03F139D8" w14:textId="77777777" w:rsidR="004C1C2C" w:rsidRPr="006B31B3" w:rsidRDefault="004C1C2C" w:rsidP="004C1C2C">
            <w:pPr>
              <w:spacing w:line="360" w:lineRule="auto"/>
              <w:jc w:val="center"/>
              <w:rPr>
                <w:rFonts w:ascii="Times New Roman" w:hAnsi="Times New Roman"/>
                <w:sz w:val="21"/>
                <w:szCs w:val="21"/>
              </w:rPr>
            </w:pPr>
            <w:r w:rsidRPr="006B31B3">
              <w:rPr>
                <w:rFonts w:ascii="Times New Roman" w:hAnsi="Times New Roman"/>
                <w:sz w:val="21"/>
                <w:szCs w:val="21"/>
                <w:highlight w:val="green"/>
              </w:rPr>
              <w:lastRenderedPageBreak/>
              <w:t>必需</w:t>
            </w:r>
          </w:p>
        </w:tc>
      </w:tr>
      <w:tr w:rsidR="004C1C2C" w:rsidRPr="006B31B3" w14:paraId="2D2372E6" w14:textId="77777777" w:rsidTr="00313686">
        <w:trPr>
          <w:jc w:val="center"/>
        </w:trPr>
        <w:tc>
          <w:tcPr>
            <w:tcW w:w="993" w:type="dxa"/>
            <w:vAlign w:val="center"/>
          </w:tcPr>
          <w:p w14:paraId="5EE2027E" w14:textId="77777777" w:rsidR="004C1C2C" w:rsidRPr="006B31B3" w:rsidRDefault="004C1C2C" w:rsidP="004C1C2C">
            <w:pPr>
              <w:pStyle w:val="afff1"/>
              <w:framePr w:hSpace="0" w:wrap="auto" w:vAnchor="margin" w:xAlign="left" w:yAlign="inline"/>
              <w:numPr>
                <w:ilvl w:val="0"/>
                <w:numId w:val="5"/>
              </w:numPr>
              <w:suppressOverlap w:val="0"/>
              <w:rPr>
                <w:sz w:val="21"/>
                <w:szCs w:val="21"/>
              </w:rPr>
            </w:pPr>
          </w:p>
        </w:tc>
        <w:tc>
          <w:tcPr>
            <w:tcW w:w="7904" w:type="dxa"/>
          </w:tcPr>
          <w:p w14:paraId="1F868F04" w14:textId="77777777" w:rsidR="004C1C2C" w:rsidRPr="006B31B3" w:rsidRDefault="004C1C2C" w:rsidP="004C1C2C">
            <w:pPr>
              <w:autoSpaceDE w:val="0"/>
              <w:autoSpaceDN w:val="0"/>
              <w:rPr>
                <w:rFonts w:ascii="宋体" w:hAnsi="宋体"/>
                <w:color w:val="000000"/>
                <w:sz w:val="21"/>
                <w:szCs w:val="21"/>
              </w:rPr>
            </w:pPr>
            <w:r w:rsidRPr="006B31B3">
              <w:rPr>
                <w:rFonts w:ascii="宋体" w:hAnsi="宋体" w:hint="eastAsia"/>
                <w:color w:val="000000"/>
                <w:sz w:val="21"/>
                <w:szCs w:val="21"/>
                <w:lang w:eastAsia="zh-CN"/>
              </w:rPr>
              <w:t>管式</w:t>
            </w:r>
            <w:r w:rsidRPr="006B31B3">
              <w:rPr>
                <w:rFonts w:ascii="宋体" w:hAnsi="宋体" w:hint="eastAsia"/>
                <w:color w:val="000000"/>
                <w:sz w:val="21"/>
                <w:szCs w:val="21"/>
              </w:rPr>
              <w:t>换热器：</w:t>
            </w:r>
          </w:p>
          <w:p w14:paraId="08294DDF" w14:textId="77777777" w:rsidR="004C1C2C" w:rsidRPr="006B31B3" w:rsidRDefault="004C1C2C" w:rsidP="004C1C2C">
            <w:pPr>
              <w:numPr>
                <w:ilvl w:val="0"/>
                <w:numId w:val="9"/>
              </w:numPr>
              <w:tabs>
                <w:tab w:val="left" w:pos="422"/>
              </w:tabs>
              <w:autoSpaceDE w:val="0"/>
              <w:autoSpaceDN w:val="0"/>
              <w:ind w:left="0" w:firstLine="0"/>
              <w:jc w:val="both"/>
              <w:rPr>
                <w:rFonts w:ascii="宋体" w:hAnsi="宋体"/>
                <w:color w:val="000000"/>
                <w:sz w:val="21"/>
                <w:szCs w:val="21"/>
              </w:rPr>
            </w:pPr>
            <w:r w:rsidRPr="006B31B3">
              <w:rPr>
                <w:rFonts w:ascii="宋体" w:hAnsi="宋体" w:hint="eastAsia"/>
                <w:color w:val="000000"/>
                <w:sz w:val="21"/>
                <w:szCs w:val="21"/>
              </w:rPr>
              <w:t>双管板式结构（防止交叉污染），与纯化水接触部分材质为316L不锈钢，内表面机</w:t>
            </w:r>
            <w:r w:rsidRPr="005C3C45">
              <w:rPr>
                <w:rFonts w:ascii="宋体" w:hAnsi="宋体" w:hint="eastAsia"/>
                <w:color w:val="000000"/>
                <w:sz w:val="21"/>
                <w:szCs w:val="21"/>
                <w:highlight w:val="green"/>
              </w:rPr>
              <w:t>械抛光Ra&lt;0.</w:t>
            </w:r>
            <w:r w:rsidRPr="005C3C45">
              <w:rPr>
                <w:rFonts w:ascii="宋体" w:hAnsi="宋体"/>
                <w:color w:val="000000"/>
                <w:sz w:val="21"/>
                <w:szCs w:val="21"/>
                <w:highlight w:val="green"/>
              </w:rPr>
              <w:t>6µ</w:t>
            </w:r>
            <w:r w:rsidRPr="005C3C45">
              <w:rPr>
                <w:rFonts w:ascii="宋体" w:hAnsi="宋体" w:hint="eastAsia"/>
                <w:color w:val="000000"/>
                <w:sz w:val="21"/>
                <w:szCs w:val="21"/>
                <w:highlight w:val="green"/>
              </w:rPr>
              <w:t>m</w:t>
            </w:r>
            <w:r w:rsidRPr="006B31B3">
              <w:rPr>
                <w:rFonts w:ascii="宋体" w:hAnsi="宋体" w:hint="eastAsia"/>
                <w:color w:val="000000"/>
                <w:sz w:val="21"/>
                <w:szCs w:val="21"/>
                <w:lang w:eastAsia="zh-CN"/>
              </w:rPr>
              <w:t>。</w:t>
            </w:r>
            <w:r w:rsidRPr="006B31B3">
              <w:rPr>
                <w:rFonts w:cs="Arial"/>
                <w:sz w:val="21"/>
                <w:szCs w:val="21"/>
                <w:highlight w:val="yellow"/>
              </w:rPr>
              <w:t>适合采用</w:t>
            </w:r>
            <w:r w:rsidRPr="006B31B3">
              <w:rPr>
                <w:rFonts w:cs="Arial"/>
                <w:sz w:val="21"/>
                <w:szCs w:val="21"/>
                <w:highlight w:val="yellow"/>
              </w:rPr>
              <w:t>CIP/SIP</w:t>
            </w:r>
            <w:r w:rsidRPr="006B31B3">
              <w:rPr>
                <w:rFonts w:cs="Arial"/>
                <w:sz w:val="21"/>
                <w:szCs w:val="21"/>
                <w:highlight w:val="yellow"/>
              </w:rPr>
              <w:t>进行在线高温清洗灭菌。</w:t>
            </w:r>
          </w:p>
          <w:p w14:paraId="339D0714" w14:textId="77777777" w:rsidR="004C1C2C" w:rsidRPr="006B31B3" w:rsidRDefault="004C1C2C" w:rsidP="004C1C2C">
            <w:pPr>
              <w:numPr>
                <w:ilvl w:val="0"/>
                <w:numId w:val="9"/>
              </w:numPr>
              <w:tabs>
                <w:tab w:val="left" w:pos="422"/>
              </w:tabs>
              <w:autoSpaceDE w:val="0"/>
              <w:autoSpaceDN w:val="0"/>
              <w:ind w:left="0" w:firstLine="0"/>
              <w:jc w:val="both"/>
              <w:rPr>
                <w:rFonts w:ascii="宋体" w:hAnsi="宋体"/>
                <w:color w:val="000000"/>
                <w:sz w:val="21"/>
                <w:szCs w:val="21"/>
              </w:rPr>
            </w:pPr>
            <w:r w:rsidRPr="006B31B3">
              <w:rPr>
                <w:rFonts w:ascii="宋体" w:hAnsi="宋体" w:hint="eastAsia"/>
                <w:color w:val="000000"/>
                <w:sz w:val="21"/>
                <w:szCs w:val="21"/>
              </w:rPr>
              <w:t>换热管为无缝管</w:t>
            </w:r>
            <w:r w:rsidRPr="006B31B3">
              <w:rPr>
                <w:rFonts w:ascii="宋体" w:hAnsi="宋体" w:hint="eastAsia"/>
                <w:color w:val="000000"/>
                <w:sz w:val="21"/>
                <w:szCs w:val="21"/>
                <w:lang w:eastAsia="zh-CN"/>
              </w:rPr>
              <w:t>，</w:t>
            </w:r>
            <w:r w:rsidRPr="006B31B3">
              <w:rPr>
                <w:rFonts w:ascii="宋体" w:hAnsi="宋体" w:cs="Arial" w:hint="eastAsia"/>
                <w:sz w:val="21"/>
                <w:szCs w:val="21"/>
                <w:highlight w:val="yellow"/>
              </w:rPr>
              <w:t>换热面积</w:t>
            </w:r>
            <w:r w:rsidRPr="006B31B3">
              <w:rPr>
                <w:rFonts w:ascii="宋体" w:hAnsi="宋体" w:cs="Arial" w:hint="eastAsia"/>
                <w:sz w:val="21"/>
                <w:szCs w:val="21"/>
              </w:rPr>
              <w:t>满足</w:t>
            </w:r>
            <w:r w:rsidRPr="006B31B3">
              <w:rPr>
                <w:rFonts w:ascii="宋体" w:hAnsi="宋体" w:cs="Arial"/>
                <w:sz w:val="21"/>
                <w:szCs w:val="21"/>
              </w:rPr>
              <w:t>降温</w:t>
            </w:r>
            <w:r w:rsidRPr="006B31B3">
              <w:rPr>
                <w:rFonts w:ascii="宋体" w:hAnsi="宋体" w:cs="Arial" w:hint="eastAsia"/>
                <w:sz w:val="21"/>
                <w:szCs w:val="21"/>
                <w:lang w:eastAsia="zh-CN"/>
              </w:rPr>
              <w:t>及升温</w:t>
            </w:r>
            <w:r w:rsidRPr="006B31B3">
              <w:rPr>
                <w:rFonts w:ascii="宋体" w:hAnsi="宋体" w:cs="Arial"/>
                <w:sz w:val="21"/>
                <w:szCs w:val="21"/>
              </w:rPr>
              <w:t>需求</w:t>
            </w:r>
            <w:r w:rsidRPr="006B31B3">
              <w:rPr>
                <w:rFonts w:ascii="宋体" w:hAnsi="宋体" w:cs="Arial" w:hint="eastAsia"/>
                <w:sz w:val="21"/>
                <w:szCs w:val="21"/>
              </w:rPr>
              <w:t>。</w:t>
            </w:r>
          </w:p>
          <w:p w14:paraId="2A256468" w14:textId="77777777" w:rsidR="004C1C2C" w:rsidRPr="006B31B3" w:rsidRDefault="004C1C2C" w:rsidP="004C1C2C">
            <w:pPr>
              <w:numPr>
                <w:ilvl w:val="0"/>
                <w:numId w:val="9"/>
              </w:numPr>
              <w:tabs>
                <w:tab w:val="left" w:pos="422"/>
              </w:tabs>
              <w:autoSpaceDE w:val="0"/>
              <w:autoSpaceDN w:val="0"/>
              <w:ind w:left="0" w:firstLine="0"/>
              <w:jc w:val="both"/>
              <w:rPr>
                <w:rFonts w:ascii="宋体" w:hAnsi="宋体"/>
                <w:color w:val="000000"/>
                <w:sz w:val="21"/>
                <w:szCs w:val="21"/>
              </w:rPr>
            </w:pPr>
            <w:r w:rsidRPr="006B31B3">
              <w:rPr>
                <w:rFonts w:ascii="宋体" w:hAnsi="宋体"/>
                <w:sz w:val="21"/>
                <w:szCs w:val="21"/>
                <w:highlight w:val="yellow"/>
              </w:rPr>
              <w:t>管程和壳程</w:t>
            </w:r>
            <w:r w:rsidRPr="006B31B3">
              <w:rPr>
                <w:rFonts w:ascii="宋体" w:hAnsi="宋体" w:hint="eastAsia"/>
                <w:sz w:val="21"/>
                <w:szCs w:val="21"/>
                <w:highlight w:val="yellow"/>
              </w:rPr>
              <w:t>不得不得有泄漏，能满足保压测试的要求。</w:t>
            </w:r>
          </w:p>
          <w:p w14:paraId="7789B0F6" w14:textId="77777777" w:rsidR="004C1C2C" w:rsidRPr="006B31B3" w:rsidRDefault="004C1C2C" w:rsidP="004C1C2C">
            <w:pPr>
              <w:numPr>
                <w:ilvl w:val="0"/>
                <w:numId w:val="9"/>
              </w:numPr>
              <w:tabs>
                <w:tab w:val="left" w:pos="422"/>
              </w:tabs>
              <w:autoSpaceDE w:val="0"/>
              <w:autoSpaceDN w:val="0"/>
              <w:ind w:left="0" w:firstLine="0"/>
              <w:jc w:val="both"/>
              <w:rPr>
                <w:rFonts w:ascii="宋体" w:hAnsi="宋体"/>
                <w:color w:val="000000"/>
                <w:sz w:val="21"/>
                <w:szCs w:val="21"/>
              </w:rPr>
            </w:pPr>
            <w:r w:rsidRPr="006B31B3">
              <w:rPr>
                <w:rFonts w:ascii="宋体" w:hAnsi="宋体" w:cs="Arial" w:hint="eastAsia"/>
                <w:color w:val="C00000"/>
                <w:sz w:val="21"/>
                <w:szCs w:val="21"/>
                <w:highlight w:val="yellow"/>
              </w:rPr>
              <w:t>主体无毛刺，边角圆滑、表面抛光便于清洁，避免死角引起细菌繁殖。</w:t>
            </w:r>
          </w:p>
          <w:p w14:paraId="7856BCA2" w14:textId="77777777" w:rsidR="004C1C2C" w:rsidRPr="006B31B3" w:rsidRDefault="004C1C2C" w:rsidP="004C1C2C">
            <w:pPr>
              <w:numPr>
                <w:ilvl w:val="0"/>
                <w:numId w:val="9"/>
              </w:numPr>
              <w:tabs>
                <w:tab w:val="left" w:pos="422"/>
              </w:tabs>
              <w:autoSpaceDE w:val="0"/>
              <w:autoSpaceDN w:val="0"/>
              <w:ind w:left="0" w:firstLine="0"/>
              <w:jc w:val="both"/>
              <w:rPr>
                <w:rFonts w:ascii="宋体" w:hAnsi="宋体"/>
                <w:color w:val="000000"/>
                <w:sz w:val="21"/>
                <w:szCs w:val="21"/>
              </w:rPr>
            </w:pPr>
            <w:r w:rsidRPr="006B31B3">
              <w:rPr>
                <w:rFonts w:ascii="宋体" w:hAnsi="宋体" w:hint="eastAsia"/>
                <w:color w:val="000000"/>
                <w:sz w:val="21"/>
                <w:szCs w:val="21"/>
              </w:rPr>
              <w:t>能完全排</w:t>
            </w:r>
            <w:r w:rsidRPr="006B31B3">
              <w:rPr>
                <w:rFonts w:ascii="宋体" w:hAnsi="宋体" w:hint="eastAsia"/>
                <w:color w:val="000000"/>
                <w:sz w:val="21"/>
                <w:szCs w:val="21"/>
                <w:lang w:eastAsia="zh-CN"/>
              </w:rPr>
              <w:t>空。</w:t>
            </w:r>
          </w:p>
          <w:p w14:paraId="328F8904" w14:textId="77777777" w:rsidR="004C1C2C" w:rsidRPr="006B31B3" w:rsidRDefault="004C1C2C" w:rsidP="004C1C2C">
            <w:pPr>
              <w:numPr>
                <w:ilvl w:val="0"/>
                <w:numId w:val="9"/>
              </w:numPr>
              <w:tabs>
                <w:tab w:val="left" w:pos="422"/>
              </w:tabs>
              <w:autoSpaceDE w:val="0"/>
              <w:autoSpaceDN w:val="0"/>
              <w:ind w:left="0" w:firstLine="0"/>
              <w:jc w:val="both"/>
              <w:rPr>
                <w:rFonts w:ascii="宋体" w:hAnsi="宋体"/>
                <w:color w:val="000000"/>
                <w:sz w:val="21"/>
                <w:szCs w:val="21"/>
              </w:rPr>
            </w:pPr>
            <w:r w:rsidRPr="006B31B3">
              <w:rPr>
                <w:rFonts w:ascii="宋体" w:hAnsi="宋体" w:cs="Arial" w:hint="eastAsia"/>
                <w:sz w:val="21"/>
                <w:szCs w:val="21"/>
                <w:highlight w:val="yellow"/>
              </w:rPr>
              <w:t>设备按</w:t>
            </w:r>
            <w:r w:rsidRPr="006B31B3">
              <w:rPr>
                <w:rFonts w:ascii="宋体" w:hAnsi="宋体" w:cs="Arial"/>
                <w:sz w:val="21"/>
                <w:szCs w:val="21"/>
                <w:highlight w:val="yellow"/>
              </w:rPr>
              <w:t>GB150-1998</w:t>
            </w:r>
            <w:r w:rsidRPr="006B31B3">
              <w:rPr>
                <w:rFonts w:ascii="宋体" w:hAnsi="宋体" w:cs="Arial" w:hint="eastAsia"/>
                <w:sz w:val="21"/>
                <w:szCs w:val="21"/>
                <w:highlight w:val="yellow"/>
              </w:rPr>
              <w:t>《钢制压力容器》标准的有关规定进行制造、检验和验收。</w:t>
            </w:r>
            <w:r w:rsidRPr="006B31B3">
              <w:rPr>
                <w:rFonts w:ascii="宋体" w:hAnsi="宋体" w:cs="Arial" w:hint="eastAsia"/>
                <w:color w:val="C00000"/>
                <w:sz w:val="21"/>
                <w:szCs w:val="21"/>
                <w:highlight w:val="yellow"/>
              </w:rPr>
              <w:t>采用氩弧焊焊接，所有焊接均经抛光、酸洗，钝化处理，并提供焊接、酸洗钝化处理证明。</w:t>
            </w:r>
          </w:p>
          <w:p w14:paraId="4788232A" w14:textId="77777777" w:rsidR="004C1C2C" w:rsidRPr="006B31B3" w:rsidRDefault="004C1C2C" w:rsidP="004C1C2C">
            <w:pPr>
              <w:numPr>
                <w:ilvl w:val="0"/>
                <w:numId w:val="9"/>
              </w:numPr>
              <w:tabs>
                <w:tab w:val="left" w:pos="422"/>
              </w:tabs>
              <w:autoSpaceDE w:val="0"/>
              <w:autoSpaceDN w:val="0"/>
              <w:ind w:left="0" w:firstLine="0"/>
              <w:jc w:val="both"/>
              <w:rPr>
                <w:rFonts w:ascii="宋体" w:hAnsi="宋体"/>
                <w:color w:val="000000"/>
                <w:sz w:val="21"/>
                <w:szCs w:val="21"/>
              </w:rPr>
            </w:pPr>
            <w:r w:rsidRPr="006B31B3">
              <w:rPr>
                <w:rFonts w:ascii="宋体" w:hAnsi="宋体" w:cs="Arial" w:hint="eastAsia"/>
                <w:color w:val="C00000"/>
                <w:sz w:val="21"/>
                <w:szCs w:val="21"/>
                <w:highlight w:val="yellow"/>
              </w:rPr>
              <w:t>焊接连接为第一选择，必要时采用快装连接、PTFE 垫片。管道焊接必须为自动轨道焊接，</w:t>
            </w:r>
            <w:r w:rsidRPr="006B31B3">
              <w:rPr>
                <w:rFonts w:ascii="宋体" w:hAnsi="宋体" w:cs="Arial"/>
                <w:color w:val="C00000"/>
                <w:sz w:val="21"/>
                <w:szCs w:val="21"/>
                <w:highlight w:val="yellow"/>
              </w:rPr>
              <w:t>高纯度惰性</w:t>
            </w:r>
            <w:r w:rsidRPr="006B31B3">
              <w:rPr>
                <w:rFonts w:ascii="宋体" w:hAnsi="宋体" w:cs="Arial" w:hint="eastAsia"/>
                <w:color w:val="C00000"/>
                <w:sz w:val="21"/>
                <w:szCs w:val="21"/>
                <w:highlight w:val="yellow"/>
              </w:rPr>
              <w:t>保护，</w:t>
            </w:r>
            <w:r w:rsidRPr="006B31B3">
              <w:rPr>
                <w:rFonts w:ascii="宋体" w:hAnsi="宋体" w:cs="Arial"/>
                <w:color w:val="C00000"/>
                <w:sz w:val="21"/>
                <w:szCs w:val="21"/>
                <w:highlight w:val="yellow"/>
              </w:rPr>
              <w:t>气体纯度</w:t>
            </w:r>
            <w:r w:rsidRPr="006B31B3">
              <w:rPr>
                <w:rFonts w:ascii="宋体" w:hAnsi="宋体" w:cs="Arial" w:hint="eastAsia"/>
                <w:color w:val="C00000"/>
                <w:sz w:val="21"/>
                <w:szCs w:val="21"/>
                <w:highlight w:val="yellow"/>
              </w:rPr>
              <w:t>99.99%，焊接人员具有符合要求的资格证书。焊缝总量的20%的要做彩色内窥镜检查， 100%的手动焊接焊缝要做彩色内窥镜检查，对焊接点编号，焊接点要求提供焊接参数、内窥镜检查照片，焊接标准应参照最新版的ASME BPE标准。</w:t>
            </w:r>
          </w:p>
          <w:p w14:paraId="4CB9CB63" w14:textId="77777777" w:rsidR="004C1C2C" w:rsidRPr="006B31B3" w:rsidRDefault="004C1C2C" w:rsidP="004C1C2C">
            <w:pPr>
              <w:numPr>
                <w:ilvl w:val="0"/>
                <w:numId w:val="9"/>
              </w:numPr>
              <w:tabs>
                <w:tab w:val="left" w:pos="422"/>
              </w:tabs>
              <w:autoSpaceDE w:val="0"/>
              <w:autoSpaceDN w:val="0"/>
              <w:jc w:val="both"/>
              <w:rPr>
                <w:rFonts w:ascii="宋体" w:hAnsi="宋体" w:cs="Arial"/>
                <w:sz w:val="21"/>
                <w:szCs w:val="21"/>
                <w:highlight w:val="yellow"/>
              </w:rPr>
            </w:pPr>
            <w:r w:rsidRPr="006B31B3">
              <w:rPr>
                <w:rFonts w:ascii="宋体" w:hAnsi="宋体" w:cs="Arial" w:hint="eastAsia"/>
                <w:sz w:val="21"/>
                <w:szCs w:val="21"/>
                <w:highlight w:val="yellow"/>
              </w:rPr>
              <w:t>配备药液清洗加药口和排放口，方便定期清洗维护</w:t>
            </w:r>
          </w:p>
          <w:p w14:paraId="0EBC7999" w14:textId="77777777" w:rsidR="004C1C2C" w:rsidRPr="006B31B3" w:rsidRDefault="004C1C2C" w:rsidP="004C1C2C">
            <w:pPr>
              <w:numPr>
                <w:ilvl w:val="0"/>
                <w:numId w:val="9"/>
              </w:numPr>
              <w:tabs>
                <w:tab w:val="left" w:pos="422"/>
              </w:tabs>
              <w:autoSpaceDE w:val="0"/>
              <w:autoSpaceDN w:val="0"/>
              <w:ind w:left="0" w:firstLine="0"/>
              <w:jc w:val="both"/>
              <w:rPr>
                <w:rFonts w:ascii="宋体" w:hAnsi="宋体"/>
                <w:sz w:val="21"/>
                <w:szCs w:val="21"/>
              </w:rPr>
            </w:pPr>
            <w:r w:rsidRPr="006B31B3">
              <w:rPr>
                <w:rFonts w:ascii="宋体" w:hAnsi="宋体" w:hint="eastAsia"/>
                <w:sz w:val="21"/>
                <w:szCs w:val="21"/>
              </w:rPr>
              <w:t>能够实现系统85.0℃</w:t>
            </w:r>
            <w:r w:rsidRPr="006B31B3">
              <w:rPr>
                <w:rFonts w:ascii="宋体" w:hAnsi="宋体" w:hint="eastAsia"/>
                <w:sz w:val="21"/>
                <w:szCs w:val="21"/>
                <w:lang w:eastAsia="zh-CN"/>
              </w:rPr>
              <w:t>，6</w:t>
            </w:r>
            <w:r w:rsidRPr="006B31B3">
              <w:rPr>
                <w:rFonts w:ascii="宋体" w:hAnsi="宋体"/>
                <w:sz w:val="21"/>
                <w:szCs w:val="21"/>
                <w:lang w:eastAsia="zh-CN"/>
              </w:rPr>
              <w:t>0</w:t>
            </w:r>
            <w:r w:rsidRPr="006B31B3">
              <w:rPr>
                <w:rFonts w:ascii="宋体" w:hAnsi="宋体" w:hint="eastAsia"/>
                <w:sz w:val="21"/>
                <w:szCs w:val="21"/>
                <w:lang w:eastAsia="zh-CN"/>
              </w:rPr>
              <w:t>min</w:t>
            </w:r>
            <w:r w:rsidRPr="006B31B3">
              <w:rPr>
                <w:rFonts w:ascii="宋体" w:hAnsi="宋体" w:hint="eastAsia"/>
                <w:sz w:val="21"/>
                <w:szCs w:val="21"/>
              </w:rPr>
              <w:t>以上</w:t>
            </w:r>
            <w:r w:rsidRPr="006B31B3">
              <w:rPr>
                <w:rFonts w:ascii="宋体" w:hAnsi="宋体" w:hint="eastAsia"/>
                <w:sz w:val="21"/>
                <w:szCs w:val="21"/>
                <w:highlight w:val="green"/>
                <w:lang w:val="en-US" w:eastAsia="zh-CN"/>
              </w:rPr>
              <w:t>巴氏消毒</w:t>
            </w:r>
            <w:r w:rsidRPr="006B31B3">
              <w:rPr>
                <w:rFonts w:ascii="宋体" w:hAnsi="宋体" w:hint="eastAsia"/>
                <w:sz w:val="21"/>
                <w:szCs w:val="21"/>
              </w:rPr>
              <w:t>（连接工业蒸汽管道及自动控制阀门）</w:t>
            </w:r>
            <w:r w:rsidRPr="006B31B3">
              <w:rPr>
                <w:rFonts w:ascii="宋体" w:hAnsi="宋体" w:hint="eastAsia"/>
                <w:sz w:val="21"/>
                <w:szCs w:val="21"/>
                <w:lang w:eastAsia="zh-CN"/>
              </w:rPr>
              <w:t>。</w:t>
            </w:r>
          </w:p>
          <w:p w14:paraId="6F9193E2" w14:textId="77777777" w:rsidR="004C1C2C" w:rsidRPr="006B31B3" w:rsidRDefault="004C1C2C" w:rsidP="004C1C2C">
            <w:pPr>
              <w:topLinePunct/>
              <w:autoSpaceDE w:val="0"/>
              <w:autoSpaceDN w:val="0"/>
              <w:rPr>
                <w:rFonts w:ascii="Times New Roman" w:hAnsi="Times New Roman"/>
                <w:sz w:val="21"/>
                <w:szCs w:val="21"/>
              </w:rPr>
            </w:pPr>
            <w:r w:rsidRPr="006B31B3">
              <w:rPr>
                <w:rFonts w:ascii="宋体" w:hAnsi="宋体" w:hint="eastAsia"/>
                <w:sz w:val="21"/>
                <w:szCs w:val="21"/>
                <w:lang w:eastAsia="zh-CN"/>
              </w:rPr>
              <w:t>10、正常循环温度控制在</w:t>
            </w:r>
            <w:r w:rsidRPr="006B31B3">
              <w:rPr>
                <w:rFonts w:ascii="Times New Roman" w:hAnsi="Times New Roman" w:hint="eastAsia"/>
                <w:sz w:val="21"/>
                <w:szCs w:val="21"/>
                <w:lang w:val="en-US" w:eastAsia="zh-CN"/>
              </w:rPr>
              <w:t>23~26</w:t>
            </w:r>
            <w:r w:rsidRPr="006B31B3">
              <w:rPr>
                <w:rFonts w:ascii="Times New Roman" w:hAnsi="Times New Roman" w:hint="eastAsia"/>
                <w:sz w:val="21"/>
                <w:szCs w:val="21"/>
                <w:lang w:val="en-US" w:eastAsia="zh-CN"/>
              </w:rPr>
              <w:t>℃内</w:t>
            </w:r>
            <w:r w:rsidRPr="006B31B3">
              <w:rPr>
                <w:rFonts w:ascii="Times New Roman" w:hAnsi="Times New Roman" w:hint="eastAsia"/>
                <w:sz w:val="21"/>
                <w:szCs w:val="21"/>
                <w:lang w:val="en-US" w:eastAsia="zh-CN"/>
              </w:rPr>
              <w:t>(</w:t>
            </w:r>
            <w:r w:rsidRPr="006B31B3">
              <w:rPr>
                <w:rFonts w:ascii="Times New Roman" w:hAnsi="Times New Roman" w:hint="eastAsia"/>
                <w:sz w:val="21"/>
                <w:szCs w:val="21"/>
                <w:lang w:val="en-US" w:eastAsia="zh-CN"/>
              </w:rPr>
              <w:t>连接</w:t>
            </w:r>
            <w:proofErr w:type="gramStart"/>
            <w:r w:rsidRPr="006B31B3">
              <w:rPr>
                <w:rFonts w:ascii="Times New Roman" w:hAnsi="Times New Roman" w:hint="eastAsia"/>
                <w:sz w:val="21"/>
                <w:szCs w:val="21"/>
                <w:lang w:val="en-US" w:eastAsia="zh-CN"/>
              </w:rPr>
              <w:t>冷冻水</w:t>
            </w:r>
            <w:proofErr w:type="gramEnd"/>
            <w:r w:rsidRPr="006B31B3">
              <w:rPr>
                <w:rFonts w:ascii="Times New Roman" w:hAnsi="Times New Roman" w:hint="eastAsia"/>
                <w:sz w:val="21"/>
                <w:szCs w:val="21"/>
                <w:lang w:val="en-US" w:eastAsia="zh-CN"/>
              </w:rPr>
              <w:t>管道自动比例控制阀门</w:t>
            </w:r>
            <w:r w:rsidRPr="006B31B3">
              <w:rPr>
                <w:rFonts w:ascii="Times New Roman" w:hAnsi="Times New Roman" w:hint="eastAsia"/>
                <w:sz w:val="21"/>
                <w:szCs w:val="21"/>
                <w:lang w:val="en-US" w:eastAsia="zh-CN"/>
              </w:rPr>
              <w:t>)</w:t>
            </w:r>
          </w:p>
        </w:tc>
        <w:tc>
          <w:tcPr>
            <w:tcW w:w="992" w:type="dxa"/>
            <w:vAlign w:val="center"/>
          </w:tcPr>
          <w:p w14:paraId="3EE332DF" w14:textId="77777777" w:rsidR="004C1C2C" w:rsidRPr="006B31B3" w:rsidRDefault="004C1C2C" w:rsidP="004C1C2C">
            <w:pPr>
              <w:spacing w:line="360" w:lineRule="auto"/>
              <w:jc w:val="center"/>
              <w:rPr>
                <w:rFonts w:ascii="Times New Roman" w:hAnsi="Times New Roman"/>
                <w:sz w:val="21"/>
                <w:szCs w:val="21"/>
              </w:rPr>
            </w:pPr>
            <w:r w:rsidRPr="006B31B3">
              <w:rPr>
                <w:rFonts w:ascii="Times New Roman" w:hAnsi="Times New Roman"/>
                <w:sz w:val="21"/>
                <w:szCs w:val="21"/>
                <w:highlight w:val="green"/>
              </w:rPr>
              <w:t>必需</w:t>
            </w:r>
          </w:p>
        </w:tc>
      </w:tr>
      <w:tr w:rsidR="00ED32BE" w:rsidRPr="006B31B3" w14:paraId="5A08F299" w14:textId="77777777">
        <w:trPr>
          <w:jc w:val="center"/>
        </w:trPr>
        <w:tc>
          <w:tcPr>
            <w:tcW w:w="993" w:type="dxa"/>
            <w:vAlign w:val="center"/>
          </w:tcPr>
          <w:p w14:paraId="43FBABE2"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7904" w:type="dxa"/>
            <w:vAlign w:val="center"/>
          </w:tcPr>
          <w:p w14:paraId="28FDDE23" w14:textId="77777777" w:rsidR="00ED32BE" w:rsidRPr="006B31B3" w:rsidRDefault="009863C3">
            <w:pPr>
              <w:spacing w:line="360" w:lineRule="auto"/>
              <w:jc w:val="both"/>
              <w:rPr>
                <w:rFonts w:ascii="Times New Roman" w:hAnsi="Times New Roman"/>
                <w:sz w:val="21"/>
                <w:szCs w:val="21"/>
                <w:lang w:val="en-US" w:eastAsia="zh-CN"/>
              </w:rPr>
            </w:pPr>
            <w:r w:rsidRPr="006B31B3">
              <w:rPr>
                <w:rFonts w:ascii="Times New Roman" w:hAnsi="Times New Roman" w:hint="eastAsia"/>
                <w:sz w:val="21"/>
                <w:szCs w:val="21"/>
                <w:lang w:val="en-US" w:eastAsia="zh-CN"/>
              </w:rPr>
              <w:t>各使用点从主系统接驳阀门采用气动</w:t>
            </w:r>
            <w:r w:rsidRPr="006B31B3">
              <w:rPr>
                <w:rFonts w:ascii="Times New Roman" w:hAnsi="Times New Roman" w:hint="eastAsia"/>
                <w:sz w:val="21"/>
                <w:szCs w:val="21"/>
                <w:lang w:val="en-US" w:eastAsia="zh-CN"/>
              </w:rPr>
              <w:t>I-BODY</w:t>
            </w:r>
            <w:r w:rsidRPr="006B31B3">
              <w:rPr>
                <w:rFonts w:ascii="Times New Roman" w:hAnsi="Times New Roman" w:hint="eastAsia"/>
                <w:sz w:val="21"/>
                <w:szCs w:val="21"/>
                <w:lang w:val="en-US" w:eastAsia="zh-CN"/>
              </w:rPr>
              <w:t>阀门（带限位装置），</w:t>
            </w:r>
            <w:proofErr w:type="gramStart"/>
            <w:r w:rsidRPr="006B31B3">
              <w:rPr>
                <w:rFonts w:ascii="Times New Roman" w:hAnsi="Times New Roman" w:hint="eastAsia"/>
                <w:sz w:val="21"/>
                <w:szCs w:val="21"/>
                <w:lang w:val="en-US" w:eastAsia="zh-CN"/>
              </w:rPr>
              <w:t>带阀前</w:t>
            </w:r>
            <w:proofErr w:type="gramEnd"/>
            <w:r w:rsidRPr="006B31B3">
              <w:rPr>
                <w:rFonts w:ascii="Times New Roman" w:hAnsi="Times New Roman" w:hint="eastAsia"/>
                <w:sz w:val="21"/>
                <w:szCs w:val="21"/>
                <w:lang w:val="en-US" w:eastAsia="zh-CN"/>
              </w:rPr>
              <w:t>取样，阀门与主管必须满足</w:t>
            </w:r>
            <w:r w:rsidRPr="006B31B3">
              <w:rPr>
                <w:rFonts w:ascii="Times New Roman" w:hAnsi="Times New Roman" w:hint="eastAsia"/>
                <w:sz w:val="21"/>
                <w:szCs w:val="21"/>
                <w:lang w:val="en-US" w:eastAsia="zh-CN"/>
              </w:rPr>
              <w:t>3D</w:t>
            </w:r>
            <w:r w:rsidRPr="006B31B3">
              <w:rPr>
                <w:rFonts w:ascii="Times New Roman" w:hAnsi="Times New Roman" w:hint="eastAsia"/>
                <w:sz w:val="21"/>
                <w:szCs w:val="21"/>
                <w:lang w:val="en-US" w:eastAsia="zh-CN"/>
              </w:rPr>
              <w:t>要求。</w:t>
            </w:r>
          </w:p>
        </w:tc>
        <w:tc>
          <w:tcPr>
            <w:tcW w:w="992" w:type="dxa"/>
            <w:vAlign w:val="center"/>
          </w:tcPr>
          <w:p w14:paraId="2E3FA0CF"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4A3DE49C" w14:textId="77777777">
        <w:trPr>
          <w:trHeight w:val="897"/>
          <w:jc w:val="center"/>
        </w:trPr>
        <w:tc>
          <w:tcPr>
            <w:tcW w:w="993" w:type="dxa"/>
            <w:vAlign w:val="center"/>
          </w:tcPr>
          <w:p w14:paraId="244FC9C6"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7904" w:type="dxa"/>
            <w:vAlign w:val="center"/>
          </w:tcPr>
          <w:p w14:paraId="23FC83E1" w14:textId="77777777" w:rsidR="00ED32BE" w:rsidRPr="006B31B3" w:rsidRDefault="009863C3">
            <w:pPr>
              <w:spacing w:line="360" w:lineRule="auto"/>
              <w:jc w:val="both"/>
              <w:rPr>
                <w:rFonts w:ascii="Times New Roman" w:hAnsi="Times New Roman"/>
                <w:sz w:val="21"/>
                <w:szCs w:val="21"/>
                <w:lang w:val="en-US" w:eastAsia="zh-CN"/>
              </w:rPr>
            </w:pPr>
            <w:r w:rsidRPr="006B31B3">
              <w:rPr>
                <w:rFonts w:cs="Arial" w:hint="eastAsia"/>
                <w:sz w:val="21"/>
                <w:szCs w:val="21"/>
                <w:lang w:val="en-US" w:eastAsia="zh-CN"/>
              </w:rPr>
              <w:t>与纯化水接触金属管路采用</w:t>
            </w:r>
            <w:r w:rsidRPr="006B31B3">
              <w:rPr>
                <w:rFonts w:cs="Arial" w:hint="eastAsia"/>
                <w:sz w:val="21"/>
                <w:szCs w:val="21"/>
                <w:lang w:val="en-US" w:eastAsia="zh-CN"/>
              </w:rPr>
              <w:t>316L</w:t>
            </w:r>
            <w:r w:rsidRPr="006B31B3">
              <w:rPr>
                <w:rFonts w:cs="Arial" w:hint="eastAsia"/>
                <w:sz w:val="21"/>
                <w:szCs w:val="21"/>
                <w:lang w:val="en-US" w:eastAsia="zh-CN"/>
              </w:rPr>
              <w:t>材质，符合</w:t>
            </w:r>
            <w:r w:rsidRPr="006B31B3">
              <w:rPr>
                <w:rFonts w:cs="Arial" w:hint="eastAsia"/>
                <w:sz w:val="21"/>
                <w:szCs w:val="21"/>
                <w:lang w:val="en-US" w:eastAsia="zh-CN"/>
              </w:rPr>
              <w:t>ASME BPE</w:t>
            </w:r>
            <w:r w:rsidRPr="006B31B3">
              <w:rPr>
                <w:rFonts w:cs="Arial" w:hint="eastAsia"/>
                <w:sz w:val="21"/>
                <w:szCs w:val="21"/>
                <w:lang w:val="en-US" w:eastAsia="zh-CN"/>
              </w:rPr>
              <w:t>标准</w:t>
            </w:r>
            <w:r w:rsidRPr="00E05641">
              <w:rPr>
                <w:rFonts w:cs="Arial" w:hint="eastAsia"/>
                <w:sz w:val="21"/>
                <w:szCs w:val="21"/>
                <w:lang w:val="en-US" w:eastAsia="zh-CN"/>
              </w:rPr>
              <w:t>，管路电解抛光，且粗糙度≤</w:t>
            </w:r>
            <w:r w:rsidRPr="00E05641">
              <w:rPr>
                <w:rFonts w:cs="Arial" w:hint="eastAsia"/>
                <w:sz w:val="21"/>
                <w:szCs w:val="21"/>
                <w:lang w:val="en-US" w:eastAsia="zh-CN"/>
              </w:rPr>
              <w:t>0.4</w:t>
            </w:r>
            <w:r w:rsidRPr="00E05641">
              <w:rPr>
                <w:rFonts w:cs="Arial" w:hint="eastAsia"/>
                <w:sz w:val="21"/>
                <w:szCs w:val="21"/>
                <w:lang w:val="en-US" w:eastAsia="zh-CN"/>
              </w:rPr>
              <w:t>μ</w:t>
            </w:r>
            <w:r w:rsidRPr="00E05641">
              <w:rPr>
                <w:rFonts w:cs="Arial" w:hint="eastAsia"/>
                <w:sz w:val="21"/>
                <w:szCs w:val="21"/>
                <w:lang w:val="en-US" w:eastAsia="zh-CN"/>
              </w:rPr>
              <w:t>m</w:t>
            </w:r>
            <w:r w:rsidRPr="00E05641">
              <w:rPr>
                <w:rFonts w:cs="Arial" w:hint="eastAsia"/>
                <w:sz w:val="21"/>
                <w:szCs w:val="21"/>
                <w:lang w:val="en-US" w:eastAsia="zh-CN"/>
              </w:rPr>
              <w:t>。</w:t>
            </w:r>
          </w:p>
        </w:tc>
        <w:tc>
          <w:tcPr>
            <w:tcW w:w="992" w:type="dxa"/>
            <w:vAlign w:val="center"/>
          </w:tcPr>
          <w:p w14:paraId="295C0523"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3920976D" w14:textId="77777777">
        <w:trPr>
          <w:jc w:val="center"/>
        </w:trPr>
        <w:tc>
          <w:tcPr>
            <w:tcW w:w="993" w:type="dxa"/>
            <w:vAlign w:val="center"/>
          </w:tcPr>
          <w:p w14:paraId="437806CB"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7904" w:type="dxa"/>
            <w:vAlign w:val="center"/>
          </w:tcPr>
          <w:p w14:paraId="6EA97694" w14:textId="77777777" w:rsidR="00ED32BE" w:rsidRPr="006B31B3" w:rsidRDefault="009863C3">
            <w:pPr>
              <w:spacing w:line="360" w:lineRule="auto"/>
              <w:jc w:val="both"/>
              <w:rPr>
                <w:rFonts w:cs="Arial"/>
                <w:sz w:val="21"/>
                <w:szCs w:val="21"/>
                <w:lang w:val="en-US" w:eastAsia="zh-CN"/>
              </w:rPr>
            </w:pPr>
            <w:r w:rsidRPr="006B31B3">
              <w:rPr>
                <w:rFonts w:cs="Arial" w:hint="eastAsia"/>
                <w:sz w:val="21"/>
                <w:szCs w:val="21"/>
                <w:lang w:val="en-US" w:eastAsia="zh-CN"/>
              </w:rPr>
              <w:t>与纯化水接触的非金属材质，必须为</w:t>
            </w:r>
            <w:r w:rsidRPr="006B31B3">
              <w:rPr>
                <w:rFonts w:cs="Arial" w:hint="eastAsia"/>
                <w:sz w:val="21"/>
                <w:szCs w:val="21"/>
                <w:lang w:val="en-US" w:eastAsia="zh-CN"/>
              </w:rPr>
              <w:t>FDA</w:t>
            </w:r>
            <w:r w:rsidRPr="006B31B3">
              <w:rPr>
                <w:rFonts w:cs="Arial" w:hint="eastAsia"/>
                <w:sz w:val="21"/>
                <w:szCs w:val="21"/>
                <w:lang w:val="en-US" w:eastAsia="zh-CN"/>
              </w:rPr>
              <w:t>认可的材质，例如</w:t>
            </w:r>
            <w:r w:rsidRPr="006B31B3">
              <w:rPr>
                <w:rFonts w:cs="Arial" w:hint="eastAsia"/>
                <w:sz w:val="21"/>
                <w:szCs w:val="21"/>
                <w:lang w:val="en-US" w:eastAsia="zh-CN"/>
              </w:rPr>
              <w:t>EPDM</w:t>
            </w:r>
            <w:r w:rsidRPr="006B31B3">
              <w:rPr>
                <w:rFonts w:cs="Arial" w:hint="eastAsia"/>
                <w:sz w:val="21"/>
                <w:szCs w:val="21"/>
                <w:lang w:val="en-US" w:eastAsia="zh-CN"/>
              </w:rPr>
              <w:t>、</w:t>
            </w:r>
            <w:r w:rsidRPr="006B31B3">
              <w:rPr>
                <w:rFonts w:cs="Arial" w:hint="eastAsia"/>
                <w:sz w:val="21"/>
                <w:szCs w:val="21"/>
                <w:lang w:val="en-US" w:eastAsia="zh-CN"/>
              </w:rPr>
              <w:t>PTFE</w:t>
            </w:r>
            <w:r w:rsidRPr="006B31B3">
              <w:rPr>
                <w:rFonts w:cs="Arial" w:hint="eastAsia"/>
                <w:sz w:val="21"/>
                <w:szCs w:val="21"/>
                <w:lang w:val="en-US" w:eastAsia="zh-CN"/>
              </w:rPr>
              <w:t>等。</w:t>
            </w:r>
          </w:p>
        </w:tc>
        <w:tc>
          <w:tcPr>
            <w:tcW w:w="992" w:type="dxa"/>
            <w:vAlign w:val="center"/>
          </w:tcPr>
          <w:p w14:paraId="76370DFD"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09033704" w14:textId="77777777">
        <w:trPr>
          <w:jc w:val="center"/>
        </w:trPr>
        <w:tc>
          <w:tcPr>
            <w:tcW w:w="993" w:type="dxa"/>
            <w:vAlign w:val="center"/>
          </w:tcPr>
          <w:p w14:paraId="325DF575"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7904" w:type="dxa"/>
            <w:vAlign w:val="center"/>
          </w:tcPr>
          <w:p w14:paraId="599E6092" w14:textId="77777777" w:rsidR="00ED32BE" w:rsidRPr="006B31B3" w:rsidRDefault="009863C3">
            <w:pPr>
              <w:spacing w:line="360" w:lineRule="auto"/>
              <w:jc w:val="both"/>
              <w:rPr>
                <w:rFonts w:cs="Arial"/>
                <w:sz w:val="21"/>
                <w:szCs w:val="21"/>
                <w:lang w:val="en-US" w:eastAsia="zh-CN"/>
              </w:rPr>
            </w:pPr>
            <w:r w:rsidRPr="006B31B3">
              <w:rPr>
                <w:rFonts w:cs="Arial" w:hint="eastAsia"/>
                <w:sz w:val="21"/>
                <w:szCs w:val="21"/>
                <w:lang w:val="en-US" w:eastAsia="zh-CN"/>
              </w:rPr>
              <w:t>纯化水管路采用岩棉保温（保温厚度≥</w:t>
            </w:r>
            <w:r w:rsidRPr="006B31B3">
              <w:rPr>
                <w:rFonts w:cs="Arial" w:hint="eastAsia"/>
                <w:sz w:val="21"/>
                <w:szCs w:val="21"/>
                <w:lang w:val="en-US" w:eastAsia="zh-CN"/>
              </w:rPr>
              <w:t>50mm</w:t>
            </w:r>
            <w:r w:rsidRPr="006B31B3">
              <w:rPr>
                <w:rFonts w:cs="Arial" w:hint="eastAsia"/>
                <w:sz w:val="21"/>
                <w:szCs w:val="21"/>
                <w:lang w:val="en-US" w:eastAsia="zh-CN"/>
              </w:rPr>
              <w:t>），房间内采用不锈钢套管装饰，夹层采用铝皮装饰。</w:t>
            </w:r>
          </w:p>
        </w:tc>
        <w:tc>
          <w:tcPr>
            <w:tcW w:w="992" w:type="dxa"/>
            <w:vAlign w:val="center"/>
          </w:tcPr>
          <w:p w14:paraId="2BEB9D6D"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0FBA7621" w14:textId="77777777">
        <w:trPr>
          <w:trHeight w:val="400"/>
          <w:jc w:val="center"/>
        </w:trPr>
        <w:tc>
          <w:tcPr>
            <w:tcW w:w="993" w:type="dxa"/>
            <w:vAlign w:val="center"/>
          </w:tcPr>
          <w:p w14:paraId="5B6254D1"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7904" w:type="dxa"/>
            <w:vAlign w:val="center"/>
          </w:tcPr>
          <w:p w14:paraId="665CB0E3" w14:textId="77777777" w:rsidR="00ED32BE" w:rsidRPr="006B31B3" w:rsidRDefault="009863C3">
            <w:pPr>
              <w:spacing w:line="360" w:lineRule="auto"/>
              <w:jc w:val="both"/>
              <w:rPr>
                <w:rFonts w:ascii="Times New Roman" w:hAnsi="Times New Roman"/>
                <w:sz w:val="21"/>
                <w:szCs w:val="21"/>
                <w:lang w:val="en-US" w:eastAsia="zh-CN"/>
              </w:rPr>
            </w:pPr>
            <w:r w:rsidRPr="006B31B3">
              <w:rPr>
                <w:rFonts w:ascii="Times New Roman" w:hAnsi="Times New Roman" w:hint="eastAsia"/>
                <w:sz w:val="21"/>
                <w:szCs w:val="21"/>
                <w:lang w:val="en-US" w:eastAsia="zh-CN"/>
              </w:rPr>
              <w:t>新增</w:t>
            </w:r>
            <w:proofErr w:type="gramStart"/>
            <w:r w:rsidRPr="006B31B3">
              <w:rPr>
                <w:rFonts w:ascii="Times New Roman" w:hAnsi="Times New Roman" w:hint="eastAsia"/>
                <w:sz w:val="21"/>
                <w:szCs w:val="21"/>
                <w:lang w:val="en-US" w:eastAsia="zh-CN"/>
              </w:rPr>
              <w:t>纤</w:t>
            </w:r>
            <w:proofErr w:type="gramEnd"/>
            <w:r w:rsidRPr="006B31B3">
              <w:rPr>
                <w:rFonts w:ascii="Times New Roman" w:hAnsi="Times New Roman" w:hint="eastAsia"/>
                <w:sz w:val="21"/>
                <w:szCs w:val="21"/>
                <w:lang w:val="en-US" w:eastAsia="zh-CN"/>
              </w:rPr>
              <w:t>原前作间二</w:t>
            </w:r>
            <w:proofErr w:type="gramStart"/>
            <w:r w:rsidRPr="006B31B3">
              <w:rPr>
                <w:rFonts w:ascii="Times New Roman" w:hAnsi="Times New Roman" w:hint="eastAsia"/>
                <w:sz w:val="21"/>
                <w:szCs w:val="21"/>
                <w:lang w:val="en-US" w:eastAsia="zh-CN"/>
              </w:rPr>
              <w:t>3</w:t>
            </w:r>
            <w:proofErr w:type="gramEnd"/>
            <w:r w:rsidRPr="006B31B3">
              <w:rPr>
                <w:rFonts w:ascii="Times New Roman" w:hAnsi="Times New Roman" w:hint="eastAsia"/>
                <w:sz w:val="21"/>
                <w:szCs w:val="21"/>
                <w:lang w:val="en-US" w:eastAsia="zh-CN"/>
              </w:rPr>
              <w:t>-D15</w:t>
            </w:r>
            <w:r w:rsidRPr="006B31B3">
              <w:rPr>
                <w:rFonts w:ascii="Times New Roman" w:hAnsi="Times New Roman" w:hint="eastAsia"/>
                <w:sz w:val="21"/>
                <w:szCs w:val="21"/>
                <w:lang w:val="en-US" w:eastAsia="zh-CN"/>
              </w:rPr>
              <w:t>增加</w:t>
            </w:r>
            <w:r w:rsidRPr="006B31B3">
              <w:rPr>
                <w:rFonts w:ascii="Times New Roman" w:hAnsi="Times New Roman" w:hint="eastAsia"/>
                <w:sz w:val="21"/>
                <w:szCs w:val="21"/>
                <w:lang w:val="en-US" w:eastAsia="zh-CN"/>
              </w:rPr>
              <w:t>1</w:t>
            </w:r>
            <w:r w:rsidRPr="006B31B3">
              <w:rPr>
                <w:rFonts w:ascii="Times New Roman" w:hAnsi="Times New Roman" w:hint="eastAsia"/>
                <w:sz w:val="21"/>
                <w:szCs w:val="21"/>
                <w:lang w:val="en-US" w:eastAsia="zh-CN"/>
              </w:rPr>
              <w:t>个</w:t>
            </w:r>
            <w:proofErr w:type="gramStart"/>
            <w:r w:rsidRPr="006B31B3">
              <w:rPr>
                <w:rFonts w:ascii="Times New Roman" w:hAnsi="Times New Roman" w:hint="eastAsia"/>
                <w:sz w:val="21"/>
                <w:szCs w:val="21"/>
                <w:lang w:val="en-US" w:eastAsia="zh-CN"/>
              </w:rPr>
              <w:t>冷冻水</w:t>
            </w:r>
            <w:proofErr w:type="gramEnd"/>
            <w:r w:rsidRPr="006B31B3">
              <w:rPr>
                <w:rFonts w:ascii="Times New Roman" w:hAnsi="Times New Roman" w:hint="eastAsia"/>
                <w:sz w:val="21"/>
                <w:szCs w:val="21"/>
                <w:lang w:val="en-US" w:eastAsia="zh-CN"/>
              </w:rPr>
              <w:t>使用点，用于降温注射用水换热器使用，流量满足</w:t>
            </w:r>
            <w:r w:rsidRPr="006B31B3">
              <w:rPr>
                <w:rFonts w:ascii="Times New Roman" w:hAnsi="Times New Roman" w:hint="eastAsia"/>
                <w:sz w:val="21"/>
                <w:szCs w:val="21"/>
                <w:lang w:val="en-US" w:eastAsia="zh-CN"/>
              </w:rPr>
              <w:t>15m</w:t>
            </w:r>
            <w:r w:rsidRPr="006B31B3">
              <w:rPr>
                <w:rFonts w:ascii="Times New Roman" w:hAnsi="Times New Roman" w:hint="eastAsia"/>
                <w:sz w:val="21"/>
                <w:szCs w:val="21"/>
                <w:lang w:val="en-US" w:eastAsia="zh-CN"/>
              </w:rPr>
              <w:t>³</w:t>
            </w:r>
            <w:r w:rsidRPr="006B31B3">
              <w:rPr>
                <w:rFonts w:ascii="Times New Roman" w:hAnsi="Times New Roman" w:hint="eastAsia"/>
                <w:sz w:val="21"/>
                <w:szCs w:val="21"/>
                <w:lang w:val="en-US" w:eastAsia="zh-CN"/>
              </w:rPr>
              <w:t>/h</w:t>
            </w:r>
            <w:r w:rsidRPr="006B31B3">
              <w:rPr>
                <w:rFonts w:ascii="Times New Roman" w:hAnsi="Times New Roman" w:hint="eastAsia"/>
                <w:sz w:val="21"/>
                <w:szCs w:val="21"/>
                <w:lang w:val="en-US" w:eastAsia="zh-CN"/>
              </w:rPr>
              <w:t>，</w:t>
            </w:r>
            <w:r w:rsidRPr="006B31B3">
              <w:rPr>
                <w:rFonts w:ascii="Times New Roman" w:hAnsi="Times New Roman" w:hint="eastAsia"/>
                <w:sz w:val="21"/>
                <w:szCs w:val="21"/>
                <w:lang w:val="en-US" w:eastAsia="zh-CN"/>
              </w:rPr>
              <w:t>DN65</w:t>
            </w:r>
            <w:r w:rsidRPr="006B31B3">
              <w:rPr>
                <w:rFonts w:ascii="Times New Roman" w:hAnsi="Times New Roman" w:hint="eastAsia"/>
                <w:sz w:val="21"/>
                <w:szCs w:val="21"/>
                <w:lang w:val="en-US" w:eastAsia="zh-CN"/>
              </w:rPr>
              <w:t>。增加换热器</w:t>
            </w:r>
            <w:proofErr w:type="gramStart"/>
            <w:r w:rsidRPr="006B31B3">
              <w:rPr>
                <w:rFonts w:ascii="Times New Roman" w:hAnsi="Times New Roman" w:hint="eastAsia"/>
                <w:sz w:val="21"/>
                <w:szCs w:val="21"/>
                <w:lang w:val="en-US" w:eastAsia="zh-CN"/>
              </w:rPr>
              <w:t>冷冻水</w:t>
            </w:r>
            <w:proofErr w:type="gramEnd"/>
            <w:r w:rsidRPr="006B31B3">
              <w:rPr>
                <w:rFonts w:ascii="Times New Roman" w:hAnsi="Times New Roman" w:hint="eastAsia"/>
                <w:sz w:val="21"/>
                <w:szCs w:val="21"/>
                <w:lang w:val="en-US" w:eastAsia="zh-CN"/>
              </w:rPr>
              <w:t>排放点位</w:t>
            </w:r>
            <w:r w:rsidRPr="006B31B3">
              <w:rPr>
                <w:rFonts w:ascii="Times New Roman" w:hAnsi="Times New Roman" w:hint="eastAsia"/>
                <w:sz w:val="21"/>
                <w:szCs w:val="21"/>
                <w:lang w:val="en-US" w:eastAsia="zh-CN"/>
              </w:rPr>
              <w:t>1</w:t>
            </w:r>
            <w:r w:rsidRPr="006B31B3">
              <w:rPr>
                <w:rFonts w:ascii="Times New Roman" w:hAnsi="Times New Roman" w:hint="eastAsia"/>
                <w:sz w:val="21"/>
                <w:szCs w:val="21"/>
                <w:lang w:val="en-US" w:eastAsia="zh-CN"/>
              </w:rPr>
              <w:t>个</w:t>
            </w:r>
            <w:r w:rsidRPr="006B31B3">
              <w:rPr>
                <w:rFonts w:ascii="Times New Roman" w:hAnsi="Times New Roman" w:hint="eastAsia"/>
                <w:sz w:val="21"/>
                <w:szCs w:val="21"/>
                <w:lang w:val="en-US" w:eastAsia="zh-CN"/>
              </w:rPr>
              <w:t>DN40</w:t>
            </w:r>
            <w:r w:rsidRPr="006B31B3">
              <w:rPr>
                <w:rFonts w:ascii="Times New Roman" w:hAnsi="Times New Roman" w:hint="eastAsia"/>
                <w:sz w:val="21"/>
                <w:szCs w:val="21"/>
                <w:lang w:val="en-US" w:eastAsia="zh-CN"/>
              </w:rPr>
              <w:t>（排至楼下排水管网）。</w:t>
            </w:r>
          </w:p>
        </w:tc>
        <w:tc>
          <w:tcPr>
            <w:tcW w:w="992" w:type="dxa"/>
            <w:vAlign w:val="center"/>
          </w:tcPr>
          <w:p w14:paraId="0CFAE1F0"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30C07472" w14:textId="77777777">
        <w:trPr>
          <w:trHeight w:val="400"/>
          <w:jc w:val="center"/>
        </w:trPr>
        <w:tc>
          <w:tcPr>
            <w:tcW w:w="993" w:type="dxa"/>
            <w:vAlign w:val="center"/>
          </w:tcPr>
          <w:p w14:paraId="7F527D77"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7904" w:type="dxa"/>
            <w:vAlign w:val="center"/>
          </w:tcPr>
          <w:p w14:paraId="1AA44840" w14:textId="77777777" w:rsidR="00ED32BE" w:rsidRPr="006B31B3" w:rsidRDefault="009863C3">
            <w:pPr>
              <w:spacing w:line="360" w:lineRule="auto"/>
              <w:jc w:val="both"/>
              <w:rPr>
                <w:rFonts w:ascii="Times New Roman" w:hAnsi="Times New Roman"/>
                <w:sz w:val="21"/>
                <w:szCs w:val="21"/>
                <w:lang w:val="en-US" w:eastAsia="zh-CN"/>
              </w:rPr>
            </w:pPr>
            <w:r w:rsidRPr="006B31B3">
              <w:rPr>
                <w:rFonts w:ascii="Times New Roman" w:hAnsi="Times New Roman" w:hint="eastAsia"/>
                <w:sz w:val="21"/>
                <w:szCs w:val="21"/>
                <w:lang w:val="en-US" w:eastAsia="zh-CN"/>
              </w:rPr>
              <w:t>凝血酶</w:t>
            </w:r>
            <w:proofErr w:type="gramStart"/>
            <w:r w:rsidRPr="006B31B3">
              <w:rPr>
                <w:rFonts w:ascii="Times New Roman" w:hAnsi="Times New Roman" w:hint="eastAsia"/>
                <w:sz w:val="21"/>
                <w:szCs w:val="21"/>
                <w:lang w:val="en-US" w:eastAsia="zh-CN"/>
              </w:rPr>
              <w:t>前制作</w:t>
            </w:r>
            <w:proofErr w:type="gramEnd"/>
            <w:r w:rsidRPr="006B31B3">
              <w:rPr>
                <w:rFonts w:ascii="Times New Roman" w:hAnsi="Times New Roman" w:hint="eastAsia"/>
                <w:sz w:val="21"/>
                <w:szCs w:val="21"/>
                <w:lang w:val="en-US" w:eastAsia="zh-CN"/>
              </w:rPr>
              <w:t>间</w:t>
            </w:r>
            <w:r w:rsidRPr="006B31B3">
              <w:rPr>
                <w:rFonts w:ascii="Times New Roman" w:hAnsi="Times New Roman" w:hint="eastAsia"/>
                <w:sz w:val="21"/>
                <w:szCs w:val="21"/>
                <w:lang w:val="en-US" w:eastAsia="zh-CN"/>
              </w:rPr>
              <w:t>3-D25</w:t>
            </w:r>
            <w:r w:rsidRPr="006B31B3">
              <w:rPr>
                <w:rFonts w:ascii="Times New Roman" w:hAnsi="Times New Roman" w:hint="eastAsia"/>
                <w:sz w:val="21"/>
                <w:szCs w:val="21"/>
                <w:lang w:val="en-US" w:eastAsia="zh-CN"/>
              </w:rPr>
              <w:t>增加</w:t>
            </w:r>
            <w:r w:rsidRPr="006B31B3">
              <w:rPr>
                <w:rFonts w:ascii="Times New Roman" w:hAnsi="Times New Roman" w:hint="eastAsia"/>
                <w:sz w:val="21"/>
                <w:szCs w:val="21"/>
                <w:lang w:val="en-US" w:eastAsia="zh-CN"/>
              </w:rPr>
              <w:t>2</w:t>
            </w:r>
            <w:r w:rsidRPr="006B31B3">
              <w:rPr>
                <w:rFonts w:ascii="Times New Roman" w:hAnsi="Times New Roman" w:hint="eastAsia"/>
                <w:sz w:val="21"/>
                <w:szCs w:val="21"/>
                <w:lang w:val="en-US" w:eastAsia="zh-CN"/>
              </w:rPr>
              <w:t>个</w:t>
            </w:r>
            <w:proofErr w:type="gramStart"/>
            <w:r w:rsidRPr="006B31B3">
              <w:rPr>
                <w:rFonts w:ascii="Times New Roman" w:hAnsi="Times New Roman" w:hint="eastAsia"/>
                <w:sz w:val="21"/>
                <w:szCs w:val="21"/>
                <w:lang w:val="en-US" w:eastAsia="zh-CN"/>
              </w:rPr>
              <w:t>冷冻水</w:t>
            </w:r>
            <w:proofErr w:type="gramEnd"/>
            <w:r w:rsidRPr="006B31B3">
              <w:rPr>
                <w:rFonts w:ascii="Times New Roman" w:hAnsi="Times New Roman" w:hint="eastAsia"/>
                <w:sz w:val="21"/>
                <w:szCs w:val="21"/>
                <w:lang w:val="en-US" w:eastAsia="zh-CN"/>
              </w:rPr>
              <w:t>使用点，</w:t>
            </w:r>
            <w:r w:rsidRPr="006B31B3">
              <w:rPr>
                <w:rFonts w:ascii="Times New Roman" w:hAnsi="Times New Roman" w:hint="eastAsia"/>
                <w:sz w:val="21"/>
                <w:szCs w:val="21"/>
                <w:lang w:val="en-US" w:eastAsia="zh-CN"/>
              </w:rPr>
              <w:t>1</w:t>
            </w:r>
            <w:r w:rsidRPr="006B31B3">
              <w:rPr>
                <w:rFonts w:ascii="Times New Roman" w:hAnsi="Times New Roman" w:hint="eastAsia"/>
                <w:sz w:val="21"/>
                <w:szCs w:val="21"/>
                <w:lang w:val="en-US" w:eastAsia="zh-CN"/>
              </w:rPr>
              <w:t>个用于降温注射用水换热器使用，流量满足</w:t>
            </w:r>
            <w:r w:rsidRPr="006B31B3">
              <w:rPr>
                <w:rFonts w:ascii="Times New Roman" w:hAnsi="Times New Roman" w:hint="eastAsia"/>
                <w:sz w:val="21"/>
                <w:szCs w:val="21"/>
                <w:lang w:val="en-US" w:eastAsia="zh-CN"/>
              </w:rPr>
              <w:t>15m</w:t>
            </w:r>
            <w:r w:rsidRPr="006B31B3">
              <w:rPr>
                <w:rFonts w:ascii="Times New Roman" w:hAnsi="Times New Roman" w:hint="eastAsia"/>
                <w:sz w:val="21"/>
                <w:szCs w:val="21"/>
                <w:lang w:val="en-US" w:eastAsia="zh-CN"/>
              </w:rPr>
              <w:t>³</w:t>
            </w:r>
            <w:r w:rsidRPr="006B31B3">
              <w:rPr>
                <w:rFonts w:ascii="Times New Roman" w:hAnsi="Times New Roman" w:hint="eastAsia"/>
                <w:sz w:val="21"/>
                <w:szCs w:val="21"/>
                <w:lang w:val="en-US" w:eastAsia="zh-CN"/>
              </w:rPr>
              <w:t>/h</w:t>
            </w:r>
            <w:r w:rsidRPr="006B31B3">
              <w:rPr>
                <w:rFonts w:ascii="Times New Roman" w:hAnsi="Times New Roman" w:hint="eastAsia"/>
                <w:sz w:val="21"/>
                <w:szCs w:val="21"/>
                <w:lang w:val="en-US" w:eastAsia="zh-CN"/>
              </w:rPr>
              <w:t>，</w:t>
            </w:r>
            <w:r w:rsidRPr="006B31B3">
              <w:rPr>
                <w:rFonts w:ascii="Times New Roman" w:hAnsi="Times New Roman" w:hint="eastAsia"/>
                <w:sz w:val="21"/>
                <w:szCs w:val="21"/>
                <w:lang w:val="en-US" w:eastAsia="zh-CN"/>
              </w:rPr>
              <w:t>DN65</w:t>
            </w:r>
            <w:r w:rsidRPr="006B31B3">
              <w:rPr>
                <w:rFonts w:ascii="Times New Roman" w:hAnsi="Times New Roman" w:hint="eastAsia"/>
                <w:sz w:val="21"/>
                <w:szCs w:val="21"/>
                <w:lang w:val="en-US" w:eastAsia="zh-CN"/>
              </w:rPr>
              <w:t>；</w:t>
            </w:r>
            <w:r w:rsidRPr="006B31B3">
              <w:rPr>
                <w:rFonts w:ascii="Times New Roman" w:hAnsi="Times New Roman" w:hint="eastAsia"/>
                <w:sz w:val="21"/>
                <w:szCs w:val="21"/>
                <w:lang w:val="en-US" w:eastAsia="zh-CN"/>
              </w:rPr>
              <w:t>1</w:t>
            </w:r>
            <w:r w:rsidRPr="006B31B3">
              <w:rPr>
                <w:rFonts w:ascii="Times New Roman" w:hAnsi="Times New Roman" w:hint="eastAsia"/>
                <w:sz w:val="21"/>
                <w:szCs w:val="21"/>
                <w:lang w:val="en-US" w:eastAsia="zh-CN"/>
              </w:rPr>
              <w:t>个用于工艺罐温控单元使用，流量满足</w:t>
            </w:r>
            <w:r w:rsidRPr="006B31B3">
              <w:rPr>
                <w:rFonts w:ascii="Times New Roman" w:hAnsi="Times New Roman" w:hint="eastAsia"/>
                <w:sz w:val="21"/>
                <w:szCs w:val="21"/>
                <w:lang w:val="en-US" w:eastAsia="zh-CN"/>
              </w:rPr>
              <w:t>5m</w:t>
            </w:r>
            <w:r w:rsidRPr="006B31B3">
              <w:rPr>
                <w:rFonts w:ascii="Times New Roman" w:hAnsi="Times New Roman" w:hint="eastAsia"/>
                <w:sz w:val="21"/>
                <w:szCs w:val="21"/>
                <w:lang w:val="en-US" w:eastAsia="zh-CN"/>
              </w:rPr>
              <w:t>³</w:t>
            </w:r>
            <w:r w:rsidRPr="006B31B3">
              <w:rPr>
                <w:rFonts w:ascii="Times New Roman" w:hAnsi="Times New Roman" w:hint="eastAsia"/>
                <w:sz w:val="21"/>
                <w:szCs w:val="21"/>
                <w:lang w:val="en-US" w:eastAsia="zh-CN"/>
              </w:rPr>
              <w:t>/h</w:t>
            </w:r>
            <w:r w:rsidRPr="006B31B3">
              <w:rPr>
                <w:rFonts w:ascii="Times New Roman" w:hAnsi="Times New Roman" w:hint="eastAsia"/>
                <w:sz w:val="21"/>
                <w:szCs w:val="21"/>
                <w:lang w:val="en-US" w:eastAsia="zh-CN"/>
              </w:rPr>
              <w:t>，</w:t>
            </w:r>
            <w:r w:rsidRPr="006B31B3">
              <w:rPr>
                <w:rFonts w:ascii="Times New Roman" w:hAnsi="Times New Roman" w:hint="eastAsia"/>
                <w:sz w:val="21"/>
                <w:szCs w:val="21"/>
                <w:lang w:val="en-US" w:eastAsia="zh-CN"/>
              </w:rPr>
              <w:t>DN40</w:t>
            </w:r>
            <w:r w:rsidRPr="006B31B3">
              <w:rPr>
                <w:rFonts w:ascii="Times New Roman" w:hAnsi="Times New Roman" w:hint="eastAsia"/>
                <w:sz w:val="21"/>
                <w:szCs w:val="21"/>
                <w:lang w:val="en-US" w:eastAsia="zh-CN"/>
              </w:rPr>
              <w:t>。增加换热器</w:t>
            </w:r>
            <w:proofErr w:type="gramStart"/>
            <w:r w:rsidRPr="006B31B3">
              <w:rPr>
                <w:rFonts w:ascii="Times New Roman" w:hAnsi="Times New Roman" w:hint="eastAsia"/>
                <w:sz w:val="21"/>
                <w:szCs w:val="21"/>
                <w:lang w:val="en-US" w:eastAsia="zh-CN"/>
              </w:rPr>
              <w:t>冷冻水</w:t>
            </w:r>
            <w:proofErr w:type="gramEnd"/>
            <w:r w:rsidRPr="006B31B3">
              <w:rPr>
                <w:rFonts w:ascii="Times New Roman" w:hAnsi="Times New Roman" w:hint="eastAsia"/>
                <w:sz w:val="21"/>
                <w:szCs w:val="21"/>
                <w:lang w:val="en-US" w:eastAsia="zh-CN"/>
              </w:rPr>
              <w:t>排放点位</w:t>
            </w:r>
            <w:r w:rsidRPr="006B31B3">
              <w:rPr>
                <w:rFonts w:ascii="Times New Roman" w:hAnsi="Times New Roman" w:hint="eastAsia"/>
                <w:sz w:val="21"/>
                <w:szCs w:val="21"/>
                <w:lang w:val="en-US" w:eastAsia="zh-CN"/>
              </w:rPr>
              <w:t>1</w:t>
            </w:r>
            <w:r w:rsidRPr="006B31B3">
              <w:rPr>
                <w:rFonts w:ascii="Times New Roman" w:hAnsi="Times New Roman" w:hint="eastAsia"/>
                <w:sz w:val="21"/>
                <w:szCs w:val="21"/>
                <w:lang w:val="en-US" w:eastAsia="zh-CN"/>
              </w:rPr>
              <w:t>个</w:t>
            </w:r>
            <w:r w:rsidRPr="006B31B3">
              <w:rPr>
                <w:rFonts w:ascii="Times New Roman" w:hAnsi="Times New Roman" w:hint="eastAsia"/>
                <w:sz w:val="21"/>
                <w:szCs w:val="21"/>
                <w:lang w:val="en-US" w:eastAsia="zh-CN"/>
              </w:rPr>
              <w:t>DN40</w:t>
            </w:r>
            <w:r w:rsidRPr="006B31B3">
              <w:rPr>
                <w:rFonts w:ascii="Times New Roman" w:hAnsi="Times New Roman" w:hint="eastAsia"/>
                <w:sz w:val="21"/>
                <w:szCs w:val="21"/>
                <w:lang w:val="en-US" w:eastAsia="zh-CN"/>
              </w:rPr>
              <w:t>（排至楼下排水管网）。</w:t>
            </w:r>
          </w:p>
        </w:tc>
        <w:tc>
          <w:tcPr>
            <w:tcW w:w="992" w:type="dxa"/>
            <w:vAlign w:val="center"/>
          </w:tcPr>
          <w:p w14:paraId="2B748935"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28AD2B22" w14:textId="77777777">
        <w:trPr>
          <w:trHeight w:val="400"/>
          <w:jc w:val="center"/>
        </w:trPr>
        <w:tc>
          <w:tcPr>
            <w:tcW w:w="993" w:type="dxa"/>
            <w:vAlign w:val="center"/>
          </w:tcPr>
          <w:p w14:paraId="62400A1C"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7904" w:type="dxa"/>
            <w:vAlign w:val="center"/>
          </w:tcPr>
          <w:p w14:paraId="4DD0C610" w14:textId="77777777" w:rsidR="00ED32BE" w:rsidRPr="006B31B3" w:rsidRDefault="009863C3">
            <w:pPr>
              <w:spacing w:line="360" w:lineRule="auto"/>
              <w:jc w:val="both"/>
              <w:rPr>
                <w:rFonts w:ascii="Times New Roman" w:hAnsi="Times New Roman"/>
                <w:sz w:val="21"/>
                <w:szCs w:val="21"/>
                <w:lang w:val="en-US" w:eastAsia="zh-CN"/>
              </w:rPr>
            </w:pPr>
            <w:proofErr w:type="gramStart"/>
            <w:r w:rsidRPr="006B31B3">
              <w:rPr>
                <w:rFonts w:ascii="Times New Roman" w:hAnsi="Times New Roman" w:hint="eastAsia"/>
                <w:sz w:val="21"/>
                <w:szCs w:val="21"/>
                <w:lang w:val="en-US" w:eastAsia="zh-CN"/>
              </w:rPr>
              <w:t>纤</w:t>
            </w:r>
            <w:proofErr w:type="gramEnd"/>
            <w:r w:rsidRPr="006B31B3">
              <w:rPr>
                <w:rFonts w:ascii="Times New Roman" w:hAnsi="Times New Roman" w:hint="eastAsia"/>
                <w:sz w:val="21"/>
                <w:szCs w:val="21"/>
                <w:lang w:val="en-US" w:eastAsia="zh-CN"/>
              </w:rPr>
              <w:t>原后制作间增加</w:t>
            </w:r>
            <w:r w:rsidRPr="006B31B3">
              <w:rPr>
                <w:rFonts w:ascii="Times New Roman" w:hAnsi="Times New Roman" w:hint="eastAsia"/>
                <w:sz w:val="21"/>
                <w:szCs w:val="21"/>
                <w:lang w:val="en-US" w:eastAsia="zh-CN"/>
              </w:rPr>
              <w:t>2</w:t>
            </w:r>
            <w:r w:rsidRPr="006B31B3">
              <w:rPr>
                <w:rFonts w:ascii="Times New Roman" w:hAnsi="Times New Roman" w:hint="eastAsia"/>
                <w:sz w:val="21"/>
                <w:szCs w:val="21"/>
                <w:lang w:val="en-US" w:eastAsia="zh-CN"/>
              </w:rPr>
              <w:t>个</w:t>
            </w:r>
            <w:proofErr w:type="gramStart"/>
            <w:r w:rsidRPr="006B31B3">
              <w:rPr>
                <w:rFonts w:ascii="Times New Roman" w:hAnsi="Times New Roman" w:hint="eastAsia"/>
                <w:sz w:val="21"/>
                <w:szCs w:val="21"/>
                <w:lang w:val="en-US" w:eastAsia="zh-CN"/>
              </w:rPr>
              <w:t>冷冻水</w:t>
            </w:r>
            <w:proofErr w:type="gramEnd"/>
            <w:r w:rsidRPr="006B31B3">
              <w:rPr>
                <w:rFonts w:ascii="Times New Roman" w:hAnsi="Times New Roman" w:hint="eastAsia"/>
                <w:sz w:val="21"/>
                <w:szCs w:val="21"/>
                <w:lang w:val="en-US" w:eastAsia="zh-CN"/>
              </w:rPr>
              <w:t>使用点，</w:t>
            </w:r>
            <w:r w:rsidRPr="006B31B3">
              <w:rPr>
                <w:rFonts w:ascii="Times New Roman" w:hAnsi="Times New Roman" w:hint="eastAsia"/>
                <w:sz w:val="21"/>
                <w:szCs w:val="21"/>
                <w:lang w:val="en-US" w:eastAsia="zh-CN"/>
              </w:rPr>
              <w:t>1</w:t>
            </w:r>
            <w:r w:rsidRPr="006B31B3">
              <w:rPr>
                <w:rFonts w:ascii="Times New Roman" w:hAnsi="Times New Roman" w:hint="eastAsia"/>
                <w:sz w:val="21"/>
                <w:szCs w:val="21"/>
                <w:lang w:val="en-US" w:eastAsia="zh-CN"/>
              </w:rPr>
              <w:t>个用于降温注射用水换热器使用，流量满足</w:t>
            </w:r>
            <w:r w:rsidRPr="006B31B3">
              <w:rPr>
                <w:rFonts w:ascii="Times New Roman" w:hAnsi="Times New Roman" w:hint="eastAsia"/>
                <w:sz w:val="21"/>
                <w:szCs w:val="21"/>
                <w:lang w:val="en-US" w:eastAsia="zh-CN"/>
              </w:rPr>
              <w:t>15m</w:t>
            </w:r>
            <w:r w:rsidRPr="006B31B3">
              <w:rPr>
                <w:rFonts w:ascii="Times New Roman" w:hAnsi="Times New Roman" w:hint="eastAsia"/>
                <w:sz w:val="21"/>
                <w:szCs w:val="21"/>
                <w:lang w:val="en-US" w:eastAsia="zh-CN"/>
              </w:rPr>
              <w:t>³</w:t>
            </w:r>
            <w:r w:rsidRPr="006B31B3">
              <w:rPr>
                <w:rFonts w:ascii="Times New Roman" w:hAnsi="Times New Roman" w:hint="eastAsia"/>
                <w:sz w:val="21"/>
                <w:szCs w:val="21"/>
                <w:lang w:val="en-US" w:eastAsia="zh-CN"/>
              </w:rPr>
              <w:t>/h</w:t>
            </w:r>
            <w:r w:rsidRPr="006B31B3">
              <w:rPr>
                <w:rFonts w:ascii="Times New Roman" w:hAnsi="Times New Roman" w:hint="eastAsia"/>
                <w:sz w:val="21"/>
                <w:szCs w:val="21"/>
                <w:lang w:val="en-US" w:eastAsia="zh-CN"/>
              </w:rPr>
              <w:t>，</w:t>
            </w:r>
            <w:r w:rsidRPr="006B31B3">
              <w:rPr>
                <w:rFonts w:ascii="Times New Roman" w:hAnsi="Times New Roman" w:hint="eastAsia"/>
                <w:sz w:val="21"/>
                <w:szCs w:val="21"/>
                <w:lang w:val="en-US" w:eastAsia="zh-CN"/>
              </w:rPr>
              <w:t>DN65</w:t>
            </w:r>
            <w:r w:rsidRPr="006B31B3">
              <w:rPr>
                <w:rFonts w:ascii="Times New Roman" w:hAnsi="Times New Roman" w:hint="eastAsia"/>
                <w:sz w:val="21"/>
                <w:szCs w:val="21"/>
                <w:lang w:val="en-US" w:eastAsia="zh-CN"/>
              </w:rPr>
              <w:t>；</w:t>
            </w:r>
            <w:r w:rsidRPr="006B31B3">
              <w:rPr>
                <w:rFonts w:ascii="Times New Roman" w:hAnsi="Times New Roman" w:hint="eastAsia"/>
                <w:sz w:val="21"/>
                <w:szCs w:val="21"/>
                <w:lang w:val="en-US" w:eastAsia="zh-CN"/>
              </w:rPr>
              <w:t>1</w:t>
            </w:r>
            <w:r w:rsidRPr="006B31B3">
              <w:rPr>
                <w:rFonts w:ascii="Times New Roman" w:hAnsi="Times New Roman" w:hint="eastAsia"/>
                <w:sz w:val="21"/>
                <w:szCs w:val="21"/>
                <w:lang w:val="en-US" w:eastAsia="zh-CN"/>
              </w:rPr>
              <w:t>个用于工艺罐温控单元使用，流量满足</w:t>
            </w:r>
            <w:r w:rsidRPr="006B31B3">
              <w:rPr>
                <w:rFonts w:ascii="Times New Roman" w:hAnsi="Times New Roman" w:hint="eastAsia"/>
                <w:sz w:val="21"/>
                <w:szCs w:val="21"/>
                <w:lang w:val="en-US" w:eastAsia="zh-CN"/>
              </w:rPr>
              <w:t>5m</w:t>
            </w:r>
            <w:r w:rsidRPr="006B31B3">
              <w:rPr>
                <w:rFonts w:ascii="Times New Roman" w:hAnsi="Times New Roman" w:hint="eastAsia"/>
                <w:sz w:val="21"/>
                <w:szCs w:val="21"/>
                <w:lang w:val="en-US" w:eastAsia="zh-CN"/>
              </w:rPr>
              <w:t>³</w:t>
            </w:r>
            <w:r w:rsidRPr="006B31B3">
              <w:rPr>
                <w:rFonts w:ascii="Times New Roman" w:hAnsi="Times New Roman" w:hint="eastAsia"/>
                <w:sz w:val="21"/>
                <w:szCs w:val="21"/>
                <w:lang w:val="en-US" w:eastAsia="zh-CN"/>
              </w:rPr>
              <w:t>/h</w:t>
            </w:r>
            <w:r w:rsidRPr="006B31B3">
              <w:rPr>
                <w:rFonts w:ascii="Times New Roman" w:hAnsi="Times New Roman" w:hint="eastAsia"/>
                <w:sz w:val="21"/>
                <w:szCs w:val="21"/>
                <w:lang w:val="en-US" w:eastAsia="zh-CN"/>
              </w:rPr>
              <w:t>，</w:t>
            </w:r>
            <w:r w:rsidRPr="006B31B3">
              <w:rPr>
                <w:rFonts w:ascii="Times New Roman" w:hAnsi="Times New Roman" w:hint="eastAsia"/>
                <w:sz w:val="21"/>
                <w:szCs w:val="21"/>
                <w:lang w:val="en-US" w:eastAsia="zh-CN"/>
              </w:rPr>
              <w:t>DN40</w:t>
            </w:r>
            <w:r w:rsidRPr="006B31B3">
              <w:rPr>
                <w:rFonts w:ascii="Times New Roman" w:hAnsi="Times New Roman" w:hint="eastAsia"/>
                <w:sz w:val="21"/>
                <w:szCs w:val="21"/>
                <w:lang w:val="en-US" w:eastAsia="zh-CN"/>
              </w:rPr>
              <w:t>。增加换热器</w:t>
            </w:r>
            <w:proofErr w:type="gramStart"/>
            <w:r w:rsidRPr="006B31B3">
              <w:rPr>
                <w:rFonts w:ascii="Times New Roman" w:hAnsi="Times New Roman" w:hint="eastAsia"/>
                <w:sz w:val="21"/>
                <w:szCs w:val="21"/>
                <w:lang w:val="en-US" w:eastAsia="zh-CN"/>
              </w:rPr>
              <w:t>冷冻水</w:t>
            </w:r>
            <w:proofErr w:type="gramEnd"/>
            <w:r w:rsidRPr="006B31B3">
              <w:rPr>
                <w:rFonts w:ascii="Times New Roman" w:hAnsi="Times New Roman" w:hint="eastAsia"/>
                <w:sz w:val="21"/>
                <w:szCs w:val="21"/>
                <w:lang w:val="en-US" w:eastAsia="zh-CN"/>
              </w:rPr>
              <w:t>排放点位</w:t>
            </w:r>
            <w:r w:rsidRPr="006B31B3">
              <w:rPr>
                <w:rFonts w:ascii="Times New Roman" w:hAnsi="Times New Roman" w:hint="eastAsia"/>
                <w:sz w:val="21"/>
                <w:szCs w:val="21"/>
                <w:lang w:val="en-US" w:eastAsia="zh-CN"/>
              </w:rPr>
              <w:t>1</w:t>
            </w:r>
            <w:r w:rsidRPr="006B31B3">
              <w:rPr>
                <w:rFonts w:ascii="Times New Roman" w:hAnsi="Times New Roman" w:hint="eastAsia"/>
                <w:sz w:val="21"/>
                <w:szCs w:val="21"/>
                <w:lang w:val="en-US" w:eastAsia="zh-CN"/>
              </w:rPr>
              <w:t>个</w:t>
            </w:r>
            <w:r w:rsidRPr="006B31B3">
              <w:rPr>
                <w:rFonts w:ascii="Times New Roman" w:hAnsi="Times New Roman" w:hint="eastAsia"/>
                <w:sz w:val="21"/>
                <w:szCs w:val="21"/>
                <w:lang w:val="en-US" w:eastAsia="zh-CN"/>
              </w:rPr>
              <w:t>DN40</w:t>
            </w:r>
            <w:r w:rsidRPr="006B31B3">
              <w:rPr>
                <w:rFonts w:ascii="Times New Roman" w:hAnsi="Times New Roman" w:hint="eastAsia"/>
                <w:sz w:val="21"/>
                <w:szCs w:val="21"/>
                <w:lang w:val="en-US" w:eastAsia="zh-CN"/>
              </w:rPr>
              <w:t>（排至楼下排水管网）。</w:t>
            </w:r>
          </w:p>
        </w:tc>
        <w:tc>
          <w:tcPr>
            <w:tcW w:w="992" w:type="dxa"/>
            <w:vAlign w:val="center"/>
          </w:tcPr>
          <w:p w14:paraId="5D4B313F"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732A6831" w14:textId="77777777">
        <w:trPr>
          <w:trHeight w:val="400"/>
          <w:jc w:val="center"/>
        </w:trPr>
        <w:tc>
          <w:tcPr>
            <w:tcW w:w="993" w:type="dxa"/>
            <w:vAlign w:val="center"/>
          </w:tcPr>
          <w:p w14:paraId="165C8AC0"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7904" w:type="dxa"/>
            <w:vAlign w:val="center"/>
          </w:tcPr>
          <w:p w14:paraId="7743A197" w14:textId="77777777" w:rsidR="00ED32BE" w:rsidRPr="006B31B3" w:rsidRDefault="009863C3">
            <w:pPr>
              <w:spacing w:line="360" w:lineRule="auto"/>
              <w:jc w:val="both"/>
              <w:rPr>
                <w:rFonts w:ascii="Times New Roman" w:hAnsi="Times New Roman"/>
                <w:sz w:val="21"/>
                <w:szCs w:val="21"/>
                <w:lang w:val="en-US" w:eastAsia="zh-CN"/>
              </w:rPr>
            </w:pPr>
            <w:r w:rsidRPr="006B31B3">
              <w:rPr>
                <w:rFonts w:ascii="Times New Roman" w:hAnsi="Times New Roman" w:hint="eastAsia"/>
                <w:sz w:val="21"/>
                <w:szCs w:val="21"/>
                <w:lang w:val="en-US" w:eastAsia="zh-CN"/>
              </w:rPr>
              <w:t>凝血酶后制作间</w:t>
            </w:r>
            <w:r w:rsidRPr="006B31B3">
              <w:rPr>
                <w:rFonts w:ascii="Times New Roman" w:hAnsi="Times New Roman" w:hint="eastAsia"/>
                <w:sz w:val="21"/>
                <w:szCs w:val="21"/>
                <w:lang w:val="en-US" w:eastAsia="zh-CN"/>
              </w:rPr>
              <w:t>3-E22</w:t>
            </w:r>
            <w:r w:rsidRPr="006B31B3">
              <w:rPr>
                <w:rFonts w:ascii="Times New Roman" w:hAnsi="Times New Roman" w:hint="eastAsia"/>
                <w:sz w:val="21"/>
                <w:szCs w:val="21"/>
                <w:lang w:val="en-US" w:eastAsia="zh-CN"/>
              </w:rPr>
              <w:t>增加</w:t>
            </w:r>
            <w:r w:rsidRPr="006B31B3">
              <w:rPr>
                <w:rFonts w:ascii="Times New Roman" w:hAnsi="Times New Roman" w:hint="eastAsia"/>
                <w:sz w:val="21"/>
                <w:szCs w:val="21"/>
                <w:lang w:val="en-US" w:eastAsia="zh-CN"/>
              </w:rPr>
              <w:t>1</w:t>
            </w:r>
            <w:r w:rsidRPr="006B31B3">
              <w:rPr>
                <w:rFonts w:ascii="Times New Roman" w:hAnsi="Times New Roman" w:hint="eastAsia"/>
                <w:sz w:val="21"/>
                <w:szCs w:val="21"/>
                <w:lang w:val="en-US" w:eastAsia="zh-CN"/>
              </w:rPr>
              <w:t>个</w:t>
            </w:r>
            <w:proofErr w:type="gramStart"/>
            <w:r w:rsidRPr="006B31B3">
              <w:rPr>
                <w:rFonts w:ascii="Times New Roman" w:hAnsi="Times New Roman" w:hint="eastAsia"/>
                <w:sz w:val="21"/>
                <w:szCs w:val="21"/>
                <w:lang w:val="en-US" w:eastAsia="zh-CN"/>
              </w:rPr>
              <w:t>冷冻水</w:t>
            </w:r>
            <w:proofErr w:type="gramEnd"/>
            <w:r w:rsidRPr="006B31B3">
              <w:rPr>
                <w:rFonts w:ascii="Times New Roman" w:hAnsi="Times New Roman" w:hint="eastAsia"/>
                <w:sz w:val="21"/>
                <w:szCs w:val="21"/>
                <w:lang w:val="en-US" w:eastAsia="zh-CN"/>
              </w:rPr>
              <w:t>使用点，用于降温注射用水换热器使用，流量</w:t>
            </w:r>
            <w:r w:rsidRPr="006B31B3">
              <w:rPr>
                <w:rFonts w:ascii="Times New Roman" w:hAnsi="Times New Roman" w:hint="eastAsia"/>
                <w:sz w:val="21"/>
                <w:szCs w:val="21"/>
                <w:lang w:val="en-US" w:eastAsia="zh-CN"/>
              </w:rPr>
              <w:t>25m</w:t>
            </w:r>
            <w:r w:rsidRPr="006B31B3">
              <w:rPr>
                <w:rFonts w:ascii="Times New Roman" w:hAnsi="Times New Roman" w:hint="eastAsia"/>
                <w:sz w:val="21"/>
                <w:szCs w:val="21"/>
                <w:lang w:val="en-US" w:eastAsia="zh-CN"/>
              </w:rPr>
              <w:t>³</w:t>
            </w:r>
            <w:r w:rsidRPr="006B31B3">
              <w:rPr>
                <w:rFonts w:ascii="Times New Roman" w:hAnsi="Times New Roman" w:hint="eastAsia"/>
                <w:sz w:val="21"/>
                <w:szCs w:val="21"/>
                <w:lang w:val="en-US" w:eastAsia="zh-CN"/>
              </w:rPr>
              <w:t>/h</w:t>
            </w:r>
            <w:r w:rsidRPr="006B31B3">
              <w:rPr>
                <w:rFonts w:ascii="Times New Roman" w:hAnsi="Times New Roman" w:hint="eastAsia"/>
                <w:sz w:val="21"/>
                <w:szCs w:val="21"/>
                <w:lang w:val="en-US" w:eastAsia="zh-CN"/>
              </w:rPr>
              <w:t>，</w:t>
            </w:r>
            <w:r w:rsidRPr="006B31B3">
              <w:rPr>
                <w:rFonts w:ascii="Times New Roman" w:hAnsi="Times New Roman" w:hint="eastAsia"/>
                <w:sz w:val="21"/>
                <w:szCs w:val="21"/>
                <w:lang w:val="en-US" w:eastAsia="zh-CN"/>
              </w:rPr>
              <w:t>DN80</w:t>
            </w:r>
            <w:r w:rsidRPr="006B31B3">
              <w:rPr>
                <w:rFonts w:ascii="Times New Roman" w:hAnsi="Times New Roman" w:hint="eastAsia"/>
                <w:sz w:val="21"/>
                <w:szCs w:val="21"/>
                <w:lang w:val="en-US" w:eastAsia="zh-CN"/>
              </w:rPr>
              <w:t>。增加换热器</w:t>
            </w:r>
            <w:proofErr w:type="gramStart"/>
            <w:r w:rsidRPr="006B31B3">
              <w:rPr>
                <w:rFonts w:ascii="Times New Roman" w:hAnsi="Times New Roman" w:hint="eastAsia"/>
                <w:sz w:val="21"/>
                <w:szCs w:val="21"/>
                <w:lang w:val="en-US" w:eastAsia="zh-CN"/>
              </w:rPr>
              <w:t>冷冻水</w:t>
            </w:r>
            <w:proofErr w:type="gramEnd"/>
            <w:r w:rsidRPr="006B31B3">
              <w:rPr>
                <w:rFonts w:ascii="Times New Roman" w:hAnsi="Times New Roman" w:hint="eastAsia"/>
                <w:sz w:val="21"/>
                <w:szCs w:val="21"/>
                <w:lang w:val="en-US" w:eastAsia="zh-CN"/>
              </w:rPr>
              <w:t>排放点位</w:t>
            </w:r>
            <w:r w:rsidRPr="006B31B3">
              <w:rPr>
                <w:rFonts w:ascii="Times New Roman" w:hAnsi="Times New Roman" w:hint="eastAsia"/>
                <w:sz w:val="21"/>
                <w:szCs w:val="21"/>
                <w:lang w:val="en-US" w:eastAsia="zh-CN"/>
              </w:rPr>
              <w:t>1</w:t>
            </w:r>
            <w:r w:rsidRPr="006B31B3">
              <w:rPr>
                <w:rFonts w:ascii="Times New Roman" w:hAnsi="Times New Roman" w:hint="eastAsia"/>
                <w:sz w:val="21"/>
                <w:szCs w:val="21"/>
                <w:lang w:val="en-US" w:eastAsia="zh-CN"/>
              </w:rPr>
              <w:t>个</w:t>
            </w:r>
            <w:r w:rsidRPr="006B31B3">
              <w:rPr>
                <w:rFonts w:ascii="Times New Roman" w:hAnsi="Times New Roman" w:hint="eastAsia"/>
                <w:sz w:val="21"/>
                <w:szCs w:val="21"/>
                <w:lang w:val="en-US" w:eastAsia="zh-CN"/>
              </w:rPr>
              <w:t>DN40</w:t>
            </w:r>
            <w:r w:rsidRPr="006B31B3">
              <w:rPr>
                <w:rFonts w:ascii="Times New Roman" w:hAnsi="Times New Roman" w:hint="eastAsia"/>
                <w:sz w:val="21"/>
                <w:szCs w:val="21"/>
                <w:lang w:val="en-US" w:eastAsia="zh-CN"/>
              </w:rPr>
              <w:t>（排至楼下排水管网）。</w:t>
            </w:r>
          </w:p>
        </w:tc>
        <w:tc>
          <w:tcPr>
            <w:tcW w:w="992" w:type="dxa"/>
            <w:vAlign w:val="center"/>
          </w:tcPr>
          <w:p w14:paraId="789B26BF"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72C5AF80" w14:textId="77777777">
        <w:trPr>
          <w:trHeight w:val="400"/>
          <w:jc w:val="center"/>
        </w:trPr>
        <w:tc>
          <w:tcPr>
            <w:tcW w:w="993" w:type="dxa"/>
            <w:vAlign w:val="center"/>
          </w:tcPr>
          <w:p w14:paraId="3CEC14EA"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7904" w:type="dxa"/>
            <w:vAlign w:val="center"/>
          </w:tcPr>
          <w:p w14:paraId="47EB2B40" w14:textId="77777777" w:rsidR="00ED32BE" w:rsidRPr="006B31B3" w:rsidRDefault="009863C3">
            <w:pPr>
              <w:spacing w:line="360" w:lineRule="auto"/>
              <w:jc w:val="both"/>
              <w:rPr>
                <w:rFonts w:ascii="Times New Roman" w:hAnsi="Times New Roman"/>
                <w:sz w:val="21"/>
                <w:szCs w:val="21"/>
                <w:lang w:val="en-US" w:eastAsia="zh-CN"/>
              </w:rPr>
            </w:pPr>
            <w:r w:rsidRPr="006B31B3">
              <w:rPr>
                <w:rFonts w:ascii="Times New Roman" w:hAnsi="Times New Roman" w:hint="eastAsia"/>
                <w:sz w:val="21"/>
                <w:szCs w:val="21"/>
                <w:lang w:val="en-US" w:eastAsia="zh-CN"/>
              </w:rPr>
              <w:t>新增纯化水系统及注射用水系统一楼水站新增</w:t>
            </w:r>
            <w:r w:rsidRPr="006B31B3">
              <w:rPr>
                <w:rFonts w:ascii="Times New Roman" w:hAnsi="Times New Roman" w:hint="eastAsia"/>
                <w:sz w:val="21"/>
                <w:szCs w:val="21"/>
                <w:lang w:val="en-US" w:eastAsia="zh-CN"/>
              </w:rPr>
              <w:t>7</w:t>
            </w:r>
            <w:r w:rsidRPr="006B31B3">
              <w:rPr>
                <w:rFonts w:ascii="Times New Roman" w:hAnsi="Times New Roman" w:hint="eastAsia"/>
                <w:sz w:val="21"/>
                <w:szCs w:val="21"/>
                <w:lang w:val="en-US" w:eastAsia="zh-CN"/>
              </w:rPr>
              <w:t>℃冷冻水，用于循环管路的控温和消毒灭菌后降温，流量</w:t>
            </w:r>
            <w:r w:rsidRPr="006B31B3">
              <w:rPr>
                <w:rFonts w:ascii="Times New Roman" w:hAnsi="Times New Roman" w:hint="eastAsia"/>
                <w:sz w:val="21"/>
                <w:szCs w:val="21"/>
                <w:lang w:val="en-US" w:eastAsia="zh-CN"/>
              </w:rPr>
              <w:t>18m</w:t>
            </w:r>
            <w:r w:rsidRPr="006B31B3">
              <w:rPr>
                <w:rFonts w:ascii="Times New Roman" w:hAnsi="Times New Roman" w:hint="eastAsia"/>
                <w:sz w:val="21"/>
                <w:szCs w:val="21"/>
                <w:lang w:val="en-US" w:eastAsia="zh-CN"/>
              </w:rPr>
              <w:t>³</w:t>
            </w:r>
            <w:r w:rsidRPr="006B31B3">
              <w:rPr>
                <w:rFonts w:ascii="Times New Roman" w:hAnsi="Times New Roman" w:hint="eastAsia"/>
                <w:sz w:val="21"/>
                <w:szCs w:val="21"/>
                <w:lang w:val="en-US" w:eastAsia="zh-CN"/>
              </w:rPr>
              <w:t>/h</w:t>
            </w:r>
            <w:r w:rsidRPr="006B31B3">
              <w:rPr>
                <w:rFonts w:ascii="Times New Roman" w:hAnsi="Times New Roman" w:hint="eastAsia"/>
                <w:sz w:val="21"/>
                <w:szCs w:val="21"/>
                <w:lang w:val="en-US" w:eastAsia="zh-CN"/>
              </w:rPr>
              <w:t>，</w:t>
            </w:r>
            <w:r w:rsidRPr="006B31B3">
              <w:rPr>
                <w:rFonts w:ascii="Times New Roman" w:hAnsi="Times New Roman" w:hint="eastAsia"/>
                <w:sz w:val="21"/>
                <w:szCs w:val="21"/>
                <w:lang w:val="en-US" w:eastAsia="zh-CN"/>
              </w:rPr>
              <w:t>DN65</w:t>
            </w:r>
            <w:r w:rsidRPr="006B31B3">
              <w:rPr>
                <w:rFonts w:ascii="Times New Roman" w:hAnsi="Times New Roman" w:hint="eastAsia"/>
                <w:sz w:val="21"/>
                <w:szCs w:val="21"/>
                <w:lang w:val="en-US" w:eastAsia="zh-CN"/>
              </w:rPr>
              <w:t>。</w:t>
            </w:r>
          </w:p>
        </w:tc>
        <w:tc>
          <w:tcPr>
            <w:tcW w:w="992" w:type="dxa"/>
            <w:vAlign w:val="center"/>
          </w:tcPr>
          <w:p w14:paraId="23E712B7"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76B3E405" w14:textId="77777777">
        <w:trPr>
          <w:trHeight w:val="400"/>
          <w:jc w:val="center"/>
        </w:trPr>
        <w:tc>
          <w:tcPr>
            <w:tcW w:w="993" w:type="dxa"/>
            <w:vAlign w:val="center"/>
          </w:tcPr>
          <w:p w14:paraId="24EAA41C"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7904" w:type="dxa"/>
            <w:vAlign w:val="center"/>
          </w:tcPr>
          <w:p w14:paraId="58A67B25" w14:textId="77777777" w:rsidR="00ED32BE" w:rsidRPr="006B31B3" w:rsidRDefault="009863C3">
            <w:pPr>
              <w:spacing w:line="360" w:lineRule="auto"/>
              <w:jc w:val="both"/>
              <w:rPr>
                <w:rFonts w:ascii="Times New Roman" w:hAnsi="Times New Roman"/>
                <w:sz w:val="21"/>
                <w:szCs w:val="21"/>
                <w:lang w:val="en-US" w:eastAsia="zh-CN"/>
              </w:rPr>
            </w:pPr>
            <w:r w:rsidRPr="006B31B3">
              <w:rPr>
                <w:rFonts w:ascii="Times New Roman" w:hAnsi="Times New Roman" w:hint="eastAsia"/>
                <w:sz w:val="21"/>
                <w:szCs w:val="21"/>
                <w:lang w:val="en-US" w:eastAsia="zh-CN"/>
              </w:rPr>
              <w:t>7</w:t>
            </w:r>
            <w:r w:rsidRPr="006B31B3">
              <w:rPr>
                <w:rFonts w:ascii="Times New Roman" w:hAnsi="Times New Roman" w:hint="eastAsia"/>
                <w:sz w:val="21"/>
                <w:szCs w:val="21"/>
                <w:lang w:val="en-US" w:eastAsia="zh-CN"/>
              </w:rPr>
              <w:t>℃</w:t>
            </w:r>
            <w:proofErr w:type="gramStart"/>
            <w:r w:rsidRPr="006B31B3">
              <w:rPr>
                <w:rFonts w:ascii="Times New Roman" w:hAnsi="Times New Roman" w:hint="eastAsia"/>
                <w:sz w:val="21"/>
                <w:szCs w:val="21"/>
                <w:lang w:val="en-US" w:eastAsia="zh-CN"/>
              </w:rPr>
              <w:t>冷冻水</w:t>
            </w:r>
            <w:proofErr w:type="gramEnd"/>
            <w:r w:rsidRPr="006B31B3">
              <w:rPr>
                <w:rFonts w:ascii="Times New Roman" w:hAnsi="Times New Roman" w:hint="eastAsia"/>
                <w:sz w:val="21"/>
                <w:szCs w:val="21"/>
                <w:lang w:val="en-US" w:eastAsia="zh-CN"/>
              </w:rPr>
              <w:t>水站接驳位置现有主管规格需≥</w:t>
            </w:r>
            <w:r w:rsidRPr="006B31B3">
              <w:rPr>
                <w:rFonts w:ascii="Times New Roman" w:hAnsi="Times New Roman" w:hint="eastAsia"/>
                <w:sz w:val="21"/>
                <w:szCs w:val="21"/>
                <w:lang w:val="en-US" w:eastAsia="zh-CN"/>
              </w:rPr>
              <w:t>DN100</w:t>
            </w:r>
            <w:r w:rsidRPr="006B31B3">
              <w:rPr>
                <w:rFonts w:ascii="Times New Roman" w:hAnsi="Times New Roman" w:hint="eastAsia"/>
                <w:sz w:val="21"/>
                <w:szCs w:val="21"/>
                <w:lang w:val="en-US" w:eastAsia="zh-CN"/>
              </w:rPr>
              <w:t>，三</w:t>
            </w:r>
            <w:proofErr w:type="gramStart"/>
            <w:r w:rsidRPr="006B31B3">
              <w:rPr>
                <w:rFonts w:ascii="Times New Roman" w:hAnsi="Times New Roman" w:hint="eastAsia"/>
                <w:sz w:val="21"/>
                <w:szCs w:val="21"/>
                <w:lang w:val="en-US" w:eastAsia="zh-CN"/>
              </w:rPr>
              <w:t>楼技术</w:t>
            </w:r>
            <w:proofErr w:type="gramEnd"/>
            <w:r w:rsidRPr="006B31B3">
              <w:rPr>
                <w:rFonts w:ascii="Times New Roman" w:hAnsi="Times New Roman" w:hint="eastAsia"/>
                <w:sz w:val="21"/>
                <w:szCs w:val="21"/>
                <w:lang w:val="en-US" w:eastAsia="zh-CN"/>
              </w:rPr>
              <w:t>夹层接驳位置管路≥</w:t>
            </w:r>
            <w:r w:rsidRPr="006B31B3">
              <w:rPr>
                <w:rFonts w:ascii="Times New Roman" w:hAnsi="Times New Roman" w:hint="eastAsia"/>
                <w:sz w:val="21"/>
                <w:szCs w:val="21"/>
                <w:lang w:val="en-US" w:eastAsia="zh-CN"/>
              </w:rPr>
              <w:t>DN100</w:t>
            </w:r>
            <w:r w:rsidR="00950746" w:rsidRPr="006B31B3">
              <w:rPr>
                <w:rFonts w:ascii="Times New Roman" w:hAnsi="Times New Roman" w:hint="eastAsia"/>
                <w:sz w:val="21"/>
                <w:szCs w:val="21"/>
                <w:lang w:val="en-US" w:eastAsia="zh-CN"/>
              </w:rPr>
              <w:t>，严禁选择比分支管路规格更小的</w:t>
            </w:r>
            <w:r w:rsidRPr="006B31B3">
              <w:rPr>
                <w:rFonts w:ascii="Times New Roman" w:hAnsi="Times New Roman" w:hint="eastAsia"/>
                <w:sz w:val="21"/>
                <w:szCs w:val="21"/>
                <w:lang w:val="en-US" w:eastAsia="zh-CN"/>
              </w:rPr>
              <w:t>管路接驳。</w:t>
            </w:r>
          </w:p>
        </w:tc>
        <w:tc>
          <w:tcPr>
            <w:tcW w:w="992" w:type="dxa"/>
            <w:vAlign w:val="center"/>
          </w:tcPr>
          <w:p w14:paraId="05CF2465"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2FCBAC6B" w14:textId="77777777">
        <w:trPr>
          <w:trHeight w:val="400"/>
          <w:jc w:val="center"/>
        </w:trPr>
        <w:tc>
          <w:tcPr>
            <w:tcW w:w="993" w:type="dxa"/>
            <w:vAlign w:val="center"/>
          </w:tcPr>
          <w:p w14:paraId="6E3F8FE5"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7904" w:type="dxa"/>
            <w:vAlign w:val="center"/>
          </w:tcPr>
          <w:p w14:paraId="17803C9B" w14:textId="77777777" w:rsidR="00ED32BE" w:rsidRPr="006B31B3" w:rsidRDefault="009863C3">
            <w:pPr>
              <w:spacing w:line="360" w:lineRule="auto"/>
              <w:jc w:val="both"/>
              <w:rPr>
                <w:rFonts w:ascii="Times New Roman" w:hAnsi="Times New Roman"/>
                <w:sz w:val="21"/>
                <w:szCs w:val="21"/>
                <w:lang w:val="en-US" w:eastAsia="zh-CN"/>
              </w:rPr>
            </w:pPr>
            <w:proofErr w:type="gramStart"/>
            <w:r w:rsidRPr="006B31B3">
              <w:rPr>
                <w:rFonts w:ascii="Times New Roman" w:hAnsi="Times New Roman" w:hint="eastAsia"/>
                <w:sz w:val="21"/>
                <w:szCs w:val="21"/>
                <w:lang w:val="en-US" w:eastAsia="zh-CN"/>
              </w:rPr>
              <w:t>冷冻水</w:t>
            </w:r>
            <w:proofErr w:type="gramEnd"/>
            <w:r w:rsidRPr="006B31B3">
              <w:rPr>
                <w:rFonts w:ascii="Times New Roman" w:hAnsi="Times New Roman" w:hint="eastAsia"/>
                <w:sz w:val="21"/>
                <w:szCs w:val="21"/>
                <w:lang w:val="en-US" w:eastAsia="zh-CN"/>
              </w:rPr>
              <w:t>管道采用无缝钢管，阀门选用</w:t>
            </w:r>
            <w:r w:rsidRPr="006B31B3">
              <w:rPr>
                <w:rFonts w:ascii="Times New Roman" w:hAnsi="Times New Roman" w:hint="eastAsia"/>
                <w:sz w:val="21"/>
                <w:szCs w:val="21"/>
                <w:lang w:val="en-US" w:eastAsia="zh-CN"/>
              </w:rPr>
              <w:t>304</w:t>
            </w:r>
            <w:r w:rsidRPr="006B31B3">
              <w:rPr>
                <w:rFonts w:ascii="Times New Roman" w:hAnsi="Times New Roman" w:hint="eastAsia"/>
                <w:sz w:val="21"/>
                <w:szCs w:val="21"/>
                <w:lang w:val="en-US" w:eastAsia="zh-CN"/>
              </w:rPr>
              <w:t>不锈钢法兰球阀和</w:t>
            </w:r>
            <w:r w:rsidRPr="006B31B3">
              <w:rPr>
                <w:rFonts w:ascii="Times New Roman" w:hAnsi="Times New Roman" w:hint="eastAsia"/>
                <w:sz w:val="21"/>
                <w:szCs w:val="21"/>
                <w:lang w:val="en-US" w:eastAsia="zh-CN"/>
              </w:rPr>
              <w:t>Y</w:t>
            </w:r>
            <w:r w:rsidRPr="006B31B3">
              <w:rPr>
                <w:rFonts w:ascii="Times New Roman" w:hAnsi="Times New Roman" w:hint="eastAsia"/>
                <w:sz w:val="21"/>
                <w:szCs w:val="21"/>
                <w:lang w:val="en-US" w:eastAsia="zh-CN"/>
              </w:rPr>
              <w:t>型过滤器。</w:t>
            </w:r>
          </w:p>
        </w:tc>
        <w:tc>
          <w:tcPr>
            <w:tcW w:w="992" w:type="dxa"/>
            <w:vAlign w:val="center"/>
          </w:tcPr>
          <w:p w14:paraId="2DA1B5E4"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7B5CF906" w14:textId="77777777">
        <w:trPr>
          <w:trHeight w:val="400"/>
          <w:jc w:val="center"/>
        </w:trPr>
        <w:tc>
          <w:tcPr>
            <w:tcW w:w="993" w:type="dxa"/>
            <w:vAlign w:val="center"/>
          </w:tcPr>
          <w:p w14:paraId="33A24E60"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7904" w:type="dxa"/>
            <w:vAlign w:val="center"/>
          </w:tcPr>
          <w:p w14:paraId="74A599FB" w14:textId="77777777" w:rsidR="00ED32BE" w:rsidRPr="006B31B3" w:rsidRDefault="009863C3">
            <w:pPr>
              <w:spacing w:line="360" w:lineRule="auto"/>
              <w:jc w:val="both"/>
              <w:rPr>
                <w:rFonts w:ascii="Times New Roman" w:hAnsi="Times New Roman"/>
                <w:sz w:val="21"/>
                <w:szCs w:val="21"/>
                <w:lang w:val="en-US" w:eastAsia="zh-CN"/>
              </w:rPr>
            </w:pPr>
            <w:proofErr w:type="gramStart"/>
            <w:r w:rsidRPr="006B31B3">
              <w:rPr>
                <w:rFonts w:ascii="Times New Roman" w:hAnsi="Times New Roman" w:hint="eastAsia"/>
                <w:sz w:val="21"/>
                <w:szCs w:val="21"/>
                <w:lang w:val="en-US" w:eastAsia="zh-CN"/>
              </w:rPr>
              <w:t>冷冻水</w:t>
            </w:r>
            <w:proofErr w:type="gramEnd"/>
            <w:r w:rsidRPr="006B31B3">
              <w:rPr>
                <w:rFonts w:ascii="Times New Roman" w:hAnsi="Times New Roman" w:hint="eastAsia"/>
                <w:sz w:val="21"/>
                <w:szCs w:val="21"/>
                <w:lang w:val="en-US" w:eastAsia="zh-CN"/>
              </w:rPr>
              <w:t>排水管道采用</w:t>
            </w:r>
            <w:r w:rsidRPr="006B31B3">
              <w:rPr>
                <w:rFonts w:ascii="Times New Roman" w:hAnsi="Times New Roman" w:hint="eastAsia"/>
                <w:sz w:val="21"/>
                <w:szCs w:val="21"/>
                <w:lang w:val="en-US" w:eastAsia="zh-CN"/>
              </w:rPr>
              <w:t>304</w:t>
            </w:r>
            <w:r w:rsidRPr="006B31B3">
              <w:rPr>
                <w:rFonts w:ascii="Times New Roman" w:hAnsi="Times New Roman" w:hint="eastAsia"/>
                <w:sz w:val="21"/>
                <w:szCs w:val="21"/>
                <w:lang w:val="en-US" w:eastAsia="zh-CN"/>
              </w:rPr>
              <w:t>无缝钢管，阀门选用</w:t>
            </w:r>
            <w:r w:rsidRPr="006B31B3">
              <w:rPr>
                <w:rFonts w:ascii="Times New Roman" w:hAnsi="Times New Roman" w:hint="eastAsia"/>
                <w:sz w:val="21"/>
                <w:szCs w:val="21"/>
                <w:lang w:val="en-US" w:eastAsia="zh-CN"/>
              </w:rPr>
              <w:t>304</w:t>
            </w:r>
            <w:r w:rsidRPr="006B31B3">
              <w:rPr>
                <w:rFonts w:ascii="Times New Roman" w:hAnsi="Times New Roman" w:hint="eastAsia"/>
                <w:sz w:val="21"/>
                <w:szCs w:val="21"/>
                <w:lang w:val="en-US" w:eastAsia="zh-CN"/>
              </w:rPr>
              <w:t>不锈钢法兰球阀和</w:t>
            </w:r>
            <w:r w:rsidRPr="006B31B3">
              <w:rPr>
                <w:rFonts w:ascii="Times New Roman" w:hAnsi="Times New Roman" w:hint="eastAsia"/>
                <w:sz w:val="21"/>
                <w:szCs w:val="21"/>
                <w:lang w:val="en-US" w:eastAsia="zh-CN"/>
              </w:rPr>
              <w:t>Y</w:t>
            </w:r>
            <w:r w:rsidRPr="006B31B3">
              <w:rPr>
                <w:rFonts w:ascii="Times New Roman" w:hAnsi="Times New Roman" w:hint="eastAsia"/>
                <w:sz w:val="21"/>
                <w:szCs w:val="21"/>
                <w:lang w:val="en-US" w:eastAsia="zh-CN"/>
              </w:rPr>
              <w:t>型过滤器。</w:t>
            </w:r>
          </w:p>
        </w:tc>
        <w:tc>
          <w:tcPr>
            <w:tcW w:w="992" w:type="dxa"/>
            <w:vAlign w:val="center"/>
          </w:tcPr>
          <w:p w14:paraId="10111B9C"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2A508640" w14:textId="77777777">
        <w:trPr>
          <w:trHeight w:val="400"/>
          <w:jc w:val="center"/>
        </w:trPr>
        <w:tc>
          <w:tcPr>
            <w:tcW w:w="993" w:type="dxa"/>
            <w:vAlign w:val="center"/>
          </w:tcPr>
          <w:p w14:paraId="38CA54B7"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7904" w:type="dxa"/>
            <w:vAlign w:val="center"/>
          </w:tcPr>
          <w:p w14:paraId="4520BBEF" w14:textId="77777777" w:rsidR="00ED32BE" w:rsidRPr="006B31B3" w:rsidRDefault="009863C3">
            <w:pPr>
              <w:spacing w:line="360" w:lineRule="auto"/>
              <w:jc w:val="both"/>
              <w:rPr>
                <w:rFonts w:ascii="Times New Roman" w:hAnsi="Times New Roman"/>
                <w:sz w:val="21"/>
                <w:szCs w:val="21"/>
                <w:lang w:val="en-US" w:eastAsia="zh-CN"/>
              </w:rPr>
            </w:pPr>
            <w:r w:rsidRPr="006B31B3">
              <w:rPr>
                <w:rFonts w:ascii="Times New Roman" w:hAnsi="Times New Roman" w:hint="eastAsia"/>
                <w:sz w:val="21"/>
                <w:szCs w:val="21"/>
                <w:lang w:val="en-US" w:eastAsia="zh-CN"/>
              </w:rPr>
              <w:t>洁净室内采用</w:t>
            </w:r>
            <w:r w:rsidRPr="006B31B3">
              <w:rPr>
                <w:rFonts w:ascii="Times New Roman" w:hAnsi="Times New Roman" w:hint="eastAsia"/>
                <w:sz w:val="21"/>
                <w:szCs w:val="21"/>
                <w:lang w:val="en-US" w:eastAsia="zh-CN"/>
              </w:rPr>
              <w:t>304</w:t>
            </w:r>
            <w:r w:rsidRPr="006B31B3">
              <w:rPr>
                <w:rFonts w:ascii="Times New Roman" w:hAnsi="Times New Roman" w:hint="eastAsia"/>
                <w:sz w:val="21"/>
                <w:szCs w:val="21"/>
                <w:lang w:val="en-US" w:eastAsia="zh-CN"/>
              </w:rPr>
              <w:t>管道，</w:t>
            </w:r>
            <w:r w:rsidRPr="006B31B3">
              <w:rPr>
                <w:rFonts w:ascii="Times New Roman" w:hAnsi="Times New Roman" w:hint="eastAsia"/>
                <w:sz w:val="21"/>
                <w:szCs w:val="21"/>
                <w:lang w:val="en-US" w:eastAsia="zh-CN"/>
              </w:rPr>
              <w:t>3A/ISO</w:t>
            </w:r>
            <w:r w:rsidRPr="006B31B3">
              <w:rPr>
                <w:rFonts w:ascii="Times New Roman" w:hAnsi="Times New Roman" w:hint="eastAsia"/>
                <w:sz w:val="21"/>
                <w:szCs w:val="21"/>
                <w:lang w:val="en-US" w:eastAsia="zh-CN"/>
              </w:rPr>
              <w:t>标准，采用双层</w:t>
            </w:r>
            <w:r w:rsidRPr="006B31B3">
              <w:rPr>
                <w:rFonts w:ascii="Times New Roman" w:hAnsi="Times New Roman" w:hint="eastAsia"/>
                <w:sz w:val="21"/>
                <w:szCs w:val="21"/>
                <w:lang w:val="en-US" w:eastAsia="zh-CN"/>
              </w:rPr>
              <w:t>25mm</w:t>
            </w:r>
            <w:r w:rsidRPr="006B31B3">
              <w:rPr>
                <w:rFonts w:ascii="Times New Roman" w:hAnsi="Times New Roman" w:hint="eastAsia"/>
                <w:sz w:val="21"/>
                <w:szCs w:val="21"/>
                <w:lang w:val="en-US" w:eastAsia="zh-CN"/>
              </w:rPr>
              <w:t>橡塑保温，洁净室内采用</w:t>
            </w:r>
            <w:r w:rsidRPr="006B31B3">
              <w:rPr>
                <w:rFonts w:ascii="Times New Roman" w:hAnsi="Times New Roman" w:hint="eastAsia"/>
                <w:sz w:val="21"/>
                <w:szCs w:val="21"/>
                <w:lang w:val="en-US" w:eastAsia="zh-CN"/>
              </w:rPr>
              <w:t>304</w:t>
            </w:r>
            <w:r w:rsidRPr="006B31B3">
              <w:rPr>
                <w:rFonts w:ascii="Times New Roman" w:hAnsi="Times New Roman" w:hint="eastAsia"/>
                <w:sz w:val="21"/>
                <w:szCs w:val="21"/>
                <w:lang w:val="en-US" w:eastAsia="zh-CN"/>
              </w:rPr>
              <w:t>不锈钢套管装饰，夹层采用铝皮装饰。</w:t>
            </w:r>
          </w:p>
        </w:tc>
        <w:tc>
          <w:tcPr>
            <w:tcW w:w="992" w:type="dxa"/>
            <w:vAlign w:val="center"/>
          </w:tcPr>
          <w:p w14:paraId="13D6964B"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bl>
    <w:p w14:paraId="6E3B1845" w14:textId="77777777" w:rsidR="00ED32BE" w:rsidRPr="006B31B3" w:rsidRDefault="009863C3">
      <w:pPr>
        <w:pStyle w:val="a1"/>
        <w:ind w:firstLine="420"/>
        <w:rPr>
          <w:sz w:val="21"/>
          <w:szCs w:val="21"/>
          <w:lang w:eastAsia="zh-CN"/>
        </w:rPr>
      </w:pPr>
      <w:bookmarkStart w:id="30" w:name="_Toc96558674"/>
      <w:bookmarkStart w:id="31" w:name="_Toc109904677"/>
      <w:r w:rsidRPr="006B31B3">
        <w:rPr>
          <w:sz w:val="21"/>
          <w:szCs w:val="21"/>
          <w:lang w:eastAsia="zh-CN"/>
        </w:rPr>
        <w:t>6.3</w:t>
      </w:r>
      <w:r w:rsidRPr="006B31B3">
        <w:rPr>
          <w:rFonts w:hint="eastAsia"/>
          <w:sz w:val="21"/>
          <w:szCs w:val="21"/>
          <w:lang w:eastAsia="zh-CN"/>
        </w:rPr>
        <w:t>硬件需求</w:t>
      </w:r>
      <w:bookmarkEnd w:id="30"/>
      <w:bookmarkEnd w:id="31"/>
    </w:p>
    <w:tbl>
      <w:tblPr>
        <w:tblpPr w:leftFromText="180" w:rightFromText="180" w:vertAnchor="text" w:tblpX="-740" w:tblpY="1"/>
        <w:tblOverlap w:val="never"/>
        <w:tblW w:w="5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7612"/>
        <w:gridCol w:w="929"/>
      </w:tblGrid>
      <w:tr w:rsidR="00ED32BE" w:rsidRPr="006B31B3" w14:paraId="1197ACBC" w14:textId="77777777">
        <w:trPr>
          <w:tblHeader/>
        </w:trPr>
        <w:tc>
          <w:tcPr>
            <w:tcW w:w="561" w:type="pct"/>
            <w:shd w:val="clear" w:color="auto" w:fill="D9D9D9"/>
            <w:vAlign w:val="center"/>
          </w:tcPr>
          <w:p w14:paraId="6C1EF2CB" w14:textId="77777777" w:rsidR="00ED32BE" w:rsidRPr="006B31B3" w:rsidRDefault="009863C3">
            <w:pPr>
              <w:spacing w:line="360" w:lineRule="auto"/>
              <w:jc w:val="center"/>
              <w:rPr>
                <w:rFonts w:ascii="Times New Roman" w:hAnsi="Times New Roman"/>
                <w:b/>
                <w:sz w:val="21"/>
                <w:szCs w:val="21"/>
              </w:rPr>
            </w:pPr>
            <w:r w:rsidRPr="006B31B3">
              <w:rPr>
                <w:rFonts w:ascii="Times New Roman" w:hAnsi="Times New Roman"/>
                <w:b/>
                <w:sz w:val="21"/>
                <w:szCs w:val="21"/>
              </w:rPr>
              <w:t>编</w:t>
            </w:r>
            <w:r w:rsidRPr="006B31B3">
              <w:rPr>
                <w:rFonts w:ascii="Times New Roman" w:hAnsi="Times New Roman"/>
                <w:b/>
                <w:sz w:val="21"/>
                <w:szCs w:val="21"/>
              </w:rPr>
              <w:t xml:space="preserve"> </w:t>
            </w:r>
            <w:r w:rsidRPr="006B31B3">
              <w:rPr>
                <w:rFonts w:ascii="Times New Roman" w:hAnsi="Times New Roman"/>
                <w:b/>
                <w:sz w:val="21"/>
                <w:szCs w:val="21"/>
              </w:rPr>
              <w:t>号</w:t>
            </w:r>
          </w:p>
        </w:tc>
        <w:tc>
          <w:tcPr>
            <w:tcW w:w="3956" w:type="pct"/>
            <w:shd w:val="clear" w:color="auto" w:fill="D9D9D9"/>
            <w:vAlign w:val="center"/>
          </w:tcPr>
          <w:p w14:paraId="7A554CF4" w14:textId="77777777" w:rsidR="00ED32BE" w:rsidRPr="006B31B3" w:rsidRDefault="009863C3">
            <w:pPr>
              <w:spacing w:line="360" w:lineRule="auto"/>
              <w:jc w:val="center"/>
              <w:rPr>
                <w:rFonts w:ascii="Times New Roman" w:hAnsi="Times New Roman"/>
                <w:b/>
                <w:sz w:val="21"/>
                <w:szCs w:val="21"/>
              </w:rPr>
            </w:pPr>
            <w:r w:rsidRPr="006B31B3">
              <w:rPr>
                <w:rFonts w:ascii="Times New Roman" w:hAnsi="Times New Roman" w:hint="eastAsia"/>
                <w:b/>
                <w:sz w:val="21"/>
                <w:szCs w:val="21"/>
                <w:lang w:eastAsia="zh-CN"/>
              </w:rPr>
              <w:t>要求内容</w:t>
            </w:r>
          </w:p>
        </w:tc>
        <w:tc>
          <w:tcPr>
            <w:tcW w:w="483" w:type="pct"/>
            <w:shd w:val="clear" w:color="auto" w:fill="D9D9D9"/>
            <w:vAlign w:val="center"/>
          </w:tcPr>
          <w:p w14:paraId="35762C8B"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b/>
                <w:bCs/>
                <w:sz w:val="21"/>
                <w:szCs w:val="21"/>
              </w:rPr>
              <w:t>必需或期望</w:t>
            </w:r>
          </w:p>
        </w:tc>
      </w:tr>
      <w:tr w:rsidR="00ED32BE" w:rsidRPr="006B31B3" w14:paraId="348AA3ED" w14:textId="77777777">
        <w:tc>
          <w:tcPr>
            <w:tcW w:w="561" w:type="pct"/>
            <w:vAlign w:val="center"/>
          </w:tcPr>
          <w:p w14:paraId="02CA72C8"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3956" w:type="pct"/>
            <w:vAlign w:val="center"/>
          </w:tcPr>
          <w:p w14:paraId="2BA204E6" w14:textId="77777777" w:rsidR="006B31B3" w:rsidRPr="006B31B3" w:rsidRDefault="006B31B3" w:rsidP="006B31B3">
            <w:pPr>
              <w:pStyle w:val="af2"/>
              <w:autoSpaceDE w:val="0"/>
              <w:autoSpaceDN w:val="0"/>
              <w:spacing w:before="120"/>
              <w:rPr>
                <w:rFonts w:ascii="Times New Roman" w:hAnsi="Times New Roman"/>
                <w:kern w:val="2"/>
                <w:sz w:val="21"/>
                <w:szCs w:val="21"/>
                <w:lang w:eastAsia="zh-CN"/>
              </w:rPr>
            </w:pPr>
            <w:r w:rsidRPr="006B31B3">
              <w:rPr>
                <w:rFonts w:ascii="Times New Roman" w:hAnsi="Times New Roman" w:hint="eastAsia"/>
                <w:kern w:val="2"/>
                <w:sz w:val="21"/>
                <w:szCs w:val="21"/>
                <w:lang w:eastAsia="zh-CN"/>
              </w:rPr>
              <w:t>管道材质及特性：</w:t>
            </w:r>
          </w:p>
          <w:p w14:paraId="01A2C5C6" w14:textId="77777777" w:rsidR="00ED32BE" w:rsidRPr="006B31B3" w:rsidRDefault="006B31B3" w:rsidP="006B31B3">
            <w:pPr>
              <w:pStyle w:val="af2"/>
              <w:autoSpaceDE w:val="0"/>
              <w:autoSpaceDN w:val="0"/>
              <w:spacing w:before="120"/>
              <w:rPr>
                <w:rFonts w:ascii="Times New Roman" w:hAnsi="Times New Roman"/>
                <w:sz w:val="21"/>
                <w:szCs w:val="21"/>
                <w:lang w:eastAsia="zh-CN"/>
              </w:rPr>
            </w:pPr>
            <w:r w:rsidRPr="006B31B3">
              <w:rPr>
                <w:rFonts w:ascii="Times New Roman" w:hAnsi="Times New Roman" w:hint="eastAsia"/>
                <w:kern w:val="2"/>
                <w:sz w:val="21"/>
                <w:szCs w:val="21"/>
                <w:highlight w:val="green"/>
                <w:lang w:eastAsia="zh-CN"/>
              </w:rPr>
              <w:t>纯化水、注射用水管道、管件材质为</w:t>
            </w:r>
            <w:r w:rsidRPr="006B31B3">
              <w:rPr>
                <w:rFonts w:ascii="Times New Roman" w:hAnsi="Times New Roman" w:hint="eastAsia"/>
                <w:kern w:val="2"/>
                <w:sz w:val="21"/>
                <w:szCs w:val="21"/>
                <w:highlight w:val="green"/>
                <w:lang w:eastAsia="zh-CN"/>
              </w:rPr>
              <w:t>316L</w:t>
            </w:r>
            <w:r w:rsidRPr="006B31B3">
              <w:rPr>
                <w:rFonts w:ascii="Times New Roman" w:hAnsi="Times New Roman" w:hint="eastAsia"/>
                <w:kern w:val="2"/>
                <w:sz w:val="21"/>
                <w:szCs w:val="21"/>
                <w:highlight w:val="green"/>
                <w:lang w:eastAsia="zh-CN"/>
              </w:rPr>
              <w:t>不锈钢，</w:t>
            </w:r>
            <w:r w:rsidRPr="006B31B3">
              <w:rPr>
                <w:rFonts w:ascii="Times New Roman" w:hAnsi="Times New Roman" w:hint="eastAsia"/>
                <w:kern w:val="2"/>
                <w:sz w:val="21"/>
                <w:szCs w:val="21"/>
                <w:highlight w:val="green"/>
                <w:lang w:eastAsia="zh-CN"/>
              </w:rPr>
              <w:t>ASME BPE</w:t>
            </w:r>
            <w:r w:rsidRPr="006B31B3">
              <w:rPr>
                <w:rFonts w:ascii="Times New Roman" w:hAnsi="Times New Roman" w:hint="eastAsia"/>
                <w:kern w:val="2"/>
                <w:sz w:val="21"/>
                <w:szCs w:val="21"/>
                <w:highlight w:val="green"/>
                <w:lang w:eastAsia="zh-CN"/>
              </w:rPr>
              <w:t>标准，内表面电抛光</w:t>
            </w:r>
            <w:r w:rsidRPr="006B31B3">
              <w:rPr>
                <w:rFonts w:ascii="Times New Roman" w:hAnsi="Times New Roman" w:hint="eastAsia"/>
                <w:kern w:val="2"/>
                <w:sz w:val="21"/>
                <w:szCs w:val="21"/>
                <w:highlight w:val="green"/>
                <w:lang w:eastAsia="zh-CN"/>
              </w:rPr>
              <w:t>Ra</w:t>
            </w:r>
            <w:r w:rsidRPr="006B31B3">
              <w:rPr>
                <w:rFonts w:ascii="Times New Roman" w:hAnsi="Times New Roman" w:hint="eastAsia"/>
                <w:kern w:val="2"/>
                <w:sz w:val="21"/>
                <w:szCs w:val="21"/>
                <w:highlight w:val="green"/>
                <w:lang w:eastAsia="zh-CN"/>
              </w:rPr>
              <w:t>＜</w:t>
            </w:r>
            <w:r w:rsidRPr="006B31B3">
              <w:rPr>
                <w:rFonts w:ascii="Times New Roman" w:hAnsi="Times New Roman" w:hint="eastAsia"/>
                <w:kern w:val="2"/>
                <w:sz w:val="21"/>
                <w:szCs w:val="21"/>
                <w:highlight w:val="green"/>
                <w:lang w:eastAsia="zh-CN"/>
              </w:rPr>
              <w:t>0.</w:t>
            </w:r>
            <w:r w:rsidRPr="006B31B3">
              <w:rPr>
                <w:rFonts w:ascii="Times New Roman" w:hAnsi="Times New Roman"/>
                <w:kern w:val="2"/>
                <w:sz w:val="21"/>
                <w:szCs w:val="21"/>
                <w:highlight w:val="green"/>
                <w:lang w:eastAsia="zh-CN"/>
              </w:rPr>
              <w:t>4µ</w:t>
            </w:r>
            <w:r w:rsidRPr="006B31B3">
              <w:rPr>
                <w:rFonts w:ascii="Times New Roman" w:hAnsi="Times New Roman" w:hint="eastAsia"/>
                <w:kern w:val="2"/>
                <w:sz w:val="21"/>
                <w:szCs w:val="21"/>
                <w:highlight w:val="green"/>
                <w:lang w:eastAsia="zh-CN"/>
              </w:rPr>
              <w:t>m</w:t>
            </w:r>
            <w:r w:rsidRPr="006B31B3">
              <w:rPr>
                <w:rFonts w:ascii="Times New Roman" w:hAnsi="Times New Roman" w:hint="eastAsia"/>
                <w:kern w:val="2"/>
                <w:sz w:val="21"/>
                <w:szCs w:val="21"/>
                <w:highlight w:val="green"/>
                <w:lang w:eastAsia="zh-CN"/>
              </w:rPr>
              <w:t>、外部亚光处理，螺纹连接禁止使用。</w:t>
            </w:r>
          </w:p>
        </w:tc>
        <w:tc>
          <w:tcPr>
            <w:tcW w:w="483" w:type="pct"/>
            <w:vAlign w:val="center"/>
          </w:tcPr>
          <w:p w14:paraId="5C89FBB8"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4C1C2C" w:rsidRPr="006B31B3" w14:paraId="7C1283CA" w14:textId="77777777">
        <w:tc>
          <w:tcPr>
            <w:tcW w:w="561" w:type="pct"/>
            <w:vAlign w:val="center"/>
          </w:tcPr>
          <w:p w14:paraId="45BF977C" w14:textId="77777777" w:rsidR="004C1C2C" w:rsidRPr="006B31B3" w:rsidRDefault="004C1C2C">
            <w:pPr>
              <w:pStyle w:val="afff1"/>
              <w:framePr w:hSpace="0" w:wrap="auto" w:vAnchor="margin" w:xAlign="left" w:yAlign="inline"/>
              <w:numPr>
                <w:ilvl w:val="0"/>
                <w:numId w:val="5"/>
              </w:numPr>
              <w:suppressOverlap w:val="0"/>
              <w:rPr>
                <w:sz w:val="21"/>
                <w:szCs w:val="21"/>
              </w:rPr>
            </w:pPr>
          </w:p>
        </w:tc>
        <w:tc>
          <w:tcPr>
            <w:tcW w:w="3956" w:type="pct"/>
            <w:vAlign w:val="center"/>
          </w:tcPr>
          <w:p w14:paraId="62234876" w14:textId="77777777" w:rsidR="004C1C2C" w:rsidRPr="006B31B3" w:rsidRDefault="004C1C2C" w:rsidP="004C1C2C">
            <w:pPr>
              <w:autoSpaceDE w:val="0"/>
              <w:autoSpaceDN w:val="0"/>
              <w:jc w:val="both"/>
              <w:rPr>
                <w:rFonts w:ascii="宋体" w:hAnsi="宋体"/>
                <w:color w:val="000000"/>
                <w:sz w:val="21"/>
                <w:szCs w:val="21"/>
              </w:rPr>
            </w:pPr>
            <w:r w:rsidRPr="006B31B3">
              <w:rPr>
                <w:rFonts w:ascii="宋体" w:hAnsi="宋体" w:hint="eastAsia"/>
                <w:color w:val="000000"/>
                <w:sz w:val="21"/>
                <w:szCs w:val="21"/>
                <w:lang w:eastAsia="zh-CN"/>
              </w:rPr>
              <w:t>循环</w:t>
            </w:r>
            <w:r w:rsidRPr="006B31B3">
              <w:rPr>
                <w:rFonts w:ascii="宋体" w:hAnsi="宋体" w:hint="eastAsia"/>
                <w:color w:val="000000"/>
                <w:sz w:val="21"/>
                <w:szCs w:val="21"/>
              </w:rPr>
              <w:t>泵：</w:t>
            </w:r>
          </w:p>
          <w:p w14:paraId="7E9FBD97" w14:textId="77777777" w:rsidR="004C1C2C" w:rsidRPr="006B31B3" w:rsidRDefault="004C1C2C" w:rsidP="004C1C2C">
            <w:pPr>
              <w:numPr>
                <w:ilvl w:val="0"/>
                <w:numId w:val="10"/>
              </w:numPr>
              <w:tabs>
                <w:tab w:val="left" w:pos="422"/>
              </w:tabs>
              <w:autoSpaceDE w:val="0"/>
              <w:autoSpaceDN w:val="0"/>
              <w:ind w:left="0" w:firstLine="0"/>
              <w:jc w:val="both"/>
              <w:rPr>
                <w:rFonts w:ascii="宋体" w:hAnsi="宋体"/>
                <w:color w:val="000000"/>
                <w:sz w:val="21"/>
                <w:szCs w:val="21"/>
              </w:rPr>
            </w:pPr>
            <w:r w:rsidRPr="006B31B3">
              <w:rPr>
                <w:rFonts w:ascii="宋体" w:hAnsi="宋体" w:hint="eastAsia"/>
                <w:color w:val="000000"/>
                <w:sz w:val="21"/>
                <w:szCs w:val="21"/>
              </w:rPr>
              <w:t>离心式、卫生连接、自动变频控制。</w:t>
            </w:r>
          </w:p>
          <w:p w14:paraId="51394B2E" w14:textId="77777777" w:rsidR="004C1C2C" w:rsidRPr="006B31B3" w:rsidRDefault="004C1C2C" w:rsidP="004C1C2C">
            <w:pPr>
              <w:numPr>
                <w:ilvl w:val="0"/>
                <w:numId w:val="10"/>
              </w:numPr>
              <w:tabs>
                <w:tab w:val="left" w:pos="422"/>
              </w:tabs>
              <w:autoSpaceDE w:val="0"/>
              <w:autoSpaceDN w:val="0"/>
              <w:ind w:left="0" w:firstLine="0"/>
              <w:jc w:val="both"/>
              <w:rPr>
                <w:rFonts w:ascii="宋体" w:hAnsi="宋体"/>
                <w:color w:val="000000"/>
                <w:sz w:val="21"/>
                <w:szCs w:val="21"/>
              </w:rPr>
            </w:pPr>
            <w:r w:rsidRPr="006B31B3">
              <w:rPr>
                <w:rFonts w:ascii="宋体" w:hAnsi="宋体" w:hint="eastAsia"/>
                <w:color w:val="000000"/>
                <w:sz w:val="21"/>
                <w:szCs w:val="21"/>
              </w:rPr>
              <w:t>与纯化水直接接触部分材质为准316L不锈钢，其他部分材质为304不锈钢，</w:t>
            </w:r>
            <w:r w:rsidRPr="006B31B3">
              <w:rPr>
                <w:rFonts w:ascii="宋体" w:hAnsi="宋体"/>
                <w:color w:val="000000"/>
                <w:sz w:val="21"/>
                <w:szCs w:val="21"/>
              </w:rPr>
              <w:t>内表面</w:t>
            </w:r>
            <w:r w:rsidRPr="006B31B3">
              <w:rPr>
                <w:rFonts w:ascii="宋体" w:hAnsi="宋体" w:hint="eastAsia"/>
                <w:color w:val="000000"/>
                <w:sz w:val="21"/>
                <w:szCs w:val="21"/>
              </w:rPr>
              <w:t>机抛</w:t>
            </w:r>
            <w:r w:rsidRPr="006B31B3">
              <w:rPr>
                <w:rFonts w:ascii="宋体" w:hAnsi="宋体"/>
                <w:color w:val="000000"/>
                <w:sz w:val="21"/>
                <w:szCs w:val="21"/>
              </w:rPr>
              <w:t>Ra＜0.6μm</w:t>
            </w:r>
            <w:r w:rsidRPr="006B31B3">
              <w:rPr>
                <w:rFonts w:ascii="宋体" w:hAnsi="宋体" w:hint="eastAsia"/>
                <w:color w:val="000000"/>
                <w:sz w:val="21"/>
                <w:szCs w:val="21"/>
              </w:rPr>
              <w:t>。</w:t>
            </w:r>
          </w:p>
          <w:p w14:paraId="1E061155" w14:textId="77777777" w:rsidR="004C1C2C" w:rsidRPr="006B31B3" w:rsidRDefault="004C1C2C" w:rsidP="004C1C2C">
            <w:pPr>
              <w:numPr>
                <w:ilvl w:val="0"/>
                <w:numId w:val="10"/>
              </w:numPr>
              <w:tabs>
                <w:tab w:val="left" w:pos="422"/>
                <w:tab w:val="left" w:pos="876"/>
              </w:tabs>
              <w:autoSpaceDE w:val="0"/>
              <w:autoSpaceDN w:val="0"/>
              <w:ind w:left="0" w:firstLine="0"/>
              <w:jc w:val="both"/>
              <w:rPr>
                <w:rFonts w:ascii="宋体" w:hAnsi="宋体"/>
                <w:color w:val="000000"/>
                <w:sz w:val="21"/>
                <w:szCs w:val="21"/>
              </w:rPr>
            </w:pPr>
            <w:r w:rsidRPr="006B31B3">
              <w:rPr>
                <w:rFonts w:ascii="宋体" w:hAnsi="宋体" w:hint="eastAsia"/>
                <w:color w:val="000000"/>
                <w:sz w:val="21"/>
                <w:szCs w:val="21"/>
              </w:rPr>
              <w:t>能完全排水。</w:t>
            </w:r>
          </w:p>
          <w:p w14:paraId="69D3B9C0" w14:textId="77777777" w:rsidR="004C1C2C" w:rsidRPr="006B31B3" w:rsidRDefault="004C1C2C" w:rsidP="004C1C2C">
            <w:pPr>
              <w:numPr>
                <w:ilvl w:val="0"/>
                <w:numId w:val="10"/>
              </w:numPr>
              <w:tabs>
                <w:tab w:val="left" w:pos="422"/>
              </w:tabs>
              <w:autoSpaceDE w:val="0"/>
              <w:autoSpaceDN w:val="0"/>
              <w:ind w:left="0" w:firstLine="0"/>
              <w:jc w:val="both"/>
              <w:rPr>
                <w:rFonts w:ascii="宋体" w:hAnsi="宋体"/>
                <w:color w:val="000000"/>
                <w:sz w:val="21"/>
                <w:szCs w:val="21"/>
              </w:rPr>
            </w:pPr>
            <w:r w:rsidRPr="006B31B3">
              <w:rPr>
                <w:rFonts w:ascii="宋体" w:hAnsi="宋体" w:hint="eastAsia"/>
                <w:color w:val="000000"/>
                <w:sz w:val="21"/>
                <w:szCs w:val="21"/>
              </w:rPr>
              <w:t>单端机械密封，轴封材质为碳化硅、密封圈材质为EPDM或P</w:t>
            </w:r>
            <w:r w:rsidRPr="006B31B3">
              <w:rPr>
                <w:rFonts w:ascii="宋体" w:hAnsi="宋体"/>
                <w:color w:val="000000"/>
                <w:sz w:val="21"/>
                <w:szCs w:val="21"/>
              </w:rPr>
              <w:t>TFE</w:t>
            </w:r>
            <w:r w:rsidRPr="006B31B3">
              <w:rPr>
                <w:rFonts w:ascii="宋体" w:hAnsi="宋体" w:hint="eastAsia"/>
                <w:color w:val="000000"/>
                <w:sz w:val="21"/>
                <w:szCs w:val="21"/>
              </w:rPr>
              <w:t>等。</w:t>
            </w:r>
          </w:p>
          <w:p w14:paraId="7A89ECB6" w14:textId="77777777" w:rsidR="004C1C2C" w:rsidRPr="006B31B3" w:rsidRDefault="004C1C2C" w:rsidP="004C1C2C">
            <w:pPr>
              <w:numPr>
                <w:ilvl w:val="0"/>
                <w:numId w:val="10"/>
              </w:numPr>
              <w:tabs>
                <w:tab w:val="left" w:pos="422"/>
              </w:tabs>
              <w:autoSpaceDE w:val="0"/>
              <w:autoSpaceDN w:val="0"/>
              <w:ind w:left="0" w:firstLine="0"/>
              <w:jc w:val="both"/>
              <w:rPr>
                <w:rFonts w:ascii="宋体" w:hAnsi="宋体"/>
                <w:color w:val="000000"/>
                <w:sz w:val="21"/>
                <w:szCs w:val="21"/>
              </w:rPr>
            </w:pPr>
            <w:r w:rsidRPr="006B31B3">
              <w:rPr>
                <w:rFonts w:ascii="宋体" w:hAnsi="宋体" w:hint="eastAsia"/>
                <w:color w:val="000000"/>
                <w:sz w:val="21"/>
                <w:szCs w:val="21"/>
              </w:rPr>
              <w:t>叶轮采用卫生设计。</w:t>
            </w:r>
          </w:p>
          <w:p w14:paraId="184B0CE3" w14:textId="77777777" w:rsidR="004C1C2C" w:rsidRPr="006B31B3" w:rsidRDefault="004C1C2C" w:rsidP="004C1C2C">
            <w:pPr>
              <w:numPr>
                <w:ilvl w:val="0"/>
                <w:numId w:val="10"/>
              </w:numPr>
              <w:tabs>
                <w:tab w:val="left" w:pos="422"/>
              </w:tabs>
              <w:autoSpaceDE w:val="0"/>
              <w:autoSpaceDN w:val="0"/>
              <w:ind w:left="0" w:firstLine="0"/>
              <w:jc w:val="both"/>
              <w:rPr>
                <w:rFonts w:ascii="宋体" w:hAnsi="宋体"/>
                <w:color w:val="000000"/>
                <w:sz w:val="21"/>
                <w:szCs w:val="21"/>
              </w:rPr>
            </w:pPr>
            <w:r w:rsidRPr="006B31B3">
              <w:rPr>
                <w:rFonts w:ascii="宋体" w:hAnsi="宋体" w:hint="eastAsia"/>
                <w:color w:val="000000"/>
                <w:sz w:val="21"/>
                <w:szCs w:val="21"/>
              </w:rPr>
              <w:t>选用卫生级卧式泵。</w:t>
            </w:r>
          </w:p>
          <w:p w14:paraId="123A233B" w14:textId="77777777" w:rsidR="004C1C2C" w:rsidRPr="006B31B3" w:rsidRDefault="004C1C2C" w:rsidP="004C1C2C">
            <w:pPr>
              <w:spacing w:line="360" w:lineRule="auto"/>
              <w:jc w:val="both"/>
              <w:rPr>
                <w:rFonts w:ascii="Times New Roman" w:hAnsi="Times New Roman"/>
                <w:kern w:val="2"/>
                <w:sz w:val="21"/>
                <w:szCs w:val="21"/>
                <w:lang w:val="en-US" w:eastAsia="zh-CN"/>
              </w:rPr>
            </w:pPr>
            <w:r w:rsidRPr="006B31B3">
              <w:rPr>
                <w:rFonts w:ascii="宋体" w:hAnsi="宋体" w:hint="eastAsia"/>
                <w:color w:val="000000"/>
                <w:sz w:val="21"/>
                <w:szCs w:val="21"/>
              </w:rPr>
              <w:t>纯化水泵流量、扬程计算时需考虑车间使用量达到峰值用量时，保证各点流速、流量符合要求。</w:t>
            </w:r>
          </w:p>
        </w:tc>
        <w:tc>
          <w:tcPr>
            <w:tcW w:w="483" w:type="pct"/>
            <w:vAlign w:val="center"/>
          </w:tcPr>
          <w:p w14:paraId="5B663BD7" w14:textId="77777777" w:rsidR="004C1C2C" w:rsidRPr="006B31B3" w:rsidRDefault="004C1C2C">
            <w:pPr>
              <w:spacing w:line="360" w:lineRule="auto"/>
              <w:jc w:val="center"/>
              <w:rPr>
                <w:rFonts w:ascii="Times New Roman" w:hAnsi="Times New Roman"/>
                <w:sz w:val="21"/>
                <w:szCs w:val="21"/>
              </w:rPr>
            </w:pPr>
            <w:r w:rsidRPr="006B31B3">
              <w:rPr>
                <w:rFonts w:ascii="Times New Roman" w:hAnsi="Times New Roman"/>
                <w:sz w:val="21"/>
                <w:szCs w:val="21"/>
                <w:highlight w:val="green"/>
              </w:rPr>
              <w:t>必需</w:t>
            </w:r>
          </w:p>
        </w:tc>
      </w:tr>
      <w:tr w:rsidR="00B241F8" w:rsidRPr="006B31B3" w14:paraId="708115F3" w14:textId="77777777">
        <w:tc>
          <w:tcPr>
            <w:tcW w:w="561" w:type="pct"/>
            <w:vAlign w:val="center"/>
          </w:tcPr>
          <w:p w14:paraId="6D56D0AB" w14:textId="77777777" w:rsidR="00B241F8" w:rsidRPr="006B31B3" w:rsidRDefault="00B241F8">
            <w:pPr>
              <w:pStyle w:val="afff1"/>
              <w:framePr w:hSpace="0" w:wrap="auto" w:vAnchor="margin" w:xAlign="left" w:yAlign="inline"/>
              <w:numPr>
                <w:ilvl w:val="0"/>
                <w:numId w:val="5"/>
              </w:numPr>
              <w:suppressOverlap w:val="0"/>
              <w:rPr>
                <w:sz w:val="21"/>
                <w:szCs w:val="21"/>
              </w:rPr>
            </w:pPr>
          </w:p>
        </w:tc>
        <w:tc>
          <w:tcPr>
            <w:tcW w:w="3956" w:type="pct"/>
            <w:vAlign w:val="center"/>
          </w:tcPr>
          <w:p w14:paraId="36902CBA" w14:textId="77777777" w:rsidR="00B241F8" w:rsidRPr="006B31B3" w:rsidRDefault="00B241F8" w:rsidP="00B241F8">
            <w:pPr>
              <w:pStyle w:val="af2"/>
              <w:autoSpaceDE w:val="0"/>
              <w:autoSpaceDN w:val="0"/>
              <w:spacing w:before="120"/>
              <w:rPr>
                <w:rFonts w:ascii="宋体" w:hAnsi="宋体" w:cs="Arial"/>
                <w:color w:val="000000"/>
                <w:sz w:val="21"/>
                <w:szCs w:val="21"/>
                <w:lang w:val="en-GB" w:eastAsia="zh-CN"/>
              </w:rPr>
            </w:pPr>
            <w:r w:rsidRPr="006B31B3">
              <w:rPr>
                <w:rFonts w:ascii="宋体" w:hAnsi="宋体" w:cs="Arial" w:hint="eastAsia"/>
                <w:color w:val="000000"/>
                <w:sz w:val="21"/>
                <w:szCs w:val="21"/>
                <w:lang w:val="en-GB" w:eastAsia="zh-CN"/>
              </w:rPr>
              <w:t>支架：</w:t>
            </w:r>
          </w:p>
          <w:p w14:paraId="5410B81B" w14:textId="77777777" w:rsidR="00B241F8" w:rsidRPr="006B31B3" w:rsidRDefault="00B241F8" w:rsidP="00B241F8">
            <w:pPr>
              <w:widowControl w:val="0"/>
              <w:autoSpaceDE w:val="0"/>
              <w:autoSpaceDN w:val="0"/>
              <w:jc w:val="both"/>
              <w:rPr>
                <w:rFonts w:ascii="宋体" w:hAnsi="宋体"/>
                <w:color w:val="000000"/>
                <w:sz w:val="21"/>
                <w:szCs w:val="21"/>
              </w:rPr>
            </w:pPr>
            <w:r w:rsidRPr="006B31B3">
              <w:rPr>
                <w:rFonts w:ascii="宋体" w:hAnsi="宋体" w:hint="eastAsia"/>
                <w:color w:val="000000"/>
                <w:sz w:val="21"/>
                <w:szCs w:val="21"/>
              </w:rPr>
              <w:t>洁净区内可能用到的支架类材料包括各种规格的活动支架、不锈钢支架、固定板、装饰板、不锈钢方管、不锈钢角钢、不锈钢螺栓等，洁净室内均为304不锈钢，应无污染、易清洁。</w:t>
            </w:r>
          </w:p>
          <w:p w14:paraId="2073CA2A" w14:textId="77777777" w:rsidR="00B241F8" w:rsidRPr="006B31B3" w:rsidRDefault="00B241F8" w:rsidP="00B241F8">
            <w:pPr>
              <w:autoSpaceDE w:val="0"/>
              <w:autoSpaceDN w:val="0"/>
              <w:jc w:val="both"/>
              <w:rPr>
                <w:rFonts w:ascii="宋体" w:hAnsi="宋体"/>
                <w:color w:val="000000"/>
                <w:sz w:val="21"/>
                <w:szCs w:val="21"/>
                <w:lang w:eastAsia="zh-CN"/>
              </w:rPr>
            </w:pPr>
            <w:r w:rsidRPr="006B31B3">
              <w:rPr>
                <w:rFonts w:ascii="宋体" w:hAnsi="宋体" w:hint="eastAsia"/>
                <w:color w:val="000000"/>
                <w:sz w:val="21"/>
                <w:szCs w:val="21"/>
              </w:rPr>
              <w:t>技术夹层采</w:t>
            </w:r>
            <w:r w:rsidRPr="006B31B3">
              <w:rPr>
                <w:rFonts w:ascii="宋体" w:hAnsi="宋体" w:hint="eastAsia"/>
                <w:color w:val="000000"/>
                <w:sz w:val="21"/>
                <w:szCs w:val="21"/>
                <w:highlight w:val="yellow"/>
              </w:rPr>
              <w:t>用C型钢支架</w:t>
            </w:r>
            <w:r w:rsidRPr="006B31B3">
              <w:rPr>
                <w:rFonts w:ascii="宋体" w:hAnsi="宋体" w:hint="eastAsia"/>
                <w:color w:val="000000"/>
                <w:sz w:val="21"/>
                <w:szCs w:val="21"/>
              </w:rPr>
              <w:t>。</w:t>
            </w:r>
          </w:p>
        </w:tc>
        <w:tc>
          <w:tcPr>
            <w:tcW w:w="483" w:type="pct"/>
            <w:vAlign w:val="center"/>
          </w:tcPr>
          <w:p w14:paraId="151F6562" w14:textId="77777777" w:rsidR="00B241F8" w:rsidRPr="006B31B3" w:rsidRDefault="00B241F8">
            <w:pPr>
              <w:spacing w:line="360" w:lineRule="auto"/>
              <w:jc w:val="center"/>
              <w:rPr>
                <w:rFonts w:ascii="Times New Roman" w:hAnsi="Times New Roman"/>
                <w:sz w:val="21"/>
                <w:szCs w:val="21"/>
                <w:highlight w:val="green"/>
              </w:rPr>
            </w:pPr>
            <w:r w:rsidRPr="006B31B3">
              <w:rPr>
                <w:rFonts w:ascii="Times New Roman" w:hAnsi="Times New Roman"/>
                <w:sz w:val="21"/>
                <w:szCs w:val="21"/>
                <w:highlight w:val="green"/>
              </w:rPr>
              <w:t>必需</w:t>
            </w:r>
          </w:p>
        </w:tc>
      </w:tr>
      <w:tr w:rsidR="00B241F8" w:rsidRPr="006B31B3" w14:paraId="0870EDC7" w14:textId="77777777" w:rsidTr="004D129D">
        <w:tc>
          <w:tcPr>
            <w:tcW w:w="561" w:type="pct"/>
            <w:vAlign w:val="center"/>
          </w:tcPr>
          <w:p w14:paraId="2333F1B5" w14:textId="77777777" w:rsidR="00B241F8" w:rsidRPr="006B31B3" w:rsidRDefault="00B241F8" w:rsidP="00B241F8">
            <w:pPr>
              <w:pStyle w:val="afff1"/>
              <w:framePr w:hSpace="0" w:wrap="auto" w:vAnchor="margin" w:xAlign="left" w:yAlign="inline"/>
              <w:numPr>
                <w:ilvl w:val="0"/>
                <w:numId w:val="5"/>
              </w:numPr>
              <w:suppressOverlap w:val="0"/>
              <w:rPr>
                <w:sz w:val="21"/>
                <w:szCs w:val="21"/>
              </w:rPr>
            </w:pPr>
          </w:p>
        </w:tc>
        <w:tc>
          <w:tcPr>
            <w:tcW w:w="3956" w:type="pct"/>
          </w:tcPr>
          <w:p w14:paraId="1ACC6BEC" w14:textId="77777777" w:rsidR="00B241F8" w:rsidRPr="006B31B3" w:rsidRDefault="00B241F8" w:rsidP="00B241F8">
            <w:pPr>
              <w:autoSpaceDE w:val="0"/>
              <w:autoSpaceDN w:val="0"/>
              <w:jc w:val="both"/>
              <w:rPr>
                <w:rFonts w:ascii="宋体" w:hAnsi="宋体"/>
                <w:sz w:val="21"/>
                <w:szCs w:val="21"/>
              </w:rPr>
            </w:pPr>
            <w:r w:rsidRPr="006B31B3">
              <w:rPr>
                <w:rFonts w:ascii="宋体" w:hAnsi="宋体" w:hint="eastAsia"/>
                <w:sz w:val="21"/>
                <w:szCs w:val="21"/>
              </w:rPr>
              <w:t>阀门：</w:t>
            </w:r>
          </w:p>
          <w:p w14:paraId="2F54F4EF" w14:textId="77777777" w:rsidR="00B241F8" w:rsidRPr="006B31B3" w:rsidRDefault="00B241F8" w:rsidP="00B241F8">
            <w:pPr>
              <w:autoSpaceDE w:val="0"/>
              <w:autoSpaceDN w:val="0"/>
              <w:jc w:val="both"/>
              <w:rPr>
                <w:rFonts w:ascii="宋体" w:hAnsi="宋体"/>
                <w:sz w:val="21"/>
                <w:szCs w:val="21"/>
              </w:rPr>
            </w:pPr>
            <w:r w:rsidRPr="006B31B3">
              <w:rPr>
                <w:rFonts w:ascii="宋体" w:hAnsi="宋体" w:hint="eastAsia"/>
                <w:sz w:val="21"/>
                <w:szCs w:val="21"/>
                <w:lang w:eastAsia="zh-CN"/>
              </w:rPr>
              <w:t>1）</w:t>
            </w:r>
            <w:r w:rsidRPr="006B31B3">
              <w:rPr>
                <w:rFonts w:ascii="宋体" w:hAnsi="宋体" w:hint="eastAsia"/>
                <w:sz w:val="21"/>
                <w:szCs w:val="21"/>
              </w:rPr>
              <w:t>所有与注射用水系统直接接触的阀门均为卫生级隔膜阀</w:t>
            </w:r>
            <w:r w:rsidRPr="006B31B3">
              <w:rPr>
                <w:rFonts w:ascii="宋体" w:hAnsi="宋体" w:hint="eastAsia"/>
                <w:sz w:val="21"/>
                <w:szCs w:val="21"/>
                <w:lang w:eastAsia="zh-CN"/>
              </w:rPr>
              <w:t>。</w:t>
            </w:r>
          </w:p>
          <w:p w14:paraId="69453124" w14:textId="77777777" w:rsidR="00B241F8" w:rsidRPr="006B31B3" w:rsidRDefault="00B241F8" w:rsidP="00B241F8">
            <w:pPr>
              <w:autoSpaceDE w:val="0"/>
              <w:autoSpaceDN w:val="0"/>
              <w:jc w:val="both"/>
              <w:rPr>
                <w:rFonts w:ascii="宋体" w:hAnsi="宋体"/>
                <w:sz w:val="21"/>
                <w:szCs w:val="21"/>
              </w:rPr>
            </w:pPr>
            <w:r w:rsidRPr="006B31B3">
              <w:rPr>
                <w:rFonts w:ascii="宋体" w:hAnsi="宋体" w:hint="eastAsia"/>
                <w:sz w:val="21"/>
                <w:szCs w:val="21"/>
                <w:lang w:eastAsia="zh-CN"/>
              </w:rPr>
              <w:t>2）</w:t>
            </w:r>
            <w:r w:rsidRPr="006B31B3">
              <w:rPr>
                <w:rFonts w:ascii="宋体" w:hAnsi="宋体" w:hint="eastAsia"/>
                <w:sz w:val="21"/>
                <w:szCs w:val="21"/>
              </w:rPr>
              <w:t>阀体材质为</w:t>
            </w:r>
            <w:r w:rsidRPr="006B31B3">
              <w:rPr>
                <w:rFonts w:ascii="宋体" w:hAnsi="宋体"/>
                <w:sz w:val="21"/>
                <w:szCs w:val="21"/>
              </w:rPr>
              <w:t>316</w:t>
            </w:r>
            <w:r w:rsidRPr="006B31B3">
              <w:rPr>
                <w:rFonts w:ascii="宋体" w:hAnsi="宋体" w:hint="eastAsia"/>
                <w:sz w:val="21"/>
                <w:szCs w:val="21"/>
              </w:rPr>
              <w:t>L不锈钢</w:t>
            </w:r>
            <w:r w:rsidRPr="006B31B3">
              <w:rPr>
                <w:rFonts w:ascii="宋体" w:hAnsi="宋体" w:hint="eastAsia"/>
                <w:sz w:val="21"/>
                <w:szCs w:val="21"/>
                <w:lang w:eastAsia="zh-CN"/>
              </w:rPr>
              <w:t>。</w:t>
            </w:r>
          </w:p>
          <w:p w14:paraId="1E7B1463" w14:textId="77777777" w:rsidR="00B241F8" w:rsidRPr="006B31B3" w:rsidRDefault="00B241F8" w:rsidP="00B241F8">
            <w:pPr>
              <w:autoSpaceDE w:val="0"/>
              <w:autoSpaceDN w:val="0"/>
              <w:jc w:val="both"/>
              <w:rPr>
                <w:rFonts w:ascii="宋体" w:hAnsi="宋体"/>
                <w:sz w:val="21"/>
                <w:szCs w:val="21"/>
              </w:rPr>
            </w:pPr>
            <w:r w:rsidRPr="006B31B3">
              <w:rPr>
                <w:rFonts w:ascii="宋体" w:hAnsi="宋体"/>
                <w:sz w:val="21"/>
                <w:szCs w:val="21"/>
              </w:rPr>
              <w:t>3</w:t>
            </w:r>
            <w:r w:rsidRPr="006B31B3">
              <w:rPr>
                <w:rFonts w:ascii="宋体" w:hAnsi="宋体" w:hint="eastAsia"/>
                <w:sz w:val="21"/>
                <w:szCs w:val="21"/>
                <w:lang w:eastAsia="zh-CN"/>
              </w:rPr>
              <w:t>）</w:t>
            </w:r>
            <w:r w:rsidRPr="006B31B3">
              <w:rPr>
                <w:rFonts w:ascii="宋体" w:hAnsi="宋体"/>
                <w:sz w:val="21"/>
                <w:szCs w:val="21"/>
              </w:rPr>
              <w:t>EPDM+PTFE</w:t>
            </w:r>
            <w:r w:rsidRPr="006B31B3">
              <w:rPr>
                <w:rFonts w:ascii="宋体" w:hAnsi="宋体" w:hint="eastAsia"/>
                <w:sz w:val="21"/>
                <w:szCs w:val="21"/>
              </w:rPr>
              <w:t>双膜片结构</w:t>
            </w:r>
            <w:r w:rsidRPr="006B31B3">
              <w:rPr>
                <w:rFonts w:ascii="宋体" w:hAnsi="宋体" w:hint="eastAsia"/>
                <w:sz w:val="21"/>
                <w:szCs w:val="21"/>
                <w:lang w:eastAsia="zh-CN"/>
              </w:rPr>
              <w:t>。</w:t>
            </w:r>
          </w:p>
          <w:p w14:paraId="72C9D96D" w14:textId="77777777" w:rsidR="00B241F8" w:rsidRPr="006B31B3" w:rsidRDefault="00B241F8" w:rsidP="00B241F8">
            <w:pPr>
              <w:autoSpaceDE w:val="0"/>
              <w:autoSpaceDN w:val="0"/>
              <w:jc w:val="both"/>
              <w:rPr>
                <w:rFonts w:ascii="宋体" w:hAnsi="宋体"/>
                <w:sz w:val="21"/>
                <w:szCs w:val="21"/>
              </w:rPr>
            </w:pPr>
            <w:r w:rsidRPr="006B31B3">
              <w:rPr>
                <w:rFonts w:ascii="宋体" w:hAnsi="宋体" w:hint="eastAsia"/>
                <w:sz w:val="21"/>
                <w:szCs w:val="21"/>
                <w:lang w:eastAsia="zh-CN"/>
              </w:rPr>
              <w:t>4）</w:t>
            </w:r>
            <w:r w:rsidRPr="006B31B3">
              <w:rPr>
                <w:rFonts w:ascii="宋体" w:hAnsi="宋体" w:hint="eastAsia"/>
                <w:sz w:val="21"/>
                <w:szCs w:val="21"/>
              </w:rPr>
              <w:t>管道阀门要求抛光度与管道一致，阀门内径与管道内径一致</w:t>
            </w:r>
            <w:r w:rsidRPr="006B31B3">
              <w:rPr>
                <w:rFonts w:ascii="宋体" w:hAnsi="宋体" w:hint="eastAsia"/>
                <w:sz w:val="21"/>
                <w:szCs w:val="21"/>
                <w:lang w:eastAsia="zh-CN"/>
              </w:rPr>
              <w:t>。</w:t>
            </w:r>
          </w:p>
          <w:p w14:paraId="44A72508" w14:textId="77777777" w:rsidR="00B241F8" w:rsidRPr="006B31B3" w:rsidRDefault="00B241F8" w:rsidP="00B241F8">
            <w:pPr>
              <w:autoSpaceDE w:val="0"/>
              <w:autoSpaceDN w:val="0"/>
              <w:jc w:val="both"/>
              <w:rPr>
                <w:rFonts w:ascii="宋体" w:hAnsi="宋体"/>
                <w:sz w:val="21"/>
                <w:szCs w:val="21"/>
                <w:lang w:eastAsia="zh-CN"/>
              </w:rPr>
            </w:pPr>
            <w:r w:rsidRPr="006B31B3">
              <w:rPr>
                <w:rFonts w:ascii="宋体" w:hAnsi="宋体" w:hint="eastAsia"/>
                <w:sz w:val="21"/>
                <w:szCs w:val="21"/>
                <w:lang w:eastAsia="zh-CN"/>
              </w:rPr>
              <w:t>5）</w:t>
            </w:r>
            <w:r w:rsidRPr="006B31B3">
              <w:rPr>
                <w:rFonts w:ascii="宋体" w:hAnsi="宋体" w:hint="eastAsia"/>
                <w:sz w:val="21"/>
                <w:szCs w:val="21"/>
              </w:rPr>
              <w:t>阀门安装符合3D原则，水平安装的阀门应采取倾斜角度安装</w:t>
            </w:r>
            <w:r w:rsidRPr="006B31B3">
              <w:rPr>
                <w:rFonts w:ascii="宋体" w:hAnsi="宋体" w:hint="eastAsia"/>
                <w:sz w:val="21"/>
                <w:szCs w:val="21"/>
                <w:lang w:eastAsia="zh-CN"/>
              </w:rPr>
              <w:t>。</w:t>
            </w:r>
          </w:p>
          <w:p w14:paraId="5B447640" w14:textId="77777777" w:rsidR="00B241F8" w:rsidRPr="006B31B3" w:rsidRDefault="00B241F8" w:rsidP="00B241F8">
            <w:pPr>
              <w:autoSpaceDE w:val="0"/>
              <w:autoSpaceDN w:val="0"/>
              <w:jc w:val="both"/>
              <w:rPr>
                <w:rFonts w:hAnsi="宋体" w:cs="Arial"/>
                <w:sz w:val="21"/>
                <w:szCs w:val="21"/>
              </w:rPr>
            </w:pPr>
            <w:r w:rsidRPr="006B31B3">
              <w:rPr>
                <w:rFonts w:ascii="宋体" w:hAnsi="宋体" w:hint="eastAsia"/>
                <w:sz w:val="21"/>
                <w:szCs w:val="21"/>
                <w:lang w:eastAsia="zh-CN"/>
              </w:rPr>
              <w:t>6）</w:t>
            </w:r>
            <w:r w:rsidRPr="006B31B3">
              <w:rPr>
                <w:rFonts w:ascii="宋体" w:hAnsi="宋体" w:hint="eastAsia"/>
                <w:sz w:val="21"/>
                <w:szCs w:val="21"/>
                <w:highlight w:val="green"/>
                <w:lang w:eastAsia="zh-CN"/>
              </w:rPr>
              <w:t>使用点</w:t>
            </w:r>
            <w:r w:rsidRPr="006B31B3">
              <w:rPr>
                <w:rFonts w:ascii="宋体" w:hAnsi="宋体"/>
                <w:sz w:val="21"/>
                <w:szCs w:val="21"/>
                <w:highlight w:val="green"/>
                <w:lang w:eastAsia="zh-CN"/>
              </w:rPr>
              <w:t>带取样阀</w:t>
            </w:r>
            <w:r w:rsidRPr="006B31B3">
              <w:rPr>
                <w:rFonts w:ascii="宋体" w:hAnsi="宋体" w:hint="eastAsia"/>
                <w:sz w:val="21"/>
                <w:szCs w:val="21"/>
                <w:highlight w:val="green"/>
                <w:lang w:eastAsia="zh-CN"/>
              </w:rPr>
              <w:t>的需采用</w:t>
            </w:r>
            <w:r w:rsidRPr="006B31B3">
              <w:rPr>
                <w:rFonts w:ascii="宋体" w:hAnsi="宋体" w:hint="eastAsia"/>
                <w:sz w:val="21"/>
                <w:szCs w:val="21"/>
                <w:highlight w:val="green"/>
                <w:lang w:val="en-US" w:eastAsia="zh-CN"/>
              </w:rPr>
              <w:t>I-BODY</w:t>
            </w:r>
            <w:r w:rsidRPr="006B31B3">
              <w:rPr>
                <w:rFonts w:ascii="宋体" w:hAnsi="宋体"/>
                <w:sz w:val="21"/>
                <w:szCs w:val="21"/>
                <w:highlight w:val="green"/>
                <w:lang w:eastAsia="zh-CN"/>
              </w:rPr>
              <w:t>阀组，</w:t>
            </w:r>
            <w:r w:rsidRPr="006B31B3">
              <w:rPr>
                <w:rFonts w:ascii="宋体" w:hAnsi="宋体" w:hint="eastAsia"/>
                <w:sz w:val="21"/>
                <w:szCs w:val="21"/>
                <w:highlight w:val="green"/>
                <w:lang w:eastAsia="zh-CN"/>
              </w:rPr>
              <w:t>至少需满足3D要求</w:t>
            </w:r>
            <w:r w:rsidRPr="006B31B3">
              <w:rPr>
                <w:rFonts w:ascii="宋体" w:hAnsi="宋体"/>
                <w:sz w:val="21"/>
                <w:szCs w:val="21"/>
                <w:highlight w:val="green"/>
                <w:lang w:eastAsia="zh-CN"/>
              </w:rPr>
              <w:t>。</w:t>
            </w:r>
          </w:p>
        </w:tc>
        <w:tc>
          <w:tcPr>
            <w:tcW w:w="483" w:type="pct"/>
            <w:vAlign w:val="center"/>
          </w:tcPr>
          <w:p w14:paraId="6C7966FD" w14:textId="77777777" w:rsidR="00B241F8" w:rsidRPr="006B31B3" w:rsidRDefault="00B241F8" w:rsidP="00B241F8">
            <w:pPr>
              <w:spacing w:line="360" w:lineRule="auto"/>
              <w:jc w:val="center"/>
              <w:rPr>
                <w:rFonts w:ascii="Times New Roman" w:hAnsi="Times New Roman"/>
                <w:sz w:val="21"/>
                <w:szCs w:val="21"/>
                <w:highlight w:val="green"/>
              </w:rPr>
            </w:pPr>
            <w:r w:rsidRPr="006B31B3">
              <w:rPr>
                <w:rFonts w:ascii="Times New Roman" w:hAnsi="Times New Roman"/>
                <w:sz w:val="21"/>
                <w:szCs w:val="21"/>
                <w:highlight w:val="green"/>
              </w:rPr>
              <w:t>必需</w:t>
            </w:r>
          </w:p>
        </w:tc>
      </w:tr>
      <w:tr w:rsidR="00B241F8" w:rsidRPr="006B31B3" w14:paraId="7C80137B" w14:textId="77777777" w:rsidTr="004D129D">
        <w:tc>
          <w:tcPr>
            <w:tcW w:w="561" w:type="pct"/>
            <w:vAlign w:val="center"/>
          </w:tcPr>
          <w:p w14:paraId="6F5E9420" w14:textId="77777777" w:rsidR="00B241F8" w:rsidRPr="006B31B3" w:rsidRDefault="00B241F8" w:rsidP="00B241F8">
            <w:pPr>
              <w:pStyle w:val="afff1"/>
              <w:framePr w:hSpace="0" w:wrap="auto" w:vAnchor="margin" w:xAlign="left" w:yAlign="inline"/>
              <w:numPr>
                <w:ilvl w:val="0"/>
                <w:numId w:val="5"/>
              </w:numPr>
              <w:suppressOverlap w:val="0"/>
              <w:rPr>
                <w:sz w:val="21"/>
                <w:szCs w:val="21"/>
              </w:rPr>
            </w:pPr>
          </w:p>
        </w:tc>
        <w:tc>
          <w:tcPr>
            <w:tcW w:w="3956" w:type="pct"/>
          </w:tcPr>
          <w:p w14:paraId="1A658F9B" w14:textId="77777777" w:rsidR="00B241F8" w:rsidRPr="006B31B3" w:rsidRDefault="00B241F8" w:rsidP="00B241F8">
            <w:pPr>
              <w:pStyle w:val="af2"/>
              <w:autoSpaceDE w:val="0"/>
              <w:autoSpaceDN w:val="0"/>
              <w:rPr>
                <w:rFonts w:ascii="宋体" w:hAnsi="宋体" w:cs="Arial"/>
                <w:color w:val="000000"/>
                <w:sz w:val="21"/>
                <w:szCs w:val="21"/>
                <w:lang w:val="en-GB" w:eastAsia="zh-CN"/>
              </w:rPr>
            </w:pPr>
            <w:r w:rsidRPr="006B31B3">
              <w:rPr>
                <w:rFonts w:ascii="宋体" w:hAnsi="宋体" w:cs="Arial" w:hint="eastAsia"/>
                <w:color w:val="000000"/>
                <w:sz w:val="21"/>
                <w:szCs w:val="21"/>
                <w:lang w:val="en-GB" w:eastAsia="zh-CN"/>
              </w:rPr>
              <w:t>校准：</w:t>
            </w:r>
          </w:p>
          <w:p w14:paraId="4542EA13" w14:textId="77777777" w:rsidR="00B241F8" w:rsidRPr="006B31B3" w:rsidRDefault="00B241F8" w:rsidP="00B241F8">
            <w:pPr>
              <w:pStyle w:val="af2"/>
              <w:numPr>
                <w:ilvl w:val="0"/>
                <w:numId w:val="13"/>
              </w:numPr>
              <w:autoSpaceDE w:val="0"/>
              <w:autoSpaceDN w:val="0"/>
              <w:rPr>
                <w:rFonts w:ascii="宋体" w:hAnsi="宋体" w:cs="Arial"/>
                <w:color w:val="000000"/>
                <w:sz w:val="21"/>
                <w:szCs w:val="21"/>
                <w:lang w:val="en-GB" w:eastAsia="zh-CN"/>
              </w:rPr>
            </w:pPr>
            <w:r w:rsidRPr="006B31B3">
              <w:rPr>
                <w:rFonts w:ascii="宋体" w:hAnsi="宋体" w:cs="Arial" w:hint="eastAsia"/>
                <w:color w:val="000000"/>
                <w:sz w:val="21"/>
                <w:szCs w:val="21"/>
                <w:lang w:val="en-GB" w:eastAsia="zh-CN"/>
              </w:rPr>
              <w:t>所有仪器、仪表安装前均需提供出厂检验合格证。</w:t>
            </w:r>
          </w:p>
          <w:p w14:paraId="331AC0A8" w14:textId="77777777" w:rsidR="00B241F8" w:rsidRPr="006B31B3" w:rsidRDefault="00B241F8" w:rsidP="00B241F8">
            <w:pPr>
              <w:pStyle w:val="af2"/>
              <w:numPr>
                <w:ilvl w:val="0"/>
                <w:numId w:val="13"/>
              </w:numPr>
              <w:autoSpaceDE w:val="0"/>
              <w:autoSpaceDN w:val="0"/>
              <w:rPr>
                <w:rFonts w:ascii="宋体" w:hAnsi="宋体" w:cs="Arial"/>
                <w:color w:val="000000"/>
                <w:sz w:val="21"/>
                <w:szCs w:val="21"/>
                <w:lang w:val="en-GB" w:eastAsia="zh-CN"/>
              </w:rPr>
            </w:pPr>
            <w:r w:rsidRPr="006B31B3">
              <w:rPr>
                <w:rFonts w:ascii="宋体" w:hAnsi="宋体" w:cs="Arial" w:hint="eastAsia"/>
                <w:color w:val="000000"/>
                <w:sz w:val="21"/>
                <w:szCs w:val="21"/>
                <w:lang w:val="en-GB" w:eastAsia="zh-CN"/>
              </w:rPr>
              <w:t>所有显示仪器提交时至少带有测量精度说明。</w:t>
            </w:r>
          </w:p>
          <w:p w14:paraId="245DBA22" w14:textId="77777777" w:rsidR="00B241F8" w:rsidRPr="006B31B3" w:rsidRDefault="00B241F8" w:rsidP="00B241F8">
            <w:pPr>
              <w:numPr>
                <w:ilvl w:val="0"/>
                <w:numId w:val="13"/>
              </w:numPr>
              <w:autoSpaceDE w:val="0"/>
              <w:autoSpaceDN w:val="0"/>
              <w:jc w:val="both"/>
              <w:rPr>
                <w:rFonts w:hAnsi="宋体" w:cs="Arial"/>
                <w:sz w:val="21"/>
                <w:szCs w:val="21"/>
              </w:rPr>
            </w:pPr>
            <w:r w:rsidRPr="006B31B3">
              <w:rPr>
                <w:rFonts w:ascii="宋体" w:hAnsi="宋体" w:cs="Arial" w:hint="eastAsia"/>
                <w:color w:val="000000"/>
                <w:sz w:val="21"/>
                <w:szCs w:val="21"/>
                <w:highlight w:val="red"/>
                <w:lang w:val="en-GB" w:eastAsia="zh-CN"/>
              </w:rPr>
              <w:t>所有仪表第三方校验由甲方负责，校准合格率需达到100%。</w:t>
            </w:r>
          </w:p>
          <w:p w14:paraId="3ABA80AB" w14:textId="77777777" w:rsidR="00B241F8" w:rsidRPr="006B31B3" w:rsidRDefault="00B241F8" w:rsidP="00B241F8">
            <w:pPr>
              <w:numPr>
                <w:ilvl w:val="0"/>
                <w:numId w:val="13"/>
              </w:numPr>
              <w:autoSpaceDE w:val="0"/>
              <w:autoSpaceDN w:val="0"/>
              <w:jc w:val="both"/>
              <w:rPr>
                <w:rFonts w:hAnsi="宋体" w:cs="Arial"/>
                <w:sz w:val="21"/>
                <w:szCs w:val="21"/>
              </w:rPr>
            </w:pPr>
            <w:r w:rsidRPr="006B31B3">
              <w:rPr>
                <w:rFonts w:ascii="宋体" w:hAnsi="宋体" w:cs="Arial" w:hint="eastAsia"/>
                <w:color w:val="000000"/>
                <w:sz w:val="21"/>
                <w:szCs w:val="21"/>
                <w:highlight w:val="green"/>
                <w:lang w:val="en-GB" w:eastAsia="zh-CN"/>
              </w:rPr>
              <w:t>安装前施工方需提前移交给甲方委托第三认校验报告。</w:t>
            </w:r>
          </w:p>
        </w:tc>
        <w:tc>
          <w:tcPr>
            <w:tcW w:w="483" w:type="pct"/>
            <w:vAlign w:val="center"/>
          </w:tcPr>
          <w:p w14:paraId="1FE7038E" w14:textId="77777777" w:rsidR="00B241F8" w:rsidRPr="006B31B3" w:rsidRDefault="00B241F8" w:rsidP="00B241F8">
            <w:pPr>
              <w:spacing w:line="360" w:lineRule="auto"/>
              <w:jc w:val="center"/>
              <w:rPr>
                <w:rFonts w:ascii="Times New Roman" w:hAnsi="Times New Roman"/>
                <w:sz w:val="21"/>
                <w:szCs w:val="21"/>
                <w:highlight w:val="green"/>
              </w:rPr>
            </w:pPr>
            <w:r w:rsidRPr="006B31B3">
              <w:rPr>
                <w:rFonts w:ascii="Times New Roman" w:hAnsi="Times New Roman"/>
                <w:sz w:val="21"/>
                <w:szCs w:val="21"/>
                <w:highlight w:val="green"/>
              </w:rPr>
              <w:t>必需</w:t>
            </w:r>
          </w:p>
        </w:tc>
      </w:tr>
      <w:tr w:rsidR="00B241F8" w:rsidRPr="006B31B3" w14:paraId="025DE3AA" w14:textId="77777777" w:rsidTr="004D129D">
        <w:tc>
          <w:tcPr>
            <w:tcW w:w="561" w:type="pct"/>
            <w:vAlign w:val="center"/>
          </w:tcPr>
          <w:p w14:paraId="58785F07" w14:textId="77777777" w:rsidR="00B241F8" w:rsidRPr="006B31B3" w:rsidRDefault="00B241F8" w:rsidP="00B241F8">
            <w:pPr>
              <w:pStyle w:val="afff1"/>
              <w:framePr w:hSpace="0" w:wrap="auto" w:vAnchor="margin" w:xAlign="left" w:yAlign="inline"/>
              <w:numPr>
                <w:ilvl w:val="0"/>
                <w:numId w:val="5"/>
              </w:numPr>
              <w:suppressOverlap w:val="0"/>
              <w:rPr>
                <w:sz w:val="21"/>
                <w:szCs w:val="21"/>
              </w:rPr>
            </w:pPr>
          </w:p>
        </w:tc>
        <w:tc>
          <w:tcPr>
            <w:tcW w:w="3956" w:type="pct"/>
          </w:tcPr>
          <w:p w14:paraId="1CE26770" w14:textId="77777777" w:rsidR="00B241F8" w:rsidRPr="006B31B3" w:rsidRDefault="00B241F8" w:rsidP="00B241F8">
            <w:pPr>
              <w:autoSpaceDE w:val="0"/>
              <w:autoSpaceDN w:val="0"/>
              <w:jc w:val="both"/>
              <w:rPr>
                <w:rFonts w:hAnsi="宋体" w:cs="Arial"/>
                <w:sz w:val="21"/>
                <w:szCs w:val="21"/>
              </w:rPr>
            </w:pPr>
            <w:r w:rsidRPr="006B31B3">
              <w:rPr>
                <w:rFonts w:ascii="宋体" w:hAnsi="宋体" w:hint="eastAsia"/>
                <w:sz w:val="21"/>
                <w:szCs w:val="21"/>
              </w:rPr>
              <w:t>温度传感器：卫生级设计，</w:t>
            </w:r>
            <w:r w:rsidRPr="006B31B3">
              <w:rPr>
                <w:rFonts w:ascii="宋体" w:hAnsi="宋体" w:hint="eastAsia"/>
                <w:sz w:val="21"/>
                <w:szCs w:val="21"/>
                <w:highlight w:val="green"/>
              </w:rPr>
              <w:t>显示精</w:t>
            </w:r>
            <w:r w:rsidRPr="006B31B3">
              <w:rPr>
                <w:rFonts w:ascii="宋体" w:hAnsi="宋体" w:hint="eastAsia"/>
                <w:sz w:val="21"/>
                <w:szCs w:val="21"/>
                <w:highlight w:val="green"/>
                <w:lang w:eastAsia="zh-CN"/>
              </w:rPr>
              <w:t>确到</w:t>
            </w:r>
            <w:r w:rsidRPr="006B31B3">
              <w:rPr>
                <w:rFonts w:ascii="宋体" w:hAnsi="宋体" w:hint="eastAsia"/>
                <w:sz w:val="21"/>
                <w:szCs w:val="21"/>
                <w:highlight w:val="green"/>
              </w:rPr>
              <w:t>0.1℃，</w:t>
            </w:r>
            <w:r w:rsidRPr="006B31B3">
              <w:rPr>
                <w:rFonts w:ascii="宋体" w:hAnsi="宋体" w:hint="eastAsia"/>
                <w:sz w:val="21"/>
                <w:szCs w:val="21"/>
                <w:highlight w:val="green"/>
                <w:lang w:eastAsia="zh-CN"/>
              </w:rPr>
              <w:t>精度为</w:t>
            </w:r>
            <w:r w:rsidRPr="006B31B3">
              <w:rPr>
                <w:rFonts w:ascii="宋体" w:hAnsi="宋体" w:hint="eastAsia"/>
                <w:sz w:val="21"/>
                <w:szCs w:val="21"/>
                <w:highlight w:val="green"/>
                <w:lang w:val="en-US" w:eastAsia="zh-CN"/>
              </w:rPr>
              <w:t>±0.5℃</w:t>
            </w:r>
            <w:r w:rsidRPr="006B31B3">
              <w:rPr>
                <w:rFonts w:ascii="宋体" w:hAnsi="宋体" w:hint="eastAsia"/>
                <w:sz w:val="21"/>
                <w:szCs w:val="21"/>
                <w:highlight w:val="green"/>
              </w:rPr>
              <w:t>。</w:t>
            </w:r>
          </w:p>
        </w:tc>
        <w:tc>
          <w:tcPr>
            <w:tcW w:w="483" w:type="pct"/>
            <w:vAlign w:val="center"/>
          </w:tcPr>
          <w:p w14:paraId="34A6E9A3" w14:textId="77777777" w:rsidR="00B241F8" w:rsidRPr="006B31B3" w:rsidRDefault="00B241F8" w:rsidP="00B241F8">
            <w:pPr>
              <w:spacing w:line="360" w:lineRule="auto"/>
              <w:jc w:val="center"/>
              <w:rPr>
                <w:rFonts w:ascii="Times New Roman" w:hAnsi="Times New Roman"/>
                <w:sz w:val="21"/>
                <w:szCs w:val="21"/>
                <w:highlight w:val="green"/>
              </w:rPr>
            </w:pPr>
            <w:r w:rsidRPr="006B31B3">
              <w:rPr>
                <w:rFonts w:ascii="Times New Roman" w:hAnsi="Times New Roman"/>
                <w:sz w:val="21"/>
                <w:szCs w:val="21"/>
                <w:highlight w:val="green"/>
              </w:rPr>
              <w:t>必需</w:t>
            </w:r>
          </w:p>
        </w:tc>
      </w:tr>
      <w:tr w:rsidR="00B241F8" w:rsidRPr="006B31B3" w14:paraId="4ECFE719" w14:textId="77777777" w:rsidTr="0011253D">
        <w:tc>
          <w:tcPr>
            <w:tcW w:w="561" w:type="pct"/>
            <w:vAlign w:val="center"/>
          </w:tcPr>
          <w:p w14:paraId="66F3B53D" w14:textId="77777777" w:rsidR="00B241F8" w:rsidRPr="006B31B3" w:rsidRDefault="00B241F8" w:rsidP="00B241F8">
            <w:pPr>
              <w:pStyle w:val="afff1"/>
              <w:framePr w:hSpace="0" w:wrap="auto" w:vAnchor="margin" w:xAlign="left" w:yAlign="inline"/>
              <w:numPr>
                <w:ilvl w:val="0"/>
                <w:numId w:val="5"/>
              </w:numPr>
              <w:suppressOverlap w:val="0"/>
              <w:rPr>
                <w:sz w:val="21"/>
                <w:szCs w:val="21"/>
              </w:rPr>
            </w:pPr>
          </w:p>
        </w:tc>
        <w:tc>
          <w:tcPr>
            <w:tcW w:w="3956" w:type="pct"/>
          </w:tcPr>
          <w:p w14:paraId="2E7CE61E" w14:textId="77777777" w:rsidR="00B241F8" w:rsidRPr="006B31B3" w:rsidRDefault="00B241F8" w:rsidP="00B241F8">
            <w:pPr>
              <w:autoSpaceDE w:val="0"/>
              <w:autoSpaceDN w:val="0"/>
              <w:jc w:val="both"/>
              <w:rPr>
                <w:rFonts w:hAnsi="宋体" w:cs="Arial"/>
                <w:sz w:val="21"/>
                <w:szCs w:val="21"/>
              </w:rPr>
            </w:pPr>
            <w:r w:rsidRPr="006B31B3">
              <w:rPr>
                <w:rFonts w:ascii="宋体" w:hAnsi="宋体" w:hint="eastAsia"/>
                <w:color w:val="000000"/>
                <w:sz w:val="21"/>
                <w:szCs w:val="21"/>
              </w:rPr>
              <w:t>压力表：循环分配管道，在分配泵出口安装压力表，并且在泵进口安装阀门与上游隔离，卫生级设计。</w:t>
            </w:r>
          </w:p>
        </w:tc>
        <w:tc>
          <w:tcPr>
            <w:tcW w:w="483" w:type="pct"/>
          </w:tcPr>
          <w:p w14:paraId="0894C82C" w14:textId="77777777" w:rsidR="00B241F8" w:rsidRPr="006B31B3" w:rsidRDefault="00B241F8" w:rsidP="00B241F8">
            <w:pPr>
              <w:spacing w:line="360" w:lineRule="auto"/>
              <w:jc w:val="center"/>
              <w:rPr>
                <w:rFonts w:ascii="Times New Roman" w:hAnsi="Times New Roman"/>
                <w:sz w:val="21"/>
                <w:szCs w:val="21"/>
                <w:highlight w:val="green"/>
              </w:rPr>
            </w:pPr>
            <w:r w:rsidRPr="006B31B3">
              <w:rPr>
                <w:rFonts w:ascii="Times New Roman" w:hAnsi="Times New Roman"/>
                <w:sz w:val="21"/>
                <w:szCs w:val="21"/>
                <w:highlight w:val="green"/>
              </w:rPr>
              <w:t>必需</w:t>
            </w:r>
          </w:p>
        </w:tc>
      </w:tr>
      <w:tr w:rsidR="00B241F8" w:rsidRPr="006B31B3" w14:paraId="1723BC27" w14:textId="77777777" w:rsidTr="0011253D">
        <w:tc>
          <w:tcPr>
            <w:tcW w:w="561" w:type="pct"/>
            <w:vAlign w:val="center"/>
          </w:tcPr>
          <w:p w14:paraId="18E17CE1" w14:textId="77777777" w:rsidR="00B241F8" w:rsidRPr="006B31B3" w:rsidRDefault="00B241F8" w:rsidP="00B241F8">
            <w:pPr>
              <w:pStyle w:val="afff1"/>
              <w:framePr w:hSpace="0" w:wrap="auto" w:vAnchor="margin" w:xAlign="left" w:yAlign="inline"/>
              <w:numPr>
                <w:ilvl w:val="0"/>
                <w:numId w:val="5"/>
              </w:numPr>
              <w:suppressOverlap w:val="0"/>
              <w:rPr>
                <w:sz w:val="21"/>
                <w:szCs w:val="21"/>
              </w:rPr>
            </w:pPr>
          </w:p>
        </w:tc>
        <w:tc>
          <w:tcPr>
            <w:tcW w:w="3956" w:type="pct"/>
          </w:tcPr>
          <w:p w14:paraId="1D809291" w14:textId="77777777" w:rsidR="00B241F8" w:rsidRPr="006B31B3" w:rsidRDefault="00B241F8" w:rsidP="00B241F8">
            <w:pPr>
              <w:autoSpaceDE w:val="0"/>
              <w:autoSpaceDN w:val="0"/>
              <w:jc w:val="both"/>
              <w:rPr>
                <w:rFonts w:ascii="宋体" w:hAnsi="宋体"/>
                <w:color w:val="000000"/>
                <w:sz w:val="21"/>
                <w:szCs w:val="21"/>
              </w:rPr>
            </w:pPr>
            <w:r w:rsidRPr="006B31B3">
              <w:rPr>
                <w:rFonts w:ascii="宋体" w:hAnsi="宋体" w:hint="eastAsia"/>
                <w:color w:val="000000"/>
                <w:sz w:val="21"/>
                <w:szCs w:val="21"/>
              </w:rPr>
              <w:t>流量计：为保证最小回水流量，回水管道安装流量计，流量计为卫生级接口、耐受121.0℃过热水灭菌</w:t>
            </w:r>
            <w:r w:rsidRPr="006B31B3">
              <w:rPr>
                <w:rFonts w:ascii="宋体" w:hAnsi="宋体" w:hint="eastAsia"/>
                <w:color w:val="000000"/>
                <w:sz w:val="21"/>
                <w:szCs w:val="21"/>
                <w:lang w:eastAsia="zh-CN"/>
              </w:rPr>
              <w:t>。</w:t>
            </w:r>
            <w:r w:rsidRPr="006B31B3">
              <w:rPr>
                <w:rFonts w:ascii="宋体" w:hAnsi="宋体" w:hint="eastAsia"/>
                <w:color w:val="000000"/>
                <w:sz w:val="21"/>
                <w:szCs w:val="21"/>
              </w:rPr>
              <w:t xml:space="preserve"> </w:t>
            </w:r>
          </w:p>
        </w:tc>
        <w:tc>
          <w:tcPr>
            <w:tcW w:w="483" w:type="pct"/>
          </w:tcPr>
          <w:p w14:paraId="68837B72" w14:textId="77777777" w:rsidR="00B241F8" w:rsidRPr="006B31B3" w:rsidRDefault="00B241F8" w:rsidP="00B241F8">
            <w:pPr>
              <w:spacing w:line="360" w:lineRule="auto"/>
              <w:jc w:val="center"/>
              <w:rPr>
                <w:rFonts w:ascii="Times New Roman" w:hAnsi="Times New Roman"/>
                <w:sz w:val="21"/>
                <w:szCs w:val="21"/>
                <w:highlight w:val="green"/>
              </w:rPr>
            </w:pPr>
            <w:r w:rsidRPr="006B31B3">
              <w:rPr>
                <w:rFonts w:ascii="Times New Roman" w:hAnsi="Times New Roman"/>
                <w:sz w:val="21"/>
                <w:szCs w:val="21"/>
                <w:highlight w:val="green"/>
              </w:rPr>
              <w:t>必需</w:t>
            </w:r>
          </w:p>
        </w:tc>
      </w:tr>
      <w:tr w:rsidR="00353319" w:rsidRPr="006B31B3" w14:paraId="5A1D7AD9" w14:textId="77777777" w:rsidTr="0011253D">
        <w:tc>
          <w:tcPr>
            <w:tcW w:w="561" w:type="pct"/>
            <w:vAlign w:val="center"/>
          </w:tcPr>
          <w:p w14:paraId="50F5E1AF" w14:textId="77777777" w:rsidR="00353319" w:rsidRPr="006B31B3" w:rsidRDefault="00353319" w:rsidP="00353319">
            <w:pPr>
              <w:pStyle w:val="afff1"/>
              <w:framePr w:hSpace="0" w:wrap="auto" w:vAnchor="margin" w:xAlign="left" w:yAlign="inline"/>
              <w:numPr>
                <w:ilvl w:val="0"/>
                <w:numId w:val="5"/>
              </w:numPr>
              <w:suppressOverlap w:val="0"/>
              <w:rPr>
                <w:sz w:val="21"/>
                <w:szCs w:val="21"/>
              </w:rPr>
            </w:pPr>
          </w:p>
        </w:tc>
        <w:tc>
          <w:tcPr>
            <w:tcW w:w="3956" w:type="pct"/>
          </w:tcPr>
          <w:p w14:paraId="03DFD54A" w14:textId="77777777" w:rsidR="00353319" w:rsidRPr="006B31B3" w:rsidRDefault="00353319" w:rsidP="00353319">
            <w:pPr>
              <w:autoSpaceDE w:val="0"/>
              <w:autoSpaceDN w:val="0"/>
              <w:jc w:val="both"/>
              <w:rPr>
                <w:rFonts w:ascii="宋体" w:hAnsi="宋体"/>
                <w:color w:val="000000"/>
                <w:sz w:val="21"/>
                <w:szCs w:val="21"/>
              </w:rPr>
            </w:pPr>
            <w:r w:rsidRPr="006B31B3">
              <w:rPr>
                <w:rFonts w:ascii="宋体" w:hAnsi="宋体" w:hint="eastAsia"/>
                <w:color w:val="000000"/>
                <w:sz w:val="21"/>
                <w:szCs w:val="21"/>
              </w:rPr>
              <w:t>焊缝检查：</w:t>
            </w:r>
          </w:p>
          <w:p w14:paraId="3D061BC6" w14:textId="77777777" w:rsidR="00353319" w:rsidRPr="006B31B3" w:rsidRDefault="00353319" w:rsidP="00353319">
            <w:pPr>
              <w:autoSpaceDE w:val="0"/>
              <w:autoSpaceDN w:val="0"/>
              <w:jc w:val="both"/>
              <w:rPr>
                <w:rFonts w:hAnsi="宋体" w:cs="Arial"/>
                <w:sz w:val="21"/>
                <w:szCs w:val="21"/>
              </w:rPr>
            </w:pPr>
            <w:r w:rsidRPr="006B31B3">
              <w:rPr>
                <w:rFonts w:ascii="宋体" w:hAnsi="宋体" w:hint="eastAsia"/>
                <w:color w:val="000000"/>
                <w:sz w:val="21"/>
                <w:szCs w:val="21"/>
              </w:rPr>
              <w:t>所有手动焊点、20%的自动焊点需进行内窥镜检测</w:t>
            </w:r>
            <w:r w:rsidRPr="006B31B3">
              <w:rPr>
                <w:rFonts w:ascii="宋体" w:hAnsi="宋体" w:hint="eastAsia"/>
                <w:color w:val="000000"/>
                <w:sz w:val="21"/>
                <w:szCs w:val="21"/>
                <w:lang w:eastAsia="zh-CN"/>
              </w:rPr>
              <w:t>。</w:t>
            </w:r>
          </w:p>
        </w:tc>
        <w:tc>
          <w:tcPr>
            <w:tcW w:w="483" w:type="pct"/>
          </w:tcPr>
          <w:p w14:paraId="2E6454FF" w14:textId="77777777" w:rsidR="00353319" w:rsidRPr="006B31B3" w:rsidRDefault="00353319" w:rsidP="00353319">
            <w:pPr>
              <w:spacing w:line="360" w:lineRule="auto"/>
              <w:jc w:val="center"/>
              <w:rPr>
                <w:rFonts w:ascii="Times New Roman" w:hAnsi="Times New Roman"/>
                <w:sz w:val="21"/>
                <w:szCs w:val="21"/>
                <w:highlight w:val="green"/>
              </w:rPr>
            </w:pPr>
            <w:r w:rsidRPr="006B31B3">
              <w:rPr>
                <w:rFonts w:ascii="Times New Roman" w:hAnsi="Times New Roman"/>
                <w:sz w:val="21"/>
                <w:szCs w:val="21"/>
                <w:highlight w:val="green"/>
              </w:rPr>
              <w:t>必需</w:t>
            </w:r>
          </w:p>
        </w:tc>
      </w:tr>
      <w:tr w:rsidR="00353319" w:rsidRPr="006B31B3" w14:paraId="7A97E41A" w14:textId="77777777" w:rsidTr="0011253D">
        <w:tc>
          <w:tcPr>
            <w:tcW w:w="561" w:type="pct"/>
            <w:vAlign w:val="center"/>
          </w:tcPr>
          <w:p w14:paraId="37FECA39" w14:textId="77777777" w:rsidR="00353319" w:rsidRPr="006B31B3" w:rsidRDefault="00353319" w:rsidP="00353319">
            <w:pPr>
              <w:pStyle w:val="afff1"/>
              <w:framePr w:hSpace="0" w:wrap="auto" w:vAnchor="margin" w:xAlign="left" w:yAlign="inline"/>
              <w:numPr>
                <w:ilvl w:val="0"/>
                <w:numId w:val="5"/>
              </w:numPr>
              <w:suppressOverlap w:val="0"/>
              <w:rPr>
                <w:sz w:val="21"/>
                <w:szCs w:val="21"/>
              </w:rPr>
            </w:pPr>
          </w:p>
        </w:tc>
        <w:tc>
          <w:tcPr>
            <w:tcW w:w="3956" w:type="pct"/>
          </w:tcPr>
          <w:p w14:paraId="44A0BC0E" w14:textId="69AE73AA" w:rsidR="00353319" w:rsidRPr="006B31B3" w:rsidRDefault="00353319" w:rsidP="00353319">
            <w:pPr>
              <w:autoSpaceDE w:val="0"/>
              <w:autoSpaceDN w:val="0"/>
              <w:jc w:val="both"/>
              <w:rPr>
                <w:rFonts w:ascii="宋体" w:hAnsi="宋体"/>
                <w:color w:val="000000"/>
                <w:sz w:val="21"/>
                <w:szCs w:val="21"/>
                <w:lang w:eastAsia="zh-CN"/>
              </w:rPr>
            </w:pPr>
            <w:r w:rsidRPr="006B31B3">
              <w:rPr>
                <w:rFonts w:ascii="宋体" w:hAnsi="宋体" w:hint="eastAsia"/>
                <w:color w:val="000000"/>
                <w:sz w:val="21"/>
                <w:szCs w:val="21"/>
                <w:lang w:eastAsia="zh-CN"/>
              </w:rPr>
              <w:t>保温</w:t>
            </w:r>
            <w:r w:rsidRPr="006B31B3">
              <w:rPr>
                <w:rFonts w:ascii="宋体" w:hAnsi="宋体"/>
                <w:color w:val="000000"/>
                <w:sz w:val="21"/>
                <w:szCs w:val="21"/>
                <w:lang w:eastAsia="zh-CN"/>
              </w:rPr>
              <w:t>：</w:t>
            </w:r>
            <w:r w:rsidRPr="006B31B3">
              <w:rPr>
                <w:rFonts w:ascii="宋体" w:hAnsi="宋体"/>
                <w:color w:val="000000"/>
                <w:sz w:val="21"/>
                <w:szCs w:val="21"/>
              </w:rPr>
              <w:t>所有</w:t>
            </w:r>
            <w:r w:rsidRPr="006B31B3">
              <w:rPr>
                <w:rFonts w:ascii="宋体" w:hAnsi="宋体" w:hint="eastAsia"/>
                <w:color w:val="000000"/>
                <w:sz w:val="21"/>
                <w:szCs w:val="21"/>
                <w:highlight w:val="green"/>
                <w:lang w:eastAsia="zh-CN"/>
              </w:rPr>
              <w:t>纯化</w:t>
            </w:r>
            <w:r w:rsidRPr="006B31B3">
              <w:rPr>
                <w:rFonts w:ascii="宋体" w:hAnsi="宋体"/>
                <w:color w:val="000000"/>
                <w:sz w:val="21"/>
                <w:szCs w:val="21"/>
                <w:highlight w:val="green"/>
              </w:rPr>
              <w:t>水</w:t>
            </w:r>
            <w:r w:rsidRPr="006B31B3">
              <w:rPr>
                <w:rFonts w:ascii="宋体" w:hAnsi="宋体" w:hint="eastAsia"/>
                <w:color w:val="000000"/>
                <w:sz w:val="21"/>
                <w:szCs w:val="21"/>
                <w:highlight w:val="green"/>
                <w:lang w:eastAsia="zh-CN"/>
              </w:rPr>
              <w:t>、</w:t>
            </w:r>
            <w:r w:rsidRPr="006B31B3">
              <w:rPr>
                <w:rFonts w:ascii="宋体" w:hAnsi="宋体"/>
                <w:color w:val="000000"/>
                <w:sz w:val="21"/>
                <w:szCs w:val="21"/>
                <w:highlight w:val="green"/>
                <w:lang w:eastAsia="zh-CN"/>
              </w:rPr>
              <w:t>注射用水</w:t>
            </w:r>
            <w:r w:rsidRPr="006B31B3">
              <w:rPr>
                <w:rFonts w:ascii="宋体" w:hAnsi="宋体" w:hint="eastAsia"/>
                <w:color w:val="000000"/>
                <w:sz w:val="21"/>
                <w:szCs w:val="21"/>
                <w:highlight w:val="green"/>
                <w:lang w:eastAsia="zh-CN"/>
              </w:rPr>
              <w:t>、</w:t>
            </w:r>
            <w:r w:rsidRPr="006B31B3">
              <w:rPr>
                <w:rFonts w:ascii="宋体" w:hAnsi="宋体"/>
                <w:color w:val="000000"/>
                <w:sz w:val="21"/>
                <w:szCs w:val="21"/>
                <w:highlight w:val="green"/>
                <w:lang w:eastAsia="zh-CN"/>
              </w:rPr>
              <w:t>公用工程</w:t>
            </w:r>
            <w:r w:rsidRPr="006B31B3">
              <w:rPr>
                <w:rFonts w:ascii="宋体" w:hAnsi="宋体"/>
                <w:color w:val="000000"/>
                <w:sz w:val="21"/>
                <w:szCs w:val="21"/>
              </w:rPr>
              <w:t>管道</w:t>
            </w:r>
            <w:r w:rsidRPr="006B31B3">
              <w:rPr>
                <w:rFonts w:ascii="宋体" w:hAnsi="宋体" w:hint="eastAsia"/>
                <w:color w:val="000000"/>
                <w:sz w:val="21"/>
                <w:szCs w:val="21"/>
                <w:lang w:eastAsia="zh-CN"/>
              </w:rPr>
              <w:t>及</w:t>
            </w:r>
            <w:r w:rsidRPr="006B31B3">
              <w:rPr>
                <w:rFonts w:ascii="宋体" w:hAnsi="宋体"/>
                <w:color w:val="000000"/>
                <w:sz w:val="21"/>
                <w:szCs w:val="21"/>
                <w:lang w:eastAsia="zh-CN"/>
              </w:rPr>
              <w:t>阀门</w:t>
            </w:r>
            <w:r w:rsidRPr="006B31B3">
              <w:rPr>
                <w:rFonts w:ascii="宋体" w:hAnsi="宋体"/>
                <w:color w:val="000000"/>
                <w:sz w:val="21"/>
                <w:szCs w:val="21"/>
              </w:rPr>
              <w:t>均需</w:t>
            </w:r>
            <w:proofErr w:type="gramStart"/>
            <w:r w:rsidRPr="006B31B3">
              <w:rPr>
                <w:rFonts w:ascii="宋体" w:hAnsi="宋体"/>
                <w:color w:val="000000"/>
                <w:sz w:val="21"/>
                <w:szCs w:val="21"/>
              </w:rPr>
              <w:t>做保</w:t>
            </w:r>
            <w:proofErr w:type="gramEnd"/>
            <w:r w:rsidRPr="006B31B3">
              <w:rPr>
                <w:rFonts w:ascii="宋体" w:hAnsi="宋体"/>
                <w:color w:val="000000"/>
                <w:sz w:val="21"/>
                <w:szCs w:val="21"/>
              </w:rPr>
              <w:t>温</w:t>
            </w:r>
            <w:r w:rsidRPr="005C3C45">
              <w:rPr>
                <w:rFonts w:ascii="宋体" w:hAnsi="宋体" w:hint="eastAsia"/>
                <w:color w:val="000000"/>
                <w:sz w:val="21"/>
                <w:szCs w:val="21"/>
                <w:highlight w:val="green"/>
                <w:lang w:eastAsia="zh-CN"/>
              </w:rPr>
              <w:t>，</w:t>
            </w:r>
            <w:r w:rsidRPr="005C3C45">
              <w:rPr>
                <w:rFonts w:ascii="宋体" w:hAnsi="宋体" w:hint="eastAsia"/>
                <w:sz w:val="21"/>
                <w:szCs w:val="21"/>
                <w:highlight w:val="green"/>
                <w:lang w:val="en-US" w:eastAsia="zh-CN"/>
              </w:rPr>
              <w:t>水站</w:t>
            </w:r>
            <w:r w:rsidR="005C3C45" w:rsidRPr="005C3C45">
              <w:rPr>
                <w:rFonts w:ascii="宋体" w:hAnsi="宋体" w:hint="eastAsia"/>
                <w:color w:val="000000"/>
                <w:sz w:val="21"/>
                <w:szCs w:val="21"/>
                <w:highlight w:val="green"/>
                <w:lang w:eastAsia="zh-CN"/>
              </w:rPr>
              <w:t>采用岩棉</w:t>
            </w:r>
            <w:r w:rsidR="005C3C45" w:rsidRPr="005C3C45">
              <w:rPr>
                <w:rFonts w:ascii="宋体" w:hAnsi="宋体" w:hint="eastAsia"/>
                <w:color w:val="000000"/>
                <w:sz w:val="21"/>
                <w:szCs w:val="21"/>
                <w:highlight w:val="green"/>
                <w:lang w:val="en-US" w:eastAsia="zh-CN"/>
              </w:rPr>
              <w:t>+不锈钢皮保温</w:t>
            </w:r>
            <w:r w:rsidRPr="005C3C45">
              <w:rPr>
                <w:rFonts w:ascii="宋体" w:hAnsi="宋体" w:hint="eastAsia"/>
                <w:sz w:val="21"/>
                <w:szCs w:val="21"/>
                <w:highlight w:val="green"/>
                <w:lang w:val="en-US" w:eastAsia="zh-CN"/>
              </w:rPr>
              <w:t>、</w:t>
            </w:r>
            <w:r w:rsidRPr="005C3C45">
              <w:rPr>
                <w:rFonts w:ascii="宋体" w:hAnsi="宋体" w:hint="eastAsia"/>
                <w:color w:val="000000"/>
                <w:sz w:val="21"/>
                <w:szCs w:val="21"/>
                <w:highlight w:val="green"/>
                <w:lang w:eastAsia="zh-CN"/>
              </w:rPr>
              <w:t>夹层及技术夹道采用岩棉</w:t>
            </w:r>
            <w:r w:rsidRPr="005C3C45">
              <w:rPr>
                <w:rFonts w:ascii="宋体" w:hAnsi="宋体" w:hint="eastAsia"/>
                <w:color w:val="000000"/>
                <w:sz w:val="21"/>
                <w:szCs w:val="21"/>
                <w:highlight w:val="green"/>
                <w:lang w:val="en-US" w:eastAsia="zh-CN"/>
              </w:rPr>
              <w:t>+</w:t>
            </w:r>
            <w:r w:rsidR="005C3C45" w:rsidRPr="005C3C45">
              <w:rPr>
                <w:rFonts w:ascii="宋体" w:hAnsi="宋体" w:hint="eastAsia"/>
                <w:color w:val="000000"/>
                <w:sz w:val="21"/>
                <w:szCs w:val="21"/>
                <w:highlight w:val="green"/>
                <w:lang w:val="en-US" w:eastAsia="zh-CN"/>
              </w:rPr>
              <w:t>铝皮</w:t>
            </w:r>
            <w:r w:rsidRPr="005C3C45">
              <w:rPr>
                <w:rFonts w:ascii="宋体" w:hAnsi="宋体" w:hint="eastAsia"/>
                <w:color w:val="000000"/>
                <w:sz w:val="21"/>
                <w:szCs w:val="21"/>
                <w:highlight w:val="green"/>
                <w:lang w:val="en-US" w:eastAsia="zh-CN"/>
              </w:rPr>
              <w:t>保温</w:t>
            </w:r>
            <w:r w:rsidRPr="005C3C45">
              <w:rPr>
                <w:rFonts w:ascii="宋体" w:hAnsi="宋体" w:hint="eastAsia"/>
                <w:sz w:val="21"/>
                <w:szCs w:val="21"/>
                <w:highlight w:val="green"/>
                <w:lang w:val="en-US" w:eastAsia="zh-CN"/>
              </w:rPr>
              <w:t>，</w:t>
            </w:r>
            <w:r w:rsidRPr="006B31B3">
              <w:rPr>
                <w:rFonts w:ascii="宋体" w:hAnsi="宋体" w:hint="eastAsia"/>
                <w:sz w:val="21"/>
                <w:szCs w:val="21"/>
                <w:highlight w:val="green"/>
                <w:lang w:val="en-US" w:eastAsia="zh-CN"/>
              </w:rPr>
              <w:t>洁净室采用</w:t>
            </w:r>
            <w:r w:rsidR="00692E05" w:rsidRPr="006B31B3">
              <w:rPr>
                <w:rFonts w:ascii="宋体" w:hAnsi="宋体" w:hint="eastAsia"/>
                <w:sz w:val="21"/>
                <w:szCs w:val="21"/>
                <w:highlight w:val="green"/>
                <w:lang w:eastAsia="zh-CN"/>
              </w:rPr>
              <w:t>硅酸铝</w:t>
            </w:r>
            <w:r w:rsidRPr="006B31B3">
              <w:rPr>
                <w:rFonts w:ascii="宋体" w:hAnsi="宋体" w:hint="eastAsia"/>
                <w:sz w:val="21"/>
                <w:szCs w:val="21"/>
                <w:highlight w:val="green"/>
                <w:lang w:val="en-US" w:eastAsia="zh-CN"/>
              </w:rPr>
              <w:t>+304不锈钢套管保温</w:t>
            </w:r>
            <w:r w:rsidR="00692E05" w:rsidRPr="006B31B3">
              <w:rPr>
                <w:rFonts w:ascii="宋体" w:hAnsi="宋体" w:hint="eastAsia"/>
                <w:sz w:val="21"/>
                <w:szCs w:val="21"/>
                <w:highlight w:val="green"/>
                <w:lang w:val="en-US" w:eastAsia="zh-CN"/>
              </w:rPr>
              <w:t>，</w:t>
            </w:r>
            <w:r w:rsidR="00692E05" w:rsidRPr="006B31B3">
              <w:rPr>
                <w:rFonts w:ascii="宋体" w:hAnsi="宋体"/>
                <w:sz w:val="21"/>
                <w:szCs w:val="21"/>
                <w:highlight w:val="green"/>
                <w:lang w:val="en-US" w:eastAsia="zh-CN"/>
              </w:rPr>
              <w:t>保温厚度</w:t>
            </w:r>
            <w:r w:rsidR="00692E05" w:rsidRPr="006B31B3">
              <w:rPr>
                <w:rFonts w:ascii="宋体" w:hAnsi="宋体" w:hint="eastAsia"/>
                <w:sz w:val="21"/>
                <w:szCs w:val="21"/>
                <w:highlight w:val="green"/>
                <w:lang w:val="en-US" w:eastAsia="zh-CN"/>
              </w:rPr>
              <w:t>50</w:t>
            </w:r>
            <w:r w:rsidR="00692E05" w:rsidRPr="006B31B3">
              <w:rPr>
                <w:rFonts w:ascii="宋体" w:hAnsi="宋体"/>
                <w:sz w:val="21"/>
                <w:szCs w:val="21"/>
                <w:highlight w:val="green"/>
                <w:lang w:val="en-US" w:eastAsia="zh-CN"/>
              </w:rPr>
              <w:t>mm</w:t>
            </w:r>
            <w:r w:rsidRPr="006B31B3">
              <w:rPr>
                <w:rFonts w:ascii="宋体" w:hAnsi="宋体" w:hint="eastAsia"/>
                <w:sz w:val="21"/>
                <w:szCs w:val="21"/>
                <w:highlight w:val="green"/>
                <w:lang w:val="en-US" w:eastAsia="zh-CN"/>
              </w:rPr>
              <w:t>。</w:t>
            </w:r>
          </w:p>
        </w:tc>
        <w:tc>
          <w:tcPr>
            <w:tcW w:w="483" w:type="pct"/>
          </w:tcPr>
          <w:p w14:paraId="655B4CA3" w14:textId="77777777" w:rsidR="00353319" w:rsidRPr="006B31B3" w:rsidRDefault="00353319" w:rsidP="00353319">
            <w:pPr>
              <w:spacing w:line="360" w:lineRule="auto"/>
              <w:jc w:val="center"/>
              <w:rPr>
                <w:rFonts w:ascii="Times New Roman" w:hAnsi="Times New Roman"/>
                <w:sz w:val="21"/>
                <w:szCs w:val="21"/>
                <w:highlight w:val="green"/>
              </w:rPr>
            </w:pPr>
            <w:r w:rsidRPr="006B31B3">
              <w:rPr>
                <w:rFonts w:ascii="Times New Roman" w:hAnsi="Times New Roman"/>
                <w:sz w:val="21"/>
                <w:szCs w:val="21"/>
                <w:highlight w:val="green"/>
              </w:rPr>
              <w:t>必需</w:t>
            </w:r>
          </w:p>
        </w:tc>
      </w:tr>
      <w:tr w:rsidR="001B5829" w:rsidRPr="006B31B3" w14:paraId="683B1671" w14:textId="77777777" w:rsidTr="0011253D">
        <w:tc>
          <w:tcPr>
            <w:tcW w:w="561" w:type="pct"/>
            <w:vAlign w:val="center"/>
          </w:tcPr>
          <w:p w14:paraId="30169FF3" w14:textId="77777777" w:rsidR="001B5829" w:rsidRPr="006B31B3" w:rsidRDefault="001B5829" w:rsidP="00353319">
            <w:pPr>
              <w:pStyle w:val="afff1"/>
              <w:framePr w:hSpace="0" w:wrap="auto" w:vAnchor="margin" w:xAlign="left" w:yAlign="inline"/>
              <w:numPr>
                <w:ilvl w:val="0"/>
                <w:numId w:val="5"/>
              </w:numPr>
              <w:suppressOverlap w:val="0"/>
              <w:rPr>
                <w:sz w:val="21"/>
                <w:szCs w:val="21"/>
              </w:rPr>
            </w:pPr>
          </w:p>
        </w:tc>
        <w:tc>
          <w:tcPr>
            <w:tcW w:w="3956" w:type="pct"/>
          </w:tcPr>
          <w:p w14:paraId="6F02F355" w14:textId="77777777" w:rsidR="001B5829" w:rsidRPr="006B31B3" w:rsidRDefault="001B5829" w:rsidP="00353319">
            <w:pPr>
              <w:autoSpaceDE w:val="0"/>
              <w:autoSpaceDN w:val="0"/>
              <w:jc w:val="both"/>
              <w:rPr>
                <w:rFonts w:ascii="宋体" w:hAnsi="宋体"/>
                <w:color w:val="000000"/>
                <w:sz w:val="21"/>
                <w:szCs w:val="21"/>
                <w:lang w:eastAsia="zh-CN"/>
              </w:rPr>
            </w:pPr>
            <w:r w:rsidRPr="006B31B3">
              <w:rPr>
                <w:rFonts w:ascii="宋体" w:hAnsi="宋体" w:hint="eastAsia"/>
                <w:color w:val="000000"/>
                <w:sz w:val="21"/>
                <w:szCs w:val="21"/>
                <w:highlight w:val="green"/>
                <w:lang w:eastAsia="zh-CN"/>
              </w:rPr>
              <w:t>本项目</w:t>
            </w:r>
            <w:r w:rsidRPr="006B31B3">
              <w:rPr>
                <w:rFonts w:ascii="宋体" w:hAnsi="宋体"/>
                <w:color w:val="000000"/>
                <w:sz w:val="21"/>
                <w:szCs w:val="21"/>
                <w:highlight w:val="green"/>
                <w:lang w:eastAsia="zh-CN"/>
              </w:rPr>
              <w:t>涉及到</w:t>
            </w:r>
            <w:r w:rsidRPr="006B31B3">
              <w:rPr>
                <w:rFonts w:ascii="宋体" w:hAnsi="宋体" w:hint="eastAsia"/>
                <w:color w:val="000000"/>
                <w:sz w:val="21"/>
                <w:szCs w:val="21"/>
                <w:highlight w:val="green"/>
                <w:lang w:eastAsia="zh-CN"/>
              </w:rPr>
              <w:t>公用</w:t>
            </w:r>
            <w:r w:rsidRPr="006B31B3">
              <w:rPr>
                <w:rFonts w:ascii="宋体" w:hAnsi="宋体"/>
                <w:color w:val="000000"/>
                <w:sz w:val="21"/>
                <w:szCs w:val="21"/>
                <w:highlight w:val="green"/>
                <w:lang w:eastAsia="zh-CN"/>
              </w:rPr>
              <w:t>工程</w:t>
            </w:r>
            <w:r w:rsidRPr="006B31B3">
              <w:rPr>
                <w:rFonts w:ascii="宋体" w:hAnsi="宋体" w:hint="eastAsia"/>
                <w:color w:val="000000"/>
                <w:sz w:val="21"/>
                <w:szCs w:val="21"/>
                <w:highlight w:val="green"/>
                <w:lang w:eastAsia="zh-CN"/>
              </w:rPr>
              <w:t>的</w:t>
            </w:r>
            <w:r w:rsidRPr="006B31B3">
              <w:rPr>
                <w:rFonts w:ascii="宋体" w:hAnsi="宋体"/>
                <w:color w:val="000000"/>
                <w:sz w:val="21"/>
                <w:szCs w:val="21"/>
                <w:highlight w:val="green"/>
                <w:lang w:eastAsia="zh-CN"/>
              </w:rPr>
              <w:t>管道</w:t>
            </w:r>
            <w:r w:rsidRPr="006B31B3">
              <w:rPr>
                <w:rFonts w:ascii="宋体" w:hAnsi="宋体" w:hint="eastAsia"/>
                <w:color w:val="000000"/>
                <w:sz w:val="21"/>
                <w:szCs w:val="21"/>
                <w:highlight w:val="green"/>
                <w:lang w:eastAsia="zh-CN"/>
              </w:rPr>
              <w:t>、</w:t>
            </w:r>
            <w:r w:rsidRPr="006B31B3">
              <w:rPr>
                <w:rFonts w:ascii="宋体" w:hAnsi="宋体"/>
                <w:color w:val="000000"/>
                <w:sz w:val="21"/>
                <w:szCs w:val="21"/>
                <w:highlight w:val="green"/>
                <w:lang w:eastAsia="zh-CN"/>
              </w:rPr>
              <w:t>管件</w:t>
            </w:r>
            <w:r w:rsidRPr="006B31B3">
              <w:rPr>
                <w:rFonts w:ascii="宋体" w:hAnsi="宋体" w:hint="eastAsia"/>
                <w:color w:val="000000"/>
                <w:sz w:val="21"/>
                <w:szCs w:val="21"/>
                <w:highlight w:val="green"/>
                <w:lang w:eastAsia="zh-CN"/>
              </w:rPr>
              <w:t>、</w:t>
            </w:r>
            <w:r w:rsidR="006B31B3" w:rsidRPr="006B31B3">
              <w:rPr>
                <w:rFonts w:ascii="宋体" w:hAnsi="宋体" w:hint="eastAsia"/>
                <w:color w:val="000000"/>
                <w:sz w:val="21"/>
                <w:szCs w:val="21"/>
                <w:highlight w:val="green"/>
                <w:lang w:eastAsia="zh-CN"/>
              </w:rPr>
              <w:t>管道</w:t>
            </w:r>
            <w:r w:rsidR="006B31B3" w:rsidRPr="006B31B3">
              <w:rPr>
                <w:rFonts w:ascii="宋体" w:hAnsi="宋体"/>
                <w:color w:val="000000"/>
                <w:sz w:val="21"/>
                <w:szCs w:val="21"/>
                <w:highlight w:val="green"/>
                <w:lang w:eastAsia="zh-CN"/>
              </w:rPr>
              <w:t>过滤器、</w:t>
            </w:r>
            <w:r w:rsidRPr="006B31B3">
              <w:rPr>
                <w:rFonts w:ascii="宋体" w:hAnsi="宋体"/>
                <w:color w:val="000000"/>
                <w:sz w:val="21"/>
                <w:szCs w:val="21"/>
                <w:highlight w:val="green"/>
                <w:lang w:eastAsia="zh-CN"/>
              </w:rPr>
              <w:t>阀门</w:t>
            </w:r>
            <w:r w:rsidRPr="006B31B3">
              <w:rPr>
                <w:rFonts w:ascii="宋体" w:hAnsi="宋体" w:hint="eastAsia"/>
                <w:color w:val="000000"/>
                <w:sz w:val="21"/>
                <w:szCs w:val="21"/>
                <w:highlight w:val="green"/>
                <w:lang w:eastAsia="zh-CN"/>
              </w:rPr>
              <w:t>、</w:t>
            </w:r>
            <w:proofErr w:type="gramStart"/>
            <w:r w:rsidRPr="006B31B3">
              <w:rPr>
                <w:rFonts w:ascii="宋体" w:hAnsi="宋体"/>
                <w:color w:val="000000"/>
                <w:sz w:val="21"/>
                <w:szCs w:val="21"/>
                <w:highlight w:val="green"/>
                <w:lang w:eastAsia="zh-CN"/>
              </w:rPr>
              <w:t>固定</w:t>
            </w:r>
            <w:r w:rsidRPr="006B31B3">
              <w:rPr>
                <w:rFonts w:ascii="宋体" w:hAnsi="宋体" w:hint="eastAsia"/>
                <w:color w:val="000000"/>
                <w:sz w:val="21"/>
                <w:szCs w:val="21"/>
                <w:highlight w:val="green"/>
                <w:lang w:eastAsia="zh-CN"/>
              </w:rPr>
              <w:t>均</w:t>
            </w:r>
            <w:proofErr w:type="gramEnd"/>
            <w:r w:rsidRPr="006B31B3">
              <w:rPr>
                <w:rFonts w:ascii="宋体" w:hAnsi="宋体"/>
                <w:color w:val="000000"/>
                <w:sz w:val="21"/>
                <w:szCs w:val="21"/>
                <w:highlight w:val="green"/>
                <w:lang w:eastAsia="zh-CN"/>
              </w:rPr>
              <w:t>采用</w:t>
            </w:r>
            <w:r w:rsidRPr="006B31B3">
              <w:rPr>
                <w:rFonts w:ascii="宋体" w:hAnsi="宋体" w:hint="eastAsia"/>
                <w:color w:val="000000"/>
                <w:sz w:val="21"/>
                <w:szCs w:val="21"/>
                <w:highlight w:val="green"/>
                <w:lang w:eastAsia="zh-CN"/>
              </w:rPr>
              <w:t>不锈钢304材质</w:t>
            </w:r>
            <w:r w:rsidR="006B31B3" w:rsidRPr="006B31B3">
              <w:rPr>
                <w:rFonts w:ascii="宋体" w:hAnsi="宋体" w:hint="eastAsia"/>
                <w:color w:val="000000"/>
                <w:sz w:val="21"/>
                <w:szCs w:val="21"/>
                <w:lang w:eastAsia="zh-CN"/>
              </w:rPr>
              <w:t>。</w:t>
            </w:r>
          </w:p>
        </w:tc>
        <w:tc>
          <w:tcPr>
            <w:tcW w:w="483" w:type="pct"/>
          </w:tcPr>
          <w:p w14:paraId="5F3DFDB6" w14:textId="77777777" w:rsidR="001B5829" w:rsidRPr="006B31B3" w:rsidRDefault="001B5829" w:rsidP="00353319">
            <w:pPr>
              <w:spacing w:line="360" w:lineRule="auto"/>
              <w:jc w:val="center"/>
              <w:rPr>
                <w:rFonts w:ascii="Times New Roman" w:hAnsi="Times New Roman"/>
                <w:sz w:val="21"/>
                <w:szCs w:val="21"/>
                <w:highlight w:val="green"/>
              </w:rPr>
            </w:pPr>
            <w:r w:rsidRPr="006B31B3">
              <w:rPr>
                <w:rFonts w:ascii="Times New Roman" w:hAnsi="Times New Roman"/>
                <w:sz w:val="21"/>
                <w:szCs w:val="21"/>
                <w:highlight w:val="green"/>
              </w:rPr>
              <w:t>必需</w:t>
            </w:r>
          </w:p>
        </w:tc>
      </w:tr>
      <w:tr w:rsidR="00B241F8" w:rsidRPr="006B31B3" w14:paraId="3358A023" w14:textId="77777777">
        <w:tc>
          <w:tcPr>
            <w:tcW w:w="561" w:type="pct"/>
            <w:vAlign w:val="center"/>
          </w:tcPr>
          <w:p w14:paraId="3DD8D966" w14:textId="77777777" w:rsidR="00B241F8" w:rsidRPr="006B31B3" w:rsidRDefault="00B241F8" w:rsidP="00B241F8">
            <w:pPr>
              <w:pStyle w:val="afff1"/>
              <w:framePr w:hSpace="0" w:wrap="auto" w:vAnchor="margin" w:xAlign="left" w:yAlign="inline"/>
              <w:numPr>
                <w:ilvl w:val="0"/>
                <w:numId w:val="5"/>
              </w:numPr>
              <w:suppressOverlap w:val="0"/>
              <w:rPr>
                <w:sz w:val="21"/>
                <w:szCs w:val="21"/>
              </w:rPr>
            </w:pPr>
          </w:p>
        </w:tc>
        <w:tc>
          <w:tcPr>
            <w:tcW w:w="3956" w:type="pct"/>
            <w:vAlign w:val="center"/>
          </w:tcPr>
          <w:p w14:paraId="4318EA8E" w14:textId="77777777" w:rsidR="00B241F8" w:rsidRPr="006B31B3" w:rsidRDefault="00B241F8" w:rsidP="00B241F8">
            <w:pPr>
              <w:spacing w:line="360" w:lineRule="auto"/>
              <w:jc w:val="both"/>
              <w:rPr>
                <w:rFonts w:ascii="Times New Roman" w:hAnsi="Times New Roman"/>
                <w:sz w:val="21"/>
                <w:szCs w:val="21"/>
                <w:lang w:val="en-US" w:eastAsia="zh-CN"/>
              </w:rPr>
            </w:pPr>
            <w:r w:rsidRPr="006B31B3">
              <w:rPr>
                <w:rFonts w:ascii="Times New Roman" w:hAnsi="Times New Roman" w:hint="eastAsia"/>
                <w:sz w:val="21"/>
                <w:szCs w:val="21"/>
                <w:lang w:eastAsia="zh-CN"/>
              </w:rPr>
              <w:t>各管道均应提供内容物名称、流向标签以及保温内关键部件名称及具体位置。</w:t>
            </w:r>
            <w:r w:rsidRPr="006B31B3">
              <w:rPr>
                <w:rFonts w:ascii="Times New Roman" w:hAnsi="Times New Roman" w:hint="eastAsia"/>
                <w:sz w:val="21"/>
                <w:szCs w:val="21"/>
                <w:lang w:val="en-US" w:eastAsia="zh-CN"/>
              </w:rPr>
              <w:t>高温管道（注射用水相关阀门、管道）需悬挂防烫标识。</w:t>
            </w:r>
          </w:p>
        </w:tc>
        <w:tc>
          <w:tcPr>
            <w:tcW w:w="483" w:type="pct"/>
            <w:vAlign w:val="center"/>
          </w:tcPr>
          <w:p w14:paraId="2DEB34E2" w14:textId="77777777" w:rsidR="00B241F8" w:rsidRPr="006B31B3" w:rsidRDefault="00B241F8" w:rsidP="00B241F8">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B241F8" w:rsidRPr="006B31B3" w14:paraId="3438B21E" w14:textId="77777777">
        <w:tc>
          <w:tcPr>
            <w:tcW w:w="561" w:type="pct"/>
            <w:vAlign w:val="center"/>
          </w:tcPr>
          <w:p w14:paraId="6A0436FA" w14:textId="77777777" w:rsidR="00B241F8" w:rsidRPr="006B31B3" w:rsidRDefault="00B241F8" w:rsidP="00B241F8">
            <w:pPr>
              <w:pStyle w:val="afff1"/>
              <w:framePr w:hSpace="0" w:wrap="auto" w:vAnchor="margin" w:xAlign="left" w:yAlign="inline"/>
              <w:numPr>
                <w:ilvl w:val="0"/>
                <w:numId w:val="5"/>
              </w:numPr>
              <w:suppressOverlap w:val="0"/>
              <w:rPr>
                <w:sz w:val="21"/>
                <w:szCs w:val="21"/>
              </w:rPr>
            </w:pPr>
          </w:p>
        </w:tc>
        <w:tc>
          <w:tcPr>
            <w:tcW w:w="3956" w:type="pct"/>
            <w:vAlign w:val="center"/>
          </w:tcPr>
          <w:p w14:paraId="3EBE13F9" w14:textId="77777777" w:rsidR="00B241F8" w:rsidRPr="006B31B3" w:rsidRDefault="00B241F8" w:rsidP="00B241F8">
            <w:pPr>
              <w:spacing w:line="360" w:lineRule="auto"/>
              <w:jc w:val="both"/>
              <w:rPr>
                <w:rFonts w:ascii="Times New Roman" w:hAnsi="Times New Roman"/>
                <w:sz w:val="21"/>
                <w:szCs w:val="21"/>
                <w:lang w:eastAsia="zh-CN"/>
              </w:rPr>
            </w:pPr>
            <w:r w:rsidRPr="006B31B3">
              <w:rPr>
                <w:rFonts w:ascii="Times New Roman" w:hAnsi="Times New Roman"/>
                <w:kern w:val="2"/>
                <w:sz w:val="21"/>
                <w:szCs w:val="21"/>
                <w:lang w:eastAsia="zh-CN"/>
              </w:rPr>
              <w:t>设备部件应能耐受工艺条件，确保各部件能稳定、准确运行，经久耐用，不脱落任何影响制品质量的物质。</w:t>
            </w:r>
          </w:p>
        </w:tc>
        <w:tc>
          <w:tcPr>
            <w:tcW w:w="483" w:type="pct"/>
            <w:vAlign w:val="center"/>
          </w:tcPr>
          <w:p w14:paraId="1D111AAA" w14:textId="77777777" w:rsidR="00B241F8" w:rsidRPr="006B31B3" w:rsidRDefault="00B241F8" w:rsidP="00B241F8">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B241F8" w:rsidRPr="006B31B3" w14:paraId="3676538A" w14:textId="77777777">
        <w:tc>
          <w:tcPr>
            <w:tcW w:w="561" w:type="pct"/>
            <w:vAlign w:val="center"/>
          </w:tcPr>
          <w:p w14:paraId="7E15F1E0" w14:textId="77777777" w:rsidR="00B241F8" w:rsidRPr="006B31B3" w:rsidRDefault="00B241F8" w:rsidP="00B241F8">
            <w:pPr>
              <w:pStyle w:val="afff1"/>
              <w:framePr w:hSpace="0" w:wrap="auto" w:vAnchor="margin" w:xAlign="left" w:yAlign="inline"/>
              <w:numPr>
                <w:ilvl w:val="0"/>
                <w:numId w:val="5"/>
              </w:numPr>
              <w:suppressOverlap w:val="0"/>
              <w:rPr>
                <w:sz w:val="21"/>
                <w:szCs w:val="21"/>
              </w:rPr>
            </w:pPr>
          </w:p>
        </w:tc>
        <w:tc>
          <w:tcPr>
            <w:tcW w:w="3956" w:type="pct"/>
            <w:vAlign w:val="center"/>
          </w:tcPr>
          <w:p w14:paraId="2AED1B6F" w14:textId="77777777" w:rsidR="00B241F8" w:rsidRPr="006B31B3" w:rsidRDefault="00B241F8" w:rsidP="00B241F8">
            <w:pPr>
              <w:spacing w:line="360" w:lineRule="auto"/>
              <w:jc w:val="both"/>
              <w:rPr>
                <w:rFonts w:ascii="Times New Roman" w:hAnsi="Times New Roman"/>
                <w:sz w:val="21"/>
                <w:szCs w:val="21"/>
                <w:lang w:eastAsia="zh-CN"/>
              </w:rPr>
            </w:pPr>
            <w:r w:rsidRPr="006B31B3">
              <w:rPr>
                <w:rFonts w:ascii="Times New Roman" w:hAnsi="Times New Roman"/>
                <w:kern w:val="2"/>
                <w:sz w:val="21"/>
                <w:szCs w:val="21"/>
                <w:lang w:eastAsia="zh-CN"/>
              </w:rPr>
              <w:t>所有可能与</w:t>
            </w:r>
            <w:r w:rsidRPr="006B31B3">
              <w:rPr>
                <w:rFonts w:ascii="Times New Roman" w:hAnsi="Times New Roman" w:hint="eastAsia"/>
                <w:kern w:val="2"/>
                <w:sz w:val="21"/>
                <w:szCs w:val="21"/>
                <w:lang w:val="en-US" w:eastAsia="zh-CN"/>
              </w:rPr>
              <w:t>纯化水、注射用水或者制品接触的</w:t>
            </w:r>
            <w:r w:rsidRPr="006B31B3">
              <w:rPr>
                <w:rFonts w:ascii="Times New Roman" w:hAnsi="Times New Roman"/>
                <w:kern w:val="2"/>
                <w:sz w:val="21"/>
                <w:szCs w:val="21"/>
                <w:lang w:eastAsia="zh-CN"/>
              </w:rPr>
              <w:t>垫圈、膜片为</w:t>
            </w:r>
            <w:r w:rsidRPr="006B31B3">
              <w:rPr>
                <w:rFonts w:ascii="Times New Roman" w:hAnsi="Times New Roman"/>
                <w:kern w:val="2"/>
                <w:sz w:val="21"/>
                <w:szCs w:val="21"/>
                <w:lang w:eastAsia="zh-CN"/>
              </w:rPr>
              <w:t>PTFE</w:t>
            </w:r>
            <w:r w:rsidRPr="006B31B3">
              <w:rPr>
                <w:rFonts w:ascii="Times New Roman" w:hAnsi="Times New Roman" w:hint="eastAsia"/>
                <w:kern w:val="2"/>
                <w:sz w:val="21"/>
                <w:szCs w:val="21"/>
                <w:lang w:val="en-US" w:eastAsia="zh-CN"/>
              </w:rPr>
              <w:t>/</w:t>
            </w:r>
            <w:r w:rsidRPr="006B31B3">
              <w:rPr>
                <w:rFonts w:ascii="Times New Roman" w:hAnsi="Times New Roman"/>
                <w:kern w:val="2"/>
                <w:sz w:val="21"/>
                <w:szCs w:val="21"/>
                <w:lang w:eastAsia="zh-CN"/>
              </w:rPr>
              <w:t>EPDM</w:t>
            </w:r>
            <w:r w:rsidRPr="006B31B3">
              <w:rPr>
                <w:rFonts w:ascii="Times New Roman" w:hAnsi="Times New Roman"/>
                <w:kern w:val="2"/>
                <w:sz w:val="21"/>
                <w:szCs w:val="21"/>
                <w:lang w:eastAsia="zh-CN"/>
              </w:rPr>
              <w:t>或</w:t>
            </w:r>
            <w:r w:rsidRPr="006B31B3">
              <w:rPr>
                <w:rFonts w:ascii="Times New Roman" w:hAnsi="Times New Roman"/>
                <w:kern w:val="2"/>
                <w:sz w:val="21"/>
                <w:szCs w:val="21"/>
                <w:lang w:eastAsia="zh-CN"/>
              </w:rPr>
              <w:t>FDA</w:t>
            </w:r>
            <w:r w:rsidRPr="006B31B3">
              <w:rPr>
                <w:rFonts w:ascii="Times New Roman" w:hAnsi="Times New Roman"/>
                <w:kern w:val="2"/>
                <w:sz w:val="21"/>
                <w:szCs w:val="21"/>
                <w:lang w:eastAsia="zh-CN"/>
              </w:rPr>
              <w:t>接受和推荐的材质。</w:t>
            </w:r>
          </w:p>
        </w:tc>
        <w:tc>
          <w:tcPr>
            <w:tcW w:w="483" w:type="pct"/>
            <w:vAlign w:val="center"/>
          </w:tcPr>
          <w:p w14:paraId="65422AF1" w14:textId="77777777" w:rsidR="00B241F8" w:rsidRPr="006B31B3" w:rsidRDefault="00B241F8" w:rsidP="00B241F8">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B241F8" w:rsidRPr="006B31B3" w14:paraId="6FBBC0EE" w14:textId="77777777">
        <w:tc>
          <w:tcPr>
            <w:tcW w:w="561" w:type="pct"/>
            <w:vAlign w:val="center"/>
          </w:tcPr>
          <w:p w14:paraId="746FB5DD" w14:textId="77777777" w:rsidR="00B241F8" w:rsidRPr="006B31B3" w:rsidRDefault="00B241F8" w:rsidP="00B241F8">
            <w:pPr>
              <w:pStyle w:val="afff1"/>
              <w:framePr w:hSpace="0" w:wrap="auto" w:vAnchor="margin" w:xAlign="left" w:yAlign="inline"/>
              <w:numPr>
                <w:ilvl w:val="0"/>
                <w:numId w:val="5"/>
              </w:numPr>
              <w:suppressOverlap w:val="0"/>
              <w:rPr>
                <w:sz w:val="21"/>
                <w:szCs w:val="21"/>
              </w:rPr>
            </w:pPr>
          </w:p>
        </w:tc>
        <w:tc>
          <w:tcPr>
            <w:tcW w:w="3956" w:type="pct"/>
            <w:vAlign w:val="center"/>
          </w:tcPr>
          <w:p w14:paraId="7CA0CC3A" w14:textId="4B748D5F" w:rsidR="00B241F8" w:rsidRPr="006B31B3" w:rsidRDefault="00B241F8" w:rsidP="00B241F8">
            <w:pPr>
              <w:spacing w:line="360" w:lineRule="auto"/>
              <w:jc w:val="both"/>
              <w:rPr>
                <w:rFonts w:ascii="Times New Roman" w:hAnsi="Times New Roman"/>
                <w:kern w:val="2"/>
                <w:sz w:val="21"/>
                <w:szCs w:val="21"/>
                <w:lang w:eastAsia="zh-CN"/>
              </w:rPr>
            </w:pPr>
            <w:r w:rsidRPr="006B31B3">
              <w:rPr>
                <w:rFonts w:ascii="Times New Roman" w:hAnsi="Times New Roman"/>
                <w:kern w:val="2"/>
                <w:sz w:val="21"/>
                <w:szCs w:val="21"/>
                <w:lang w:eastAsia="zh-CN"/>
              </w:rPr>
              <w:t>设备制造安装完成后，应易于检修和清洁。</w:t>
            </w:r>
          </w:p>
        </w:tc>
        <w:tc>
          <w:tcPr>
            <w:tcW w:w="483" w:type="pct"/>
            <w:vAlign w:val="center"/>
          </w:tcPr>
          <w:p w14:paraId="3FC7D178" w14:textId="77777777" w:rsidR="00B241F8" w:rsidRPr="006B31B3" w:rsidRDefault="00B241F8" w:rsidP="00B241F8">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B241F8" w:rsidRPr="006B31B3" w14:paraId="2934B4B9" w14:textId="77777777">
        <w:tc>
          <w:tcPr>
            <w:tcW w:w="561" w:type="pct"/>
            <w:vAlign w:val="center"/>
          </w:tcPr>
          <w:p w14:paraId="10E57096" w14:textId="77777777" w:rsidR="00B241F8" w:rsidRPr="006B31B3" w:rsidRDefault="00B241F8" w:rsidP="00B241F8">
            <w:pPr>
              <w:pStyle w:val="afff1"/>
              <w:framePr w:hSpace="0" w:wrap="auto" w:vAnchor="margin" w:xAlign="left" w:yAlign="inline"/>
              <w:numPr>
                <w:ilvl w:val="0"/>
                <w:numId w:val="5"/>
              </w:numPr>
              <w:suppressOverlap w:val="0"/>
              <w:rPr>
                <w:sz w:val="21"/>
                <w:szCs w:val="21"/>
              </w:rPr>
            </w:pPr>
          </w:p>
        </w:tc>
        <w:tc>
          <w:tcPr>
            <w:tcW w:w="3956" w:type="pct"/>
            <w:vAlign w:val="center"/>
          </w:tcPr>
          <w:p w14:paraId="4D1CE35D" w14:textId="77777777" w:rsidR="00B241F8" w:rsidRPr="006B31B3" w:rsidRDefault="00B241F8" w:rsidP="00B241F8">
            <w:pPr>
              <w:spacing w:line="360" w:lineRule="auto"/>
              <w:jc w:val="both"/>
              <w:rPr>
                <w:rFonts w:ascii="Times New Roman" w:hAnsi="Times New Roman"/>
                <w:kern w:val="2"/>
                <w:sz w:val="21"/>
                <w:szCs w:val="21"/>
                <w:lang w:eastAsia="zh-CN"/>
              </w:rPr>
            </w:pPr>
            <w:r w:rsidRPr="006B31B3">
              <w:rPr>
                <w:rFonts w:ascii="Times New Roman" w:hAnsi="Times New Roman" w:hint="eastAsia"/>
                <w:kern w:val="2"/>
                <w:sz w:val="21"/>
                <w:szCs w:val="21"/>
                <w:lang w:eastAsia="zh-CN"/>
              </w:rPr>
              <w:t>管道和阀门安装无死角和盲管，符合</w:t>
            </w:r>
            <w:r w:rsidRPr="006B31B3">
              <w:rPr>
                <w:rFonts w:ascii="Times New Roman" w:hAnsi="Times New Roman"/>
                <w:kern w:val="2"/>
                <w:sz w:val="21"/>
                <w:szCs w:val="21"/>
                <w:lang w:eastAsia="zh-CN"/>
              </w:rPr>
              <w:t>3D</w:t>
            </w:r>
            <w:r w:rsidRPr="006B31B3">
              <w:rPr>
                <w:rFonts w:ascii="Times New Roman" w:hAnsi="Times New Roman" w:hint="eastAsia"/>
                <w:kern w:val="2"/>
                <w:sz w:val="21"/>
                <w:szCs w:val="21"/>
                <w:lang w:eastAsia="zh-CN"/>
              </w:rPr>
              <w:t>概念的要求。</w:t>
            </w:r>
          </w:p>
        </w:tc>
        <w:tc>
          <w:tcPr>
            <w:tcW w:w="483" w:type="pct"/>
            <w:vAlign w:val="center"/>
          </w:tcPr>
          <w:p w14:paraId="684B3B74" w14:textId="77777777" w:rsidR="00B241F8" w:rsidRPr="006B31B3" w:rsidRDefault="00B241F8" w:rsidP="00B241F8">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B241F8" w:rsidRPr="006B31B3" w14:paraId="37AC4096" w14:textId="77777777">
        <w:tc>
          <w:tcPr>
            <w:tcW w:w="561" w:type="pct"/>
            <w:vAlign w:val="center"/>
          </w:tcPr>
          <w:p w14:paraId="6605E00B" w14:textId="77777777" w:rsidR="00B241F8" w:rsidRPr="006B31B3" w:rsidRDefault="00B241F8" w:rsidP="00B241F8">
            <w:pPr>
              <w:pStyle w:val="afff1"/>
              <w:framePr w:hSpace="0" w:wrap="auto" w:vAnchor="margin" w:xAlign="left" w:yAlign="inline"/>
              <w:numPr>
                <w:ilvl w:val="0"/>
                <w:numId w:val="5"/>
              </w:numPr>
              <w:suppressOverlap w:val="0"/>
              <w:rPr>
                <w:sz w:val="21"/>
                <w:szCs w:val="21"/>
              </w:rPr>
            </w:pPr>
          </w:p>
        </w:tc>
        <w:tc>
          <w:tcPr>
            <w:tcW w:w="3956" w:type="pct"/>
            <w:vAlign w:val="center"/>
          </w:tcPr>
          <w:p w14:paraId="0A70E0BD" w14:textId="77777777" w:rsidR="00B241F8" w:rsidRPr="006B31B3" w:rsidRDefault="00B241F8" w:rsidP="00B241F8">
            <w:pPr>
              <w:spacing w:line="360" w:lineRule="auto"/>
              <w:jc w:val="both"/>
              <w:rPr>
                <w:rFonts w:ascii="Times New Roman" w:hAnsi="Times New Roman"/>
                <w:kern w:val="2"/>
                <w:sz w:val="21"/>
                <w:szCs w:val="21"/>
                <w:lang w:eastAsia="zh-CN"/>
              </w:rPr>
            </w:pPr>
            <w:r w:rsidRPr="006B31B3">
              <w:rPr>
                <w:rFonts w:ascii="Times New Roman" w:hAnsi="Times New Roman" w:hint="eastAsia"/>
                <w:kern w:val="2"/>
                <w:sz w:val="21"/>
                <w:szCs w:val="21"/>
                <w:lang w:eastAsia="zh-CN"/>
              </w:rPr>
              <w:t>系统的阀门、仪表等部件提供不锈钢标签，标签名称与</w:t>
            </w:r>
            <w:r w:rsidRPr="006B31B3">
              <w:rPr>
                <w:rFonts w:ascii="Times New Roman" w:hAnsi="Times New Roman" w:hint="eastAsia"/>
                <w:kern w:val="2"/>
                <w:sz w:val="21"/>
                <w:szCs w:val="21"/>
                <w:lang w:eastAsia="zh-CN"/>
              </w:rPr>
              <w:t>P</w:t>
            </w:r>
            <w:r w:rsidRPr="006B31B3">
              <w:rPr>
                <w:rFonts w:ascii="Times New Roman" w:hAnsi="Times New Roman"/>
                <w:kern w:val="2"/>
                <w:sz w:val="21"/>
                <w:szCs w:val="21"/>
                <w:lang w:eastAsia="zh-CN"/>
              </w:rPr>
              <w:t>ID</w:t>
            </w:r>
            <w:r w:rsidRPr="006B31B3">
              <w:rPr>
                <w:rFonts w:ascii="Times New Roman" w:hAnsi="Times New Roman" w:hint="eastAsia"/>
                <w:kern w:val="2"/>
                <w:sz w:val="21"/>
                <w:szCs w:val="21"/>
                <w:lang w:eastAsia="zh-CN"/>
              </w:rPr>
              <w:t>图对应一致。仪表应使用卡盘快接的方式。</w:t>
            </w:r>
          </w:p>
        </w:tc>
        <w:tc>
          <w:tcPr>
            <w:tcW w:w="483" w:type="pct"/>
            <w:vAlign w:val="center"/>
          </w:tcPr>
          <w:p w14:paraId="276A64DD" w14:textId="77777777" w:rsidR="00B241F8" w:rsidRPr="006B31B3" w:rsidRDefault="00B241F8" w:rsidP="00B241F8">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B241F8" w:rsidRPr="006B31B3" w14:paraId="7DDDC5FE" w14:textId="77777777">
        <w:tc>
          <w:tcPr>
            <w:tcW w:w="561" w:type="pct"/>
            <w:vAlign w:val="center"/>
          </w:tcPr>
          <w:p w14:paraId="66368D36" w14:textId="77777777" w:rsidR="00B241F8" w:rsidRPr="006B31B3" w:rsidRDefault="00B241F8" w:rsidP="00B241F8">
            <w:pPr>
              <w:pStyle w:val="afff1"/>
              <w:framePr w:hSpace="0" w:wrap="auto" w:vAnchor="margin" w:xAlign="left" w:yAlign="inline"/>
              <w:numPr>
                <w:ilvl w:val="0"/>
                <w:numId w:val="5"/>
              </w:numPr>
              <w:suppressOverlap w:val="0"/>
              <w:rPr>
                <w:sz w:val="21"/>
                <w:szCs w:val="21"/>
              </w:rPr>
            </w:pPr>
          </w:p>
        </w:tc>
        <w:tc>
          <w:tcPr>
            <w:tcW w:w="3956" w:type="pct"/>
            <w:vAlign w:val="center"/>
          </w:tcPr>
          <w:p w14:paraId="55D43ED6" w14:textId="77777777" w:rsidR="00B241F8" w:rsidRPr="006B31B3" w:rsidRDefault="00B241F8" w:rsidP="00B241F8">
            <w:pPr>
              <w:spacing w:line="360" w:lineRule="auto"/>
              <w:jc w:val="both"/>
              <w:rPr>
                <w:rFonts w:ascii="Times New Roman" w:hAnsi="Times New Roman"/>
                <w:kern w:val="2"/>
                <w:sz w:val="21"/>
                <w:szCs w:val="21"/>
                <w:lang w:eastAsia="zh-CN"/>
              </w:rPr>
            </w:pPr>
            <w:r w:rsidRPr="006B31B3">
              <w:rPr>
                <w:rFonts w:ascii="Times New Roman" w:hAnsi="Times New Roman" w:hint="eastAsia"/>
                <w:kern w:val="2"/>
                <w:sz w:val="21"/>
                <w:szCs w:val="21"/>
                <w:lang w:val="en-US" w:eastAsia="zh-CN"/>
              </w:rPr>
              <w:t>非洁净</w:t>
            </w:r>
            <w:r w:rsidRPr="006B31B3">
              <w:rPr>
                <w:rFonts w:ascii="Times New Roman" w:hAnsi="Times New Roman" w:hint="eastAsia"/>
                <w:kern w:val="2"/>
                <w:sz w:val="21"/>
                <w:szCs w:val="21"/>
                <w:lang w:eastAsia="zh-CN"/>
              </w:rPr>
              <w:t>公用工程管道</w:t>
            </w:r>
            <w:r w:rsidRPr="006B31B3">
              <w:rPr>
                <w:rFonts w:ascii="Times New Roman" w:hAnsi="Times New Roman" w:hint="eastAsia"/>
                <w:kern w:val="2"/>
                <w:sz w:val="21"/>
                <w:szCs w:val="21"/>
                <w:lang w:val="en-US" w:eastAsia="zh-CN"/>
              </w:rPr>
              <w:t>洁净室内</w:t>
            </w:r>
            <w:r w:rsidRPr="006B31B3">
              <w:rPr>
                <w:rFonts w:ascii="Times New Roman" w:hAnsi="Times New Roman" w:hint="eastAsia"/>
                <w:kern w:val="2"/>
                <w:sz w:val="21"/>
                <w:szCs w:val="21"/>
                <w:lang w:eastAsia="zh-CN"/>
              </w:rPr>
              <w:t>至少采用</w:t>
            </w:r>
            <w:r w:rsidRPr="006B31B3">
              <w:rPr>
                <w:rFonts w:ascii="Times New Roman" w:hAnsi="Times New Roman" w:hint="eastAsia"/>
                <w:kern w:val="2"/>
                <w:sz w:val="21"/>
                <w:szCs w:val="21"/>
                <w:lang w:eastAsia="zh-CN"/>
              </w:rPr>
              <w:t>304</w:t>
            </w:r>
            <w:r w:rsidRPr="006B31B3">
              <w:rPr>
                <w:rFonts w:ascii="Times New Roman" w:hAnsi="Times New Roman" w:hint="eastAsia"/>
                <w:kern w:val="2"/>
                <w:sz w:val="21"/>
                <w:szCs w:val="21"/>
                <w:lang w:eastAsia="zh-CN"/>
              </w:rPr>
              <w:t>材质，疏</w:t>
            </w:r>
            <w:proofErr w:type="gramStart"/>
            <w:r w:rsidRPr="006B31B3">
              <w:rPr>
                <w:rFonts w:ascii="Times New Roman" w:hAnsi="Times New Roman" w:hint="eastAsia"/>
                <w:kern w:val="2"/>
                <w:sz w:val="21"/>
                <w:szCs w:val="21"/>
                <w:lang w:eastAsia="zh-CN"/>
              </w:rPr>
              <w:t>水阀组</w:t>
            </w:r>
            <w:proofErr w:type="gramEnd"/>
            <w:r w:rsidRPr="006B31B3">
              <w:rPr>
                <w:rFonts w:ascii="Times New Roman" w:hAnsi="Times New Roman" w:hint="eastAsia"/>
                <w:kern w:val="2"/>
                <w:sz w:val="21"/>
                <w:szCs w:val="21"/>
                <w:lang w:eastAsia="zh-CN"/>
              </w:rPr>
              <w:t>应具有良好的稳定性。</w:t>
            </w:r>
          </w:p>
        </w:tc>
        <w:tc>
          <w:tcPr>
            <w:tcW w:w="483" w:type="pct"/>
            <w:vAlign w:val="center"/>
          </w:tcPr>
          <w:p w14:paraId="4A7B7900" w14:textId="77777777" w:rsidR="00B241F8" w:rsidRPr="006B31B3" w:rsidRDefault="00B241F8" w:rsidP="00B241F8">
            <w:pPr>
              <w:spacing w:line="360" w:lineRule="auto"/>
              <w:jc w:val="center"/>
              <w:rPr>
                <w:rFonts w:ascii="Times New Roman" w:hAnsi="Times New Roman"/>
                <w:sz w:val="21"/>
                <w:szCs w:val="21"/>
                <w:lang w:eastAsia="zh-CN"/>
              </w:rPr>
            </w:pPr>
            <w:r w:rsidRPr="006B31B3">
              <w:rPr>
                <w:rFonts w:ascii="Times New Roman" w:hAnsi="Times New Roman"/>
                <w:sz w:val="21"/>
                <w:szCs w:val="21"/>
              </w:rPr>
              <w:t>必需</w:t>
            </w:r>
          </w:p>
        </w:tc>
      </w:tr>
      <w:tr w:rsidR="00B241F8" w:rsidRPr="006B31B3" w14:paraId="00DF67B0" w14:textId="77777777">
        <w:tc>
          <w:tcPr>
            <w:tcW w:w="561" w:type="pct"/>
            <w:vAlign w:val="center"/>
          </w:tcPr>
          <w:p w14:paraId="4001AF0A" w14:textId="77777777" w:rsidR="00B241F8" w:rsidRPr="006B31B3" w:rsidRDefault="00B241F8" w:rsidP="00B241F8">
            <w:pPr>
              <w:pStyle w:val="afff1"/>
              <w:framePr w:hSpace="0" w:wrap="auto" w:vAnchor="margin" w:xAlign="left" w:yAlign="inline"/>
              <w:numPr>
                <w:ilvl w:val="0"/>
                <w:numId w:val="5"/>
              </w:numPr>
              <w:suppressOverlap w:val="0"/>
              <w:rPr>
                <w:sz w:val="21"/>
                <w:szCs w:val="21"/>
              </w:rPr>
            </w:pPr>
          </w:p>
        </w:tc>
        <w:tc>
          <w:tcPr>
            <w:tcW w:w="3956" w:type="pct"/>
            <w:vAlign w:val="center"/>
          </w:tcPr>
          <w:p w14:paraId="1BA4DF96" w14:textId="752D543F" w:rsidR="00B241F8" w:rsidRPr="006B31B3" w:rsidRDefault="00B241F8" w:rsidP="00B241F8">
            <w:pPr>
              <w:spacing w:line="360" w:lineRule="auto"/>
              <w:jc w:val="both"/>
              <w:rPr>
                <w:rFonts w:ascii="Times New Roman" w:hAnsi="Times New Roman"/>
                <w:kern w:val="2"/>
                <w:sz w:val="21"/>
                <w:szCs w:val="21"/>
                <w:lang w:val="en-US" w:eastAsia="zh-CN"/>
              </w:rPr>
            </w:pPr>
            <w:r w:rsidRPr="006B31B3">
              <w:rPr>
                <w:rFonts w:ascii="Times New Roman" w:hAnsi="Times New Roman" w:hint="eastAsia"/>
                <w:kern w:val="2"/>
                <w:sz w:val="21"/>
                <w:szCs w:val="21"/>
                <w:lang w:val="en-US" w:eastAsia="zh-CN"/>
              </w:rPr>
              <w:t>洁净室内电气线管、桥架等均需采用</w:t>
            </w:r>
            <w:r w:rsidRPr="006B31B3">
              <w:rPr>
                <w:rFonts w:ascii="Times New Roman" w:hAnsi="Times New Roman" w:hint="eastAsia"/>
                <w:kern w:val="2"/>
                <w:sz w:val="21"/>
                <w:szCs w:val="21"/>
                <w:lang w:val="en-US" w:eastAsia="zh-CN"/>
              </w:rPr>
              <w:t>304</w:t>
            </w:r>
            <w:r w:rsidRPr="006B31B3">
              <w:rPr>
                <w:rFonts w:ascii="Times New Roman" w:hAnsi="Times New Roman" w:hint="eastAsia"/>
                <w:kern w:val="2"/>
                <w:sz w:val="21"/>
                <w:szCs w:val="21"/>
                <w:lang w:val="en-US" w:eastAsia="zh-CN"/>
              </w:rPr>
              <w:t>材质，且外壳按规范接地良好；夹层线管、桥架采用镀锌桥架，厚度不低于</w:t>
            </w:r>
            <w:r w:rsidRPr="005C3C45">
              <w:rPr>
                <w:rFonts w:ascii="Times New Roman" w:hAnsi="Times New Roman" w:hint="eastAsia"/>
                <w:kern w:val="2"/>
                <w:sz w:val="21"/>
                <w:szCs w:val="21"/>
                <w:highlight w:val="green"/>
                <w:lang w:val="en-US" w:eastAsia="zh-CN"/>
              </w:rPr>
              <w:t>1.</w:t>
            </w:r>
            <w:r w:rsidR="005C3C45" w:rsidRPr="005C3C45">
              <w:rPr>
                <w:rFonts w:ascii="Times New Roman" w:hAnsi="Times New Roman" w:hint="eastAsia"/>
                <w:kern w:val="2"/>
                <w:sz w:val="21"/>
                <w:szCs w:val="21"/>
                <w:highlight w:val="green"/>
                <w:lang w:val="en-US" w:eastAsia="zh-CN"/>
              </w:rPr>
              <w:t>5</w:t>
            </w:r>
            <w:r w:rsidRPr="005C3C45">
              <w:rPr>
                <w:rFonts w:ascii="Times New Roman" w:hAnsi="Times New Roman" w:hint="eastAsia"/>
                <w:kern w:val="2"/>
                <w:sz w:val="21"/>
                <w:szCs w:val="21"/>
                <w:highlight w:val="green"/>
                <w:lang w:val="en-US" w:eastAsia="zh-CN"/>
              </w:rPr>
              <w:t>mm</w:t>
            </w:r>
            <w:r w:rsidRPr="005C3C45">
              <w:rPr>
                <w:rFonts w:ascii="Times New Roman" w:hAnsi="Times New Roman" w:hint="eastAsia"/>
                <w:kern w:val="2"/>
                <w:sz w:val="21"/>
                <w:szCs w:val="21"/>
                <w:highlight w:val="green"/>
                <w:lang w:val="en-US" w:eastAsia="zh-CN"/>
              </w:rPr>
              <w:t>。</w:t>
            </w:r>
          </w:p>
        </w:tc>
        <w:tc>
          <w:tcPr>
            <w:tcW w:w="483" w:type="pct"/>
            <w:vAlign w:val="center"/>
          </w:tcPr>
          <w:p w14:paraId="1F2245E0" w14:textId="77777777" w:rsidR="00B241F8" w:rsidRPr="006B31B3" w:rsidRDefault="00B241F8" w:rsidP="00B241F8">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B241F8" w:rsidRPr="006B31B3" w14:paraId="75B5919A" w14:textId="77777777">
        <w:trPr>
          <w:trHeight w:val="90"/>
        </w:trPr>
        <w:tc>
          <w:tcPr>
            <w:tcW w:w="561" w:type="pct"/>
            <w:vAlign w:val="center"/>
          </w:tcPr>
          <w:p w14:paraId="15997F17" w14:textId="77777777" w:rsidR="00B241F8" w:rsidRPr="006B31B3" w:rsidRDefault="00B241F8" w:rsidP="00B241F8">
            <w:pPr>
              <w:pStyle w:val="afff1"/>
              <w:framePr w:hSpace="0" w:wrap="auto" w:vAnchor="margin" w:xAlign="left" w:yAlign="inline"/>
              <w:numPr>
                <w:ilvl w:val="0"/>
                <w:numId w:val="5"/>
              </w:numPr>
              <w:suppressOverlap w:val="0"/>
              <w:rPr>
                <w:sz w:val="21"/>
                <w:szCs w:val="21"/>
              </w:rPr>
            </w:pPr>
          </w:p>
        </w:tc>
        <w:tc>
          <w:tcPr>
            <w:tcW w:w="3956" w:type="pct"/>
            <w:vAlign w:val="center"/>
          </w:tcPr>
          <w:p w14:paraId="3CAD5904" w14:textId="77777777" w:rsidR="00B241F8" w:rsidRPr="006B31B3" w:rsidRDefault="00B241F8" w:rsidP="00B241F8">
            <w:pPr>
              <w:spacing w:line="360" w:lineRule="auto"/>
              <w:jc w:val="both"/>
              <w:rPr>
                <w:rFonts w:ascii="Times New Roman" w:hAnsi="Times New Roman"/>
                <w:kern w:val="2"/>
                <w:sz w:val="21"/>
                <w:szCs w:val="21"/>
                <w:lang w:val="en-US" w:eastAsia="zh-CN"/>
              </w:rPr>
            </w:pPr>
            <w:r w:rsidRPr="006B31B3">
              <w:rPr>
                <w:rFonts w:ascii="Times New Roman" w:hAnsi="Times New Roman" w:hint="eastAsia"/>
                <w:kern w:val="2"/>
                <w:sz w:val="21"/>
                <w:szCs w:val="21"/>
                <w:lang w:val="en-US" w:eastAsia="zh-CN"/>
              </w:rPr>
              <w:t>所用关键材料应与需求方要求的同级或更高级别。</w:t>
            </w:r>
          </w:p>
        </w:tc>
        <w:tc>
          <w:tcPr>
            <w:tcW w:w="483" w:type="pct"/>
            <w:vAlign w:val="center"/>
          </w:tcPr>
          <w:p w14:paraId="613CD49E" w14:textId="77777777" w:rsidR="00B241F8" w:rsidRPr="006B31B3" w:rsidRDefault="00B241F8" w:rsidP="00B241F8">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B241F8" w:rsidRPr="006B31B3" w14:paraId="7A0F118C" w14:textId="77777777">
        <w:tc>
          <w:tcPr>
            <w:tcW w:w="5000" w:type="pct"/>
            <w:gridSpan w:val="3"/>
            <w:vAlign w:val="center"/>
          </w:tcPr>
          <w:p w14:paraId="519FC9D7" w14:textId="77777777" w:rsidR="00B241F8" w:rsidRPr="006B31B3" w:rsidRDefault="00B241F8" w:rsidP="00B241F8">
            <w:pPr>
              <w:spacing w:line="360" w:lineRule="auto"/>
              <w:jc w:val="center"/>
              <w:rPr>
                <w:rFonts w:ascii="Times New Roman" w:hAnsi="Times New Roman"/>
                <w:sz w:val="21"/>
                <w:szCs w:val="21"/>
              </w:rPr>
            </w:pPr>
            <w:r w:rsidRPr="006B31B3">
              <w:rPr>
                <w:rFonts w:ascii="Times New Roman" w:hAnsi="Times New Roman" w:hint="eastAsia"/>
                <w:b/>
                <w:bCs/>
                <w:sz w:val="21"/>
                <w:szCs w:val="21"/>
                <w:lang w:eastAsia="zh-CN"/>
              </w:rPr>
              <w:t>电气控制系统</w:t>
            </w:r>
          </w:p>
        </w:tc>
      </w:tr>
      <w:tr w:rsidR="00B241F8" w:rsidRPr="006B31B3" w14:paraId="5F71A97B" w14:textId="77777777">
        <w:tc>
          <w:tcPr>
            <w:tcW w:w="561" w:type="pct"/>
            <w:vAlign w:val="center"/>
          </w:tcPr>
          <w:p w14:paraId="2F211CE6" w14:textId="77777777" w:rsidR="00B241F8" w:rsidRPr="006B31B3" w:rsidRDefault="00B241F8" w:rsidP="00B241F8">
            <w:pPr>
              <w:pStyle w:val="afff1"/>
              <w:framePr w:hSpace="0" w:wrap="auto" w:vAnchor="margin" w:xAlign="left" w:yAlign="inline"/>
              <w:numPr>
                <w:ilvl w:val="0"/>
                <w:numId w:val="5"/>
              </w:numPr>
              <w:suppressOverlap w:val="0"/>
              <w:rPr>
                <w:sz w:val="21"/>
                <w:szCs w:val="21"/>
              </w:rPr>
            </w:pPr>
          </w:p>
        </w:tc>
        <w:tc>
          <w:tcPr>
            <w:tcW w:w="3956" w:type="pct"/>
            <w:vAlign w:val="center"/>
          </w:tcPr>
          <w:p w14:paraId="245E72E8" w14:textId="77777777" w:rsidR="00B241F8" w:rsidRPr="006B31B3" w:rsidRDefault="005D14F6" w:rsidP="005D14F6">
            <w:pPr>
              <w:spacing w:line="360" w:lineRule="auto"/>
              <w:jc w:val="both"/>
              <w:rPr>
                <w:rFonts w:ascii="Times New Roman" w:hAnsi="Times New Roman"/>
                <w:kern w:val="2"/>
                <w:sz w:val="21"/>
                <w:szCs w:val="21"/>
                <w:lang w:val="en-US" w:eastAsia="zh-CN"/>
              </w:rPr>
            </w:pPr>
            <w:r>
              <w:rPr>
                <w:rFonts w:ascii="Times New Roman" w:hAnsi="Times New Roman" w:hint="eastAsia"/>
                <w:sz w:val="21"/>
                <w:szCs w:val="21"/>
                <w:lang w:val="en-GB" w:eastAsia="zh-CN"/>
              </w:rPr>
              <w:t>自控系统</w:t>
            </w:r>
            <w:r>
              <w:rPr>
                <w:rFonts w:ascii="Times New Roman" w:hAnsi="Times New Roman"/>
                <w:sz w:val="21"/>
                <w:szCs w:val="21"/>
                <w:lang w:val="en-GB" w:eastAsia="zh-CN"/>
              </w:rPr>
              <w:t>：</w:t>
            </w:r>
            <w:r>
              <w:rPr>
                <w:rFonts w:ascii="Times New Roman" w:hAnsi="Times New Roman" w:hint="eastAsia"/>
                <w:sz w:val="21"/>
                <w:szCs w:val="21"/>
                <w:lang w:val="en-GB"/>
              </w:rPr>
              <w:t>本系统应按照</w:t>
            </w:r>
            <w:r>
              <w:rPr>
                <w:rFonts w:ascii="Times New Roman" w:hAnsi="Times New Roman" w:hint="eastAsia"/>
                <w:sz w:val="21"/>
                <w:szCs w:val="21"/>
                <w:lang w:val="en-GB" w:eastAsia="zh-CN"/>
              </w:rPr>
              <w:t>工控机和</w:t>
            </w:r>
            <w:r>
              <w:rPr>
                <w:rFonts w:ascii="Times New Roman" w:hAnsi="Times New Roman" w:hint="eastAsia"/>
                <w:sz w:val="21"/>
                <w:szCs w:val="21"/>
                <w:lang w:val="en-GB"/>
              </w:rPr>
              <w:t>PLC</w:t>
            </w:r>
            <w:r>
              <w:rPr>
                <w:rFonts w:ascii="Times New Roman" w:hAnsi="Times New Roman" w:hint="eastAsia"/>
                <w:sz w:val="21"/>
                <w:szCs w:val="21"/>
                <w:lang w:val="en-GB"/>
              </w:rPr>
              <w:t>系统框架进行设计和组建。</w:t>
            </w:r>
            <w:r>
              <w:rPr>
                <w:rFonts w:ascii="Times New Roman" w:hAnsi="Times New Roman" w:hint="eastAsia"/>
                <w:sz w:val="21"/>
                <w:szCs w:val="21"/>
                <w:lang w:val="en-GB" w:eastAsia="zh-CN"/>
              </w:rPr>
              <w:t>包含</w:t>
            </w:r>
            <w:r>
              <w:rPr>
                <w:rFonts w:hint="eastAsia"/>
                <w:sz w:val="21"/>
                <w:szCs w:val="21"/>
                <w:lang w:val="en-GB" w:eastAsia="zh-CN"/>
              </w:rPr>
              <w:t>新型人免疫球蛋白类生产线配套和</w:t>
            </w:r>
            <w:r>
              <w:rPr>
                <w:sz w:val="21"/>
                <w:szCs w:val="21"/>
                <w:lang w:val="en-GB" w:eastAsia="zh-CN"/>
              </w:rPr>
              <w:t>粘合剂</w:t>
            </w:r>
            <w:r>
              <w:rPr>
                <w:rFonts w:hint="eastAsia"/>
                <w:sz w:val="21"/>
                <w:szCs w:val="21"/>
                <w:lang w:val="en-GB" w:eastAsia="zh-CN"/>
              </w:rPr>
              <w:t>车间</w:t>
            </w:r>
            <w:r>
              <w:rPr>
                <w:rFonts w:ascii="Times New Roman" w:hAnsi="Times New Roman" w:hint="eastAsia"/>
                <w:sz w:val="21"/>
                <w:szCs w:val="21"/>
                <w:lang w:val="en-GB" w:eastAsia="zh-CN"/>
              </w:rPr>
              <w:t>纯化水储存与分配系统、注射用水储存与分配系统的</w:t>
            </w:r>
            <w:r>
              <w:rPr>
                <w:rFonts w:ascii="Times New Roman" w:hAnsi="Times New Roman" w:hint="eastAsia"/>
                <w:sz w:val="21"/>
                <w:szCs w:val="21"/>
                <w:lang w:val="en-GB"/>
              </w:rPr>
              <w:t>数据集中管理、信号远程采集。采用统一的网络架构以及统一的数据库。网络结构上为中央监控层、设备控制层和现场设备层。</w:t>
            </w:r>
          </w:p>
        </w:tc>
        <w:tc>
          <w:tcPr>
            <w:tcW w:w="483" w:type="pct"/>
            <w:vAlign w:val="center"/>
          </w:tcPr>
          <w:p w14:paraId="566AEF78" w14:textId="77777777" w:rsidR="00B241F8" w:rsidRPr="006B31B3" w:rsidRDefault="00B241F8" w:rsidP="00B241F8">
            <w:pPr>
              <w:spacing w:line="360" w:lineRule="auto"/>
              <w:jc w:val="center"/>
              <w:rPr>
                <w:rFonts w:ascii="Times New Roman" w:hAnsi="Times New Roman"/>
                <w:sz w:val="21"/>
                <w:szCs w:val="21"/>
              </w:rPr>
            </w:pPr>
            <w:r w:rsidRPr="006B31B3">
              <w:rPr>
                <w:rFonts w:ascii="Times New Roman" w:hAnsi="Times New Roman"/>
                <w:sz w:val="21"/>
                <w:szCs w:val="21"/>
                <w:highlight w:val="green"/>
              </w:rPr>
              <w:t>必需</w:t>
            </w:r>
          </w:p>
        </w:tc>
      </w:tr>
      <w:tr w:rsidR="005D14F6" w:rsidRPr="006B31B3" w14:paraId="510F417C" w14:textId="77777777">
        <w:tc>
          <w:tcPr>
            <w:tcW w:w="561" w:type="pct"/>
            <w:vAlign w:val="center"/>
          </w:tcPr>
          <w:p w14:paraId="267FBA30" w14:textId="77777777" w:rsidR="005D14F6" w:rsidRPr="006B31B3" w:rsidRDefault="005D14F6" w:rsidP="00B241F8">
            <w:pPr>
              <w:pStyle w:val="afff1"/>
              <w:framePr w:hSpace="0" w:wrap="auto" w:vAnchor="margin" w:xAlign="left" w:yAlign="inline"/>
              <w:numPr>
                <w:ilvl w:val="0"/>
                <w:numId w:val="5"/>
              </w:numPr>
              <w:suppressOverlap w:val="0"/>
              <w:rPr>
                <w:sz w:val="21"/>
                <w:szCs w:val="21"/>
              </w:rPr>
            </w:pPr>
          </w:p>
        </w:tc>
        <w:tc>
          <w:tcPr>
            <w:tcW w:w="3956" w:type="pct"/>
            <w:vAlign w:val="center"/>
          </w:tcPr>
          <w:p w14:paraId="0D168980" w14:textId="77777777" w:rsidR="005D14F6" w:rsidRPr="006B31B3" w:rsidRDefault="005D14F6" w:rsidP="00364312">
            <w:pPr>
              <w:spacing w:line="360" w:lineRule="auto"/>
              <w:jc w:val="both"/>
              <w:rPr>
                <w:rFonts w:ascii="Times New Roman" w:hAnsi="Times New Roman"/>
                <w:kern w:val="2"/>
                <w:sz w:val="21"/>
                <w:szCs w:val="21"/>
                <w:highlight w:val="green"/>
                <w:lang w:val="en-US" w:eastAsia="zh-CN"/>
              </w:rPr>
            </w:pPr>
            <w:r w:rsidRPr="00944017">
              <w:rPr>
                <w:rFonts w:ascii="Times New Roman" w:hAnsi="Times New Roman" w:hint="eastAsia"/>
                <w:kern w:val="2"/>
                <w:sz w:val="21"/>
                <w:szCs w:val="21"/>
                <w:highlight w:val="green"/>
                <w:lang w:val="en-US" w:eastAsia="zh-CN"/>
              </w:rPr>
              <w:t>所有</w:t>
            </w:r>
            <w:r w:rsidRPr="00944017">
              <w:rPr>
                <w:rFonts w:ascii="Times New Roman" w:hAnsi="Times New Roman"/>
                <w:kern w:val="2"/>
                <w:sz w:val="21"/>
                <w:szCs w:val="21"/>
                <w:highlight w:val="green"/>
                <w:lang w:val="en-US" w:eastAsia="zh-CN"/>
              </w:rPr>
              <w:t>用</w:t>
            </w:r>
            <w:r w:rsidRPr="00944017">
              <w:rPr>
                <w:rFonts w:ascii="Times New Roman" w:hAnsi="Times New Roman" w:hint="eastAsia"/>
                <w:kern w:val="2"/>
                <w:sz w:val="21"/>
                <w:szCs w:val="21"/>
                <w:highlight w:val="green"/>
                <w:lang w:val="en-US" w:eastAsia="zh-CN"/>
              </w:rPr>
              <w:t>水</w:t>
            </w:r>
            <w:r w:rsidRPr="00944017">
              <w:rPr>
                <w:rFonts w:ascii="Times New Roman" w:hAnsi="Times New Roman"/>
                <w:kern w:val="2"/>
                <w:sz w:val="21"/>
                <w:szCs w:val="21"/>
                <w:highlight w:val="green"/>
                <w:lang w:val="en-US" w:eastAsia="zh-CN"/>
              </w:rPr>
              <w:t>点</w:t>
            </w:r>
            <w:proofErr w:type="gramStart"/>
            <w:r w:rsidRPr="00944017">
              <w:rPr>
                <w:rFonts w:ascii="Times New Roman" w:hAnsi="Times New Roman" w:hint="eastAsia"/>
                <w:kern w:val="2"/>
                <w:sz w:val="21"/>
                <w:szCs w:val="21"/>
                <w:highlight w:val="green"/>
                <w:lang w:val="en-US" w:eastAsia="zh-CN"/>
              </w:rPr>
              <w:t>自控制</w:t>
            </w:r>
            <w:proofErr w:type="gramEnd"/>
            <w:r w:rsidRPr="00944017">
              <w:rPr>
                <w:rFonts w:ascii="Times New Roman" w:hAnsi="Times New Roman" w:hint="eastAsia"/>
                <w:kern w:val="2"/>
                <w:sz w:val="21"/>
                <w:szCs w:val="21"/>
                <w:highlight w:val="green"/>
                <w:lang w:val="en-US" w:eastAsia="zh-CN"/>
              </w:rPr>
              <w:t>阀门的</w:t>
            </w:r>
            <w:r w:rsidRPr="00944017">
              <w:rPr>
                <w:rFonts w:ascii="Times New Roman" w:hAnsi="Times New Roman"/>
                <w:kern w:val="2"/>
                <w:sz w:val="21"/>
                <w:szCs w:val="21"/>
                <w:highlight w:val="green"/>
                <w:lang w:val="en-US" w:eastAsia="zh-CN"/>
              </w:rPr>
              <w:t>开启或关闭均由</w:t>
            </w:r>
            <w:r w:rsidRPr="00944017">
              <w:rPr>
                <w:rFonts w:ascii="Times New Roman" w:hAnsi="Times New Roman" w:hint="eastAsia"/>
                <w:kern w:val="2"/>
                <w:sz w:val="21"/>
                <w:szCs w:val="21"/>
                <w:highlight w:val="green"/>
                <w:lang w:val="en-US" w:eastAsia="zh-CN"/>
              </w:rPr>
              <w:t>水系统</w:t>
            </w:r>
            <w:r w:rsidRPr="00944017">
              <w:rPr>
                <w:rFonts w:ascii="Times New Roman" w:hAnsi="Times New Roman"/>
                <w:kern w:val="2"/>
                <w:sz w:val="21"/>
                <w:szCs w:val="21"/>
                <w:highlight w:val="green"/>
                <w:lang w:val="en-US" w:eastAsia="zh-CN"/>
              </w:rPr>
              <w:t>自控系统</w:t>
            </w:r>
            <w:r w:rsidR="00364312" w:rsidRPr="00944017">
              <w:rPr>
                <w:rFonts w:ascii="Times New Roman" w:hAnsi="Times New Roman" w:hint="eastAsia"/>
                <w:kern w:val="2"/>
                <w:sz w:val="21"/>
                <w:szCs w:val="21"/>
                <w:highlight w:val="green"/>
                <w:lang w:val="en-US" w:eastAsia="zh-CN"/>
              </w:rPr>
              <w:t>控制</w:t>
            </w:r>
            <w:r w:rsidRPr="00944017">
              <w:rPr>
                <w:rFonts w:ascii="Times New Roman" w:hAnsi="Times New Roman" w:hint="eastAsia"/>
                <w:kern w:val="2"/>
                <w:sz w:val="21"/>
                <w:szCs w:val="21"/>
                <w:highlight w:val="green"/>
                <w:lang w:val="en-US" w:eastAsia="zh-CN"/>
              </w:rPr>
              <w:t>。</w:t>
            </w:r>
            <w:r w:rsidR="00364312" w:rsidRPr="00944017">
              <w:rPr>
                <w:rFonts w:ascii="Times New Roman" w:hAnsi="Times New Roman" w:hint="eastAsia"/>
                <w:kern w:val="2"/>
                <w:sz w:val="21"/>
                <w:szCs w:val="21"/>
                <w:highlight w:val="green"/>
                <w:lang w:val="en-US" w:eastAsia="zh-CN"/>
              </w:rPr>
              <w:t>使用</w:t>
            </w:r>
            <w:r w:rsidR="00364312" w:rsidRPr="00944017">
              <w:rPr>
                <w:rFonts w:ascii="Times New Roman" w:hAnsi="Times New Roman"/>
                <w:kern w:val="2"/>
                <w:sz w:val="21"/>
                <w:szCs w:val="21"/>
                <w:highlight w:val="green"/>
                <w:lang w:val="en-US" w:eastAsia="zh-CN"/>
              </w:rPr>
              <w:t>点</w:t>
            </w:r>
            <w:r w:rsidR="00364312" w:rsidRPr="00944017">
              <w:rPr>
                <w:rFonts w:ascii="Times New Roman" w:hAnsi="Times New Roman" w:hint="eastAsia"/>
                <w:kern w:val="2"/>
                <w:sz w:val="21"/>
                <w:szCs w:val="21"/>
                <w:highlight w:val="green"/>
                <w:lang w:val="en-US" w:eastAsia="zh-CN"/>
              </w:rPr>
              <w:t>用水</w:t>
            </w:r>
            <w:r w:rsidR="00364312" w:rsidRPr="00944017">
              <w:rPr>
                <w:rFonts w:ascii="Times New Roman" w:hAnsi="Times New Roman"/>
                <w:kern w:val="2"/>
                <w:sz w:val="21"/>
                <w:szCs w:val="21"/>
                <w:highlight w:val="green"/>
                <w:lang w:val="en-US" w:eastAsia="zh-CN"/>
              </w:rPr>
              <w:t>需求信号需与甲方工艺设备进行信号交</w:t>
            </w:r>
            <w:r w:rsidR="00364312" w:rsidRPr="00944017">
              <w:rPr>
                <w:rFonts w:ascii="Times New Roman" w:hAnsi="Times New Roman" w:hint="eastAsia"/>
                <w:kern w:val="2"/>
                <w:sz w:val="21"/>
                <w:szCs w:val="21"/>
                <w:highlight w:val="green"/>
                <w:lang w:val="en-US" w:eastAsia="zh-CN"/>
              </w:rPr>
              <w:t>付，</w:t>
            </w:r>
            <w:r w:rsidR="00364312" w:rsidRPr="00944017">
              <w:rPr>
                <w:rFonts w:ascii="Times New Roman" w:hAnsi="Times New Roman"/>
                <w:kern w:val="2"/>
                <w:sz w:val="21"/>
                <w:szCs w:val="21"/>
                <w:highlight w:val="green"/>
                <w:lang w:val="en-US" w:eastAsia="zh-CN"/>
              </w:rPr>
              <w:t>并负责对接</w:t>
            </w:r>
            <w:r w:rsidR="00364312" w:rsidRPr="00944017">
              <w:rPr>
                <w:rFonts w:ascii="Times New Roman" w:hAnsi="Times New Roman" w:hint="eastAsia"/>
                <w:kern w:val="2"/>
                <w:sz w:val="21"/>
                <w:szCs w:val="21"/>
                <w:highlight w:val="green"/>
                <w:lang w:val="en-US" w:eastAsia="zh-CN"/>
              </w:rPr>
              <w:t>安装</w:t>
            </w:r>
            <w:r w:rsidR="00364312" w:rsidRPr="00944017">
              <w:rPr>
                <w:rFonts w:ascii="Times New Roman" w:hAnsi="Times New Roman"/>
                <w:kern w:val="2"/>
                <w:sz w:val="21"/>
                <w:szCs w:val="21"/>
                <w:highlight w:val="green"/>
                <w:lang w:val="en-US" w:eastAsia="zh-CN"/>
              </w:rPr>
              <w:t>工作，</w:t>
            </w:r>
            <w:r w:rsidR="00364312" w:rsidRPr="00944017">
              <w:rPr>
                <w:rFonts w:ascii="Times New Roman" w:hAnsi="Times New Roman" w:hint="eastAsia"/>
                <w:kern w:val="2"/>
                <w:sz w:val="21"/>
                <w:szCs w:val="21"/>
                <w:highlight w:val="green"/>
                <w:lang w:val="en-US" w:eastAsia="zh-CN"/>
              </w:rPr>
              <w:t>“用水”</w:t>
            </w:r>
            <w:r w:rsidR="00364312" w:rsidRPr="00944017">
              <w:rPr>
                <w:rFonts w:ascii="Times New Roman" w:hAnsi="Times New Roman"/>
                <w:kern w:val="2"/>
                <w:sz w:val="21"/>
                <w:szCs w:val="21"/>
                <w:highlight w:val="green"/>
                <w:lang w:val="en-US" w:eastAsia="zh-CN"/>
              </w:rPr>
              <w:t>和</w:t>
            </w:r>
            <w:r w:rsidR="00364312" w:rsidRPr="00944017">
              <w:rPr>
                <w:rFonts w:ascii="Times New Roman" w:hAnsi="Times New Roman" w:hint="eastAsia"/>
                <w:kern w:val="2"/>
                <w:sz w:val="21"/>
                <w:szCs w:val="21"/>
                <w:highlight w:val="green"/>
                <w:lang w:val="en-US" w:eastAsia="zh-CN"/>
              </w:rPr>
              <w:t>“</w:t>
            </w:r>
            <w:r w:rsidR="00364312" w:rsidRPr="00944017">
              <w:rPr>
                <w:rFonts w:ascii="Times New Roman" w:hAnsi="Times New Roman"/>
                <w:kern w:val="2"/>
                <w:sz w:val="21"/>
                <w:szCs w:val="21"/>
                <w:highlight w:val="green"/>
                <w:lang w:val="en-US" w:eastAsia="zh-CN"/>
              </w:rPr>
              <w:t>不用水</w:t>
            </w:r>
            <w:r w:rsidR="00364312" w:rsidRPr="00944017">
              <w:rPr>
                <w:rFonts w:ascii="Times New Roman" w:hAnsi="Times New Roman" w:hint="eastAsia"/>
                <w:kern w:val="2"/>
                <w:sz w:val="21"/>
                <w:szCs w:val="21"/>
                <w:highlight w:val="green"/>
                <w:lang w:val="en-US" w:eastAsia="zh-CN"/>
              </w:rPr>
              <w:t>”</w:t>
            </w:r>
            <w:r w:rsidR="00364312" w:rsidRPr="00944017">
              <w:rPr>
                <w:rFonts w:ascii="Times New Roman" w:hAnsi="Times New Roman"/>
                <w:kern w:val="2"/>
                <w:sz w:val="21"/>
                <w:szCs w:val="21"/>
                <w:highlight w:val="green"/>
                <w:lang w:val="en-US" w:eastAsia="zh-CN"/>
              </w:rPr>
              <w:t>需求</w:t>
            </w:r>
            <w:r w:rsidR="00364312" w:rsidRPr="00944017">
              <w:rPr>
                <w:rFonts w:ascii="Times New Roman" w:hAnsi="Times New Roman" w:hint="eastAsia"/>
                <w:kern w:val="2"/>
                <w:sz w:val="21"/>
                <w:szCs w:val="21"/>
                <w:highlight w:val="green"/>
                <w:lang w:val="en-US" w:eastAsia="zh-CN"/>
              </w:rPr>
              <w:t>信号点</w:t>
            </w:r>
            <w:r w:rsidR="00364312" w:rsidRPr="00944017">
              <w:rPr>
                <w:rFonts w:ascii="Times New Roman" w:hAnsi="Times New Roman"/>
                <w:kern w:val="2"/>
                <w:sz w:val="21"/>
                <w:szCs w:val="21"/>
                <w:highlight w:val="green"/>
                <w:lang w:val="en-US" w:eastAsia="zh-CN"/>
              </w:rPr>
              <w:t>需接至</w:t>
            </w:r>
            <w:r w:rsidR="00364312" w:rsidRPr="00944017">
              <w:rPr>
                <w:rFonts w:ascii="Times New Roman" w:hAnsi="Times New Roman" w:hint="eastAsia"/>
                <w:kern w:val="2"/>
                <w:sz w:val="21"/>
                <w:szCs w:val="21"/>
                <w:highlight w:val="green"/>
                <w:lang w:val="en-US" w:eastAsia="zh-CN"/>
              </w:rPr>
              <w:t>各使用</w:t>
            </w:r>
            <w:r w:rsidR="00364312" w:rsidRPr="00944017">
              <w:rPr>
                <w:rFonts w:ascii="Times New Roman" w:hAnsi="Times New Roman"/>
                <w:kern w:val="2"/>
                <w:sz w:val="21"/>
                <w:szCs w:val="21"/>
                <w:highlight w:val="green"/>
                <w:lang w:val="en-US" w:eastAsia="zh-CN"/>
              </w:rPr>
              <w:t>点现场。</w:t>
            </w:r>
          </w:p>
        </w:tc>
        <w:tc>
          <w:tcPr>
            <w:tcW w:w="483" w:type="pct"/>
            <w:vAlign w:val="center"/>
          </w:tcPr>
          <w:p w14:paraId="34A5A09C" w14:textId="77777777" w:rsidR="005D14F6" w:rsidRPr="006B31B3" w:rsidRDefault="005D14F6" w:rsidP="00B241F8">
            <w:pPr>
              <w:spacing w:line="360" w:lineRule="auto"/>
              <w:jc w:val="center"/>
              <w:rPr>
                <w:rFonts w:ascii="Times New Roman" w:hAnsi="Times New Roman"/>
                <w:sz w:val="21"/>
                <w:szCs w:val="21"/>
                <w:highlight w:val="green"/>
              </w:rPr>
            </w:pPr>
            <w:r w:rsidRPr="006B31B3">
              <w:rPr>
                <w:rFonts w:ascii="Times New Roman" w:hAnsi="Times New Roman"/>
                <w:sz w:val="21"/>
                <w:szCs w:val="21"/>
                <w:highlight w:val="green"/>
              </w:rPr>
              <w:t>必需</w:t>
            </w:r>
          </w:p>
        </w:tc>
      </w:tr>
      <w:tr w:rsidR="000F3522" w:rsidRPr="006B31B3" w14:paraId="2F4EEB67" w14:textId="77777777">
        <w:tc>
          <w:tcPr>
            <w:tcW w:w="561" w:type="pct"/>
            <w:vAlign w:val="center"/>
          </w:tcPr>
          <w:p w14:paraId="51501075" w14:textId="77777777" w:rsidR="000F3522" w:rsidRPr="006B31B3" w:rsidRDefault="000F3522" w:rsidP="000F3522">
            <w:pPr>
              <w:pStyle w:val="afff1"/>
              <w:framePr w:hSpace="0" w:wrap="auto" w:vAnchor="margin" w:xAlign="left" w:yAlign="inline"/>
              <w:numPr>
                <w:ilvl w:val="0"/>
                <w:numId w:val="5"/>
              </w:numPr>
              <w:suppressOverlap w:val="0"/>
              <w:rPr>
                <w:sz w:val="21"/>
                <w:szCs w:val="21"/>
              </w:rPr>
            </w:pPr>
          </w:p>
        </w:tc>
        <w:tc>
          <w:tcPr>
            <w:tcW w:w="3956" w:type="pct"/>
            <w:vAlign w:val="center"/>
          </w:tcPr>
          <w:p w14:paraId="07942D40" w14:textId="77777777" w:rsidR="000F3522" w:rsidRPr="006B31B3" w:rsidRDefault="000F3522" w:rsidP="000F3522">
            <w:pPr>
              <w:spacing w:line="360" w:lineRule="auto"/>
              <w:jc w:val="both"/>
              <w:rPr>
                <w:rFonts w:ascii="Times New Roman" w:hAnsi="Times New Roman"/>
                <w:kern w:val="2"/>
                <w:sz w:val="21"/>
                <w:szCs w:val="21"/>
                <w:highlight w:val="green"/>
                <w:lang w:val="en-US" w:eastAsia="zh-CN"/>
              </w:rPr>
            </w:pPr>
            <w:r>
              <w:rPr>
                <w:rFonts w:ascii="Times New Roman" w:hAnsi="Times New Roman" w:hint="eastAsia"/>
                <w:kern w:val="2"/>
                <w:sz w:val="21"/>
                <w:szCs w:val="21"/>
                <w:highlight w:val="green"/>
                <w:lang w:val="en-US" w:eastAsia="zh-CN"/>
              </w:rPr>
              <w:t>电控柜材质</w:t>
            </w:r>
            <w:r>
              <w:rPr>
                <w:rFonts w:ascii="Times New Roman" w:hAnsi="Times New Roman"/>
                <w:kern w:val="2"/>
                <w:sz w:val="21"/>
                <w:szCs w:val="21"/>
                <w:highlight w:val="green"/>
                <w:lang w:val="en-US" w:eastAsia="zh-CN"/>
              </w:rPr>
              <w:t>采用不锈钢</w:t>
            </w:r>
            <w:r>
              <w:rPr>
                <w:rFonts w:ascii="Times New Roman" w:hAnsi="Times New Roman" w:hint="eastAsia"/>
                <w:kern w:val="2"/>
                <w:sz w:val="21"/>
                <w:szCs w:val="21"/>
                <w:highlight w:val="green"/>
                <w:lang w:val="en-US" w:eastAsia="zh-CN"/>
              </w:rPr>
              <w:t>304</w:t>
            </w:r>
            <w:r w:rsidRPr="006B31B3">
              <w:rPr>
                <w:rFonts w:ascii="Times New Roman" w:hAnsi="Times New Roman" w:hint="eastAsia"/>
                <w:kern w:val="2"/>
                <w:sz w:val="21"/>
                <w:szCs w:val="21"/>
                <w:highlight w:val="green"/>
                <w:lang w:val="en-US" w:eastAsia="zh-CN"/>
              </w:rPr>
              <w:t xml:space="preserve"> </w:t>
            </w:r>
            <w:r>
              <w:rPr>
                <w:rFonts w:ascii="Times New Roman" w:hAnsi="Times New Roman" w:hint="eastAsia"/>
                <w:kern w:val="2"/>
                <w:sz w:val="21"/>
                <w:szCs w:val="21"/>
                <w:highlight w:val="green"/>
                <w:lang w:val="en-US" w:eastAsia="zh-CN"/>
              </w:rPr>
              <w:t>，</w:t>
            </w:r>
            <w:r>
              <w:rPr>
                <w:rFonts w:ascii="Times New Roman" w:hAnsi="Times New Roman"/>
                <w:kern w:val="2"/>
                <w:sz w:val="21"/>
                <w:szCs w:val="21"/>
                <w:highlight w:val="green"/>
                <w:lang w:val="en-US" w:eastAsia="zh-CN"/>
              </w:rPr>
              <w:t>厚度为</w:t>
            </w:r>
            <w:r>
              <w:rPr>
                <w:rFonts w:ascii="Times New Roman" w:hAnsi="Times New Roman" w:hint="eastAsia"/>
                <w:kern w:val="2"/>
                <w:sz w:val="21"/>
                <w:szCs w:val="21"/>
                <w:highlight w:val="green"/>
                <w:lang w:val="en-US" w:eastAsia="zh-CN"/>
              </w:rPr>
              <w:t>2.0</w:t>
            </w:r>
            <w:r>
              <w:rPr>
                <w:rFonts w:ascii="Times New Roman" w:hAnsi="Times New Roman"/>
                <w:kern w:val="2"/>
                <w:sz w:val="21"/>
                <w:szCs w:val="21"/>
                <w:highlight w:val="green"/>
                <w:lang w:val="en-US" w:eastAsia="zh-CN"/>
              </w:rPr>
              <w:t>mm</w:t>
            </w:r>
            <w:r>
              <w:rPr>
                <w:rFonts w:ascii="Times New Roman" w:hAnsi="Times New Roman"/>
                <w:kern w:val="2"/>
                <w:sz w:val="21"/>
                <w:szCs w:val="21"/>
                <w:highlight w:val="green"/>
                <w:lang w:val="en-US" w:eastAsia="zh-CN"/>
              </w:rPr>
              <w:t>。</w:t>
            </w:r>
          </w:p>
        </w:tc>
        <w:tc>
          <w:tcPr>
            <w:tcW w:w="483" w:type="pct"/>
            <w:vAlign w:val="center"/>
          </w:tcPr>
          <w:p w14:paraId="5A98B46F" w14:textId="77777777" w:rsidR="000F3522" w:rsidRPr="006B31B3" w:rsidRDefault="000F3522" w:rsidP="000F3522">
            <w:pPr>
              <w:spacing w:line="360" w:lineRule="auto"/>
              <w:jc w:val="center"/>
              <w:rPr>
                <w:rFonts w:ascii="Times New Roman" w:hAnsi="Times New Roman"/>
                <w:sz w:val="21"/>
                <w:szCs w:val="21"/>
              </w:rPr>
            </w:pPr>
            <w:r w:rsidRPr="006B31B3">
              <w:rPr>
                <w:rFonts w:ascii="Times New Roman" w:hAnsi="Times New Roman"/>
                <w:sz w:val="21"/>
                <w:szCs w:val="21"/>
                <w:highlight w:val="green"/>
              </w:rPr>
              <w:t>必需</w:t>
            </w:r>
          </w:p>
        </w:tc>
      </w:tr>
      <w:tr w:rsidR="000F3522" w:rsidRPr="006B31B3" w14:paraId="686873CC" w14:textId="77777777">
        <w:tc>
          <w:tcPr>
            <w:tcW w:w="561" w:type="pct"/>
            <w:vAlign w:val="center"/>
          </w:tcPr>
          <w:p w14:paraId="01A9A989" w14:textId="77777777" w:rsidR="000F3522" w:rsidRPr="006B31B3" w:rsidRDefault="000F3522" w:rsidP="000F3522">
            <w:pPr>
              <w:pStyle w:val="afff1"/>
              <w:framePr w:hSpace="0" w:wrap="auto" w:vAnchor="margin" w:xAlign="left" w:yAlign="inline"/>
              <w:numPr>
                <w:ilvl w:val="0"/>
                <w:numId w:val="5"/>
              </w:numPr>
              <w:suppressOverlap w:val="0"/>
              <w:rPr>
                <w:sz w:val="21"/>
                <w:szCs w:val="21"/>
              </w:rPr>
            </w:pPr>
          </w:p>
        </w:tc>
        <w:tc>
          <w:tcPr>
            <w:tcW w:w="3956" w:type="pct"/>
            <w:vAlign w:val="center"/>
          </w:tcPr>
          <w:p w14:paraId="64D99B73" w14:textId="77777777" w:rsidR="000F3522" w:rsidRDefault="000F3522" w:rsidP="000F3522">
            <w:pPr>
              <w:spacing w:line="360" w:lineRule="auto"/>
              <w:jc w:val="both"/>
              <w:rPr>
                <w:rFonts w:ascii="Times New Roman" w:hAnsi="Times New Roman"/>
                <w:kern w:val="2"/>
                <w:sz w:val="21"/>
                <w:szCs w:val="21"/>
                <w:highlight w:val="green"/>
                <w:lang w:val="en-US" w:eastAsia="zh-CN"/>
              </w:rPr>
            </w:pPr>
            <w:r>
              <w:rPr>
                <w:rFonts w:hint="eastAsia"/>
                <w:bCs/>
                <w:sz w:val="21"/>
                <w:szCs w:val="21"/>
              </w:rPr>
              <w:t>PLC</w:t>
            </w:r>
            <w:r>
              <w:rPr>
                <w:rFonts w:hint="eastAsia"/>
                <w:bCs/>
                <w:sz w:val="21"/>
                <w:szCs w:val="21"/>
              </w:rPr>
              <w:t>选用西门子</w:t>
            </w:r>
            <w:r>
              <w:rPr>
                <w:bCs/>
                <w:sz w:val="21"/>
                <w:szCs w:val="21"/>
              </w:rPr>
              <w:t>S7-1500</w:t>
            </w:r>
            <w:r>
              <w:rPr>
                <w:rFonts w:hint="eastAsia"/>
                <w:bCs/>
                <w:sz w:val="21"/>
                <w:szCs w:val="21"/>
              </w:rPr>
              <w:t>系列</w:t>
            </w:r>
            <w:r>
              <w:rPr>
                <w:rFonts w:hint="eastAsia"/>
                <w:bCs/>
                <w:sz w:val="21"/>
                <w:szCs w:val="21"/>
                <w:lang w:eastAsia="zh-CN"/>
              </w:rPr>
              <w:t>，</w:t>
            </w:r>
            <w:r>
              <w:rPr>
                <w:rFonts w:hint="eastAsia"/>
                <w:bCs/>
                <w:sz w:val="21"/>
                <w:szCs w:val="21"/>
                <w:highlight w:val="green"/>
                <w:lang w:eastAsia="zh-CN"/>
              </w:rPr>
              <w:t>每套分配系统</w:t>
            </w:r>
            <w:r>
              <w:rPr>
                <w:rFonts w:hint="eastAsia"/>
                <w:bCs/>
                <w:sz w:val="21"/>
                <w:szCs w:val="21"/>
                <w:highlight w:val="green"/>
                <w:lang w:eastAsia="zh-CN"/>
              </w:rPr>
              <w:t>PLC</w:t>
            </w:r>
            <w:r>
              <w:rPr>
                <w:rFonts w:hint="eastAsia"/>
                <w:bCs/>
                <w:sz w:val="21"/>
                <w:szCs w:val="21"/>
                <w:highlight w:val="green"/>
                <w:lang w:eastAsia="zh-CN"/>
              </w:rPr>
              <w:t>均为独立，不得共用同一个</w:t>
            </w:r>
            <w:r>
              <w:rPr>
                <w:rFonts w:hint="eastAsia"/>
                <w:bCs/>
                <w:sz w:val="21"/>
                <w:szCs w:val="21"/>
                <w:highlight w:val="green"/>
                <w:lang w:eastAsia="zh-CN"/>
              </w:rPr>
              <w:t>P</w:t>
            </w:r>
            <w:r>
              <w:rPr>
                <w:bCs/>
                <w:sz w:val="21"/>
                <w:szCs w:val="21"/>
                <w:highlight w:val="green"/>
                <w:lang w:eastAsia="zh-CN"/>
              </w:rPr>
              <w:t>LC</w:t>
            </w:r>
            <w:r>
              <w:rPr>
                <w:rFonts w:hint="eastAsia"/>
                <w:bCs/>
                <w:sz w:val="21"/>
                <w:szCs w:val="21"/>
                <w:highlight w:val="green"/>
                <w:lang w:eastAsia="zh-CN"/>
              </w:rPr>
              <w:t>。</w:t>
            </w:r>
          </w:p>
        </w:tc>
        <w:tc>
          <w:tcPr>
            <w:tcW w:w="483" w:type="pct"/>
            <w:vAlign w:val="center"/>
          </w:tcPr>
          <w:p w14:paraId="0B2D6AD7" w14:textId="77777777" w:rsidR="000F3522" w:rsidRPr="006B31B3" w:rsidRDefault="000F3522" w:rsidP="000F3522">
            <w:pPr>
              <w:spacing w:line="360" w:lineRule="auto"/>
              <w:jc w:val="center"/>
              <w:rPr>
                <w:rFonts w:ascii="Times New Roman" w:hAnsi="Times New Roman"/>
                <w:sz w:val="21"/>
                <w:szCs w:val="21"/>
              </w:rPr>
            </w:pPr>
            <w:r w:rsidRPr="006B31B3">
              <w:rPr>
                <w:rFonts w:ascii="Times New Roman" w:hAnsi="Times New Roman"/>
                <w:sz w:val="21"/>
                <w:szCs w:val="21"/>
                <w:highlight w:val="green"/>
              </w:rPr>
              <w:t>必需</w:t>
            </w:r>
          </w:p>
        </w:tc>
      </w:tr>
      <w:tr w:rsidR="006B31B3" w:rsidRPr="006B31B3" w14:paraId="7CF28BF7" w14:textId="77777777">
        <w:tc>
          <w:tcPr>
            <w:tcW w:w="561" w:type="pct"/>
            <w:vAlign w:val="center"/>
          </w:tcPr>
          <w:p w14:paraId="0A2F5412" w14:textId="77777777" w:rsidR="006B31B3" w:rsidRPr="006B31B3" w:rsidRDefault="006B31B3" w:rsidP="00B241F8">
            <w:pPr>
              <w:pStyle w:val="afff1"/>
              <w:framePr w:hSpace="0" w:wrap="auto" w:vAnchor="margin" w:xAlign="left" w:yAlign="inline"/>
              <w:numPr>
                <w:ilvl w:val="0"/>
                <w:numId w:val="5"/>
              </w:numPr>
              <w:suppressOverlap w:val="0"/>
              <w:rPr>
                <w:sz w:val="21"/>
                <w:szCs w:val="21"/>
              </w:rPr>
            </w:pPr>
          </w:p>
        </w:tc>
        <w:tc>
          <w:tcPr>
            <w:tcW w:w="3956" w:type="pct"/>
            <w:vAlign w:val="center"/>
          </w:tcPr>
          <w:p w14:paraId="54B8ECC9" w14:textId="77777777" w:rsidR="006B31B3" w:rsidRPr="006B31B3" w:rsidRDefault="006B31B3" w:rsidP="00B241F8">
            <w:pPr>
              <w:spacing w:line="360" w:lineRule="auto"/>
              <w:jc w:val="both"/>
              <w:rPr>
                <w:rFonts w:ascii="Times New Roman" w:hAnsi="Times New Roman"/>
                <w:kern w:val="2"/>
                <w:sz w:val="21"/>
                <w:szCs w:val="21"/>
                <w:lang w:val="en-US" w:eastAsia="zh-CN"/>
              </w:rPr>
            </w:pPr>
            <w:r w:rsidRPr="006B31B3">
              <w:rPr>
                <w:rFonts w:ascii="Times New Roman" w:hAnsi="Times New Roman" w:hint="eastAsia"/>
                <w:kern w:val="2"/>
                <w:sz w:val="21"/>
                <w:szCs w:val="21"/>
                <w:lang w:val="en-US" w:eastAsia="zh-CN"/>
              </w:rPr>
              <w:t>一楼水站纯化水和注射用水系统新增一套控制系统用于本次新增系统的控制。</w:t>
            </w:r>
          </w:p>
        </w:tc>
        <w:tc>
          <w:tcPr>
            <w:tcW w:w="483" w:type="pct"/>
            <w:vAlign w:val="center"/>
          </w:tcPr>
          <w:p w14:paraId="5560C857" w14:textId="77777777" w:rsidR="006B31B3" w:rsidRPr="006B31B3" w:rsidRDefault="006B31B3" w:rsidP="00B241F8">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B241F8" w:rsidRPr="006B31B3" w14:paraId="2C62321D" w14:textId="77777777">
        <w:tc>
          <w:tcPr>
            <w:tcW w:w="561" w:type="pct"/>
            <w:vAlign w:val="center"/>
          </w:tcPr>
          <w:p w14:paraId="7FF0852D" w14:textId="77777777" w:rsidR="00B241F8" w:rsidRPr="006B31B3" w:rsidRDefault="00B241F8" w:rsidP="00B241F8">
            <w:pPr>
              <w:pStyle w:val="afff1"/>
              <w:framePr w:hSpace="0" w:wrap="auto" w:vAnchor="margin" w:xAlign="left" w:yAlign="inline"/>
              <w:numPr>
                <w:ilvl w:val="0"/>
                <w:numId w:val="5"/>
              </w:numPr>
              <w:suppressOverlap w:val="0"/>
              <w:rPr>
                <w:sz w:val="21"/>
                <w:szCs w:val="21"/>
              </w:rPr>
            </w:pPr>
          </w:p>
        </w:tc>
        <w:tc>
          <w:tcPr>
            <w:tcW w:w="3956" w:type="pct"/>
            <w:vAlign w:val="center"/>
          </w:tcPr>
          <w:p w14:paraId="493218B1" w14:textId="77777777" w:rsidR="00B241F8" w:rsidRPr="006B31B3" w:rsidRDefault="00B241F8" w:rsidP="00B241F8">
            <w:pPr>
              <w:spacing w:line="360" w:lineRule="auto"/>
              <w:jc w:val="both"/>
              <w:rPr>
                <w:rFonts w:ascii="Times New Roman" w:hAnsi="Times New Roman"/>
                <w:kern w:val="2"/>
                <w:sz w:val="21"/>
                <w:szCs w:val="21"/>
                <w:lang w:val="en-US" w:eastAsia="zh-CN"/>
              </w:rPr>
            </w:pPr>
            <w:r w:rsidRPr="006B31B3">
              <w:rPr>
                <w:rFonts w:ascii="Times New Roman" w:hAnsi="Times New Roman" w:hint="eastAsia"/>
                <w:kern w:val="2"/>
                <w:sz w:val="21"/>
                <w:szCs w:val="21"/>
                <w:lang w:val="en-US" w:eastAsia="zh-CN"/>
              </w:rPr>
              <w:t>新增纯化水和注射用水系统消毒灭菌与现有系统同步进行，相关控制需协调一致，各项监测数据均应被有效记录。</w:t>
            </w:r>
          </w:p>
        </w:tc>
        <w:tc>
          <w:tcPr>
            <w:tcW w:w="483" w:type="pct"/>
            <w:vAlign w:val="center"/>
          </w:tcPr>
          <w:p w14:paraId="21EA1632" w14:textId="77777777" w:rsidR="00B241F8" w:rsidRPr="006B31B3" w:rsidRDefault="00B241F8" w:rsidP="00B241F8">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B241F8" w:rsidRPr="006B31B3" w14:paraId="5EE3F2C4" w14:textId="77777777">
        <w:tc>
          <w:tcPr>
            <w:tcW w:w="561" w:type="pct"/>
            <w:vAlign w:val="center"/>
          </w:tcPr>
          <w:p w14:paraId="4E2953FB" w14:textId="77777777" w:rsidR="00B241F8" w:rsidRPr="006B31B3" w:rsidRDefault="00B241F8" w:rsidP="00B241F8">
            <w:pPr>
              <w:pStyle w:val="afff1"/>
              <w:framePr w:hSpace="0" w:wrap="auto" w:vAnchor="margin" w:xAlign="left" w:yAlign="inline"/>
              <w:numPr>
                <w:ilvl w:val="0"/>
                <w:numId w:val="5"/>
              </w:numPr>
              <w:suppressOverlap w:val="0"/>
              <w:rPr>
                <w:sz w:val="21"/>
                <w:szCs w:val="21"/>
              </w:rPr>
            </w:pPr>
          </w:p>
        </w:tc>
        <w:tc>
          <w:tcPr>
            <w:tcW w:w="3956" w:type="pct"/>
            <w:vAlign w:val="center"/>
          </w:tcPr>
          <w:p w14:paraId="2287AF09" w14:textId="77777777" w:rsidR="00B241F8" w:rsidRPr="006B31B3" w:rsidRDefault="00B241F8" w:rsidP="00B241F8">
            <w:pPr>
              <w:spacing w:line="360" w:lineRule="auto"/>
              <w:jc w:val="both"/>
              <w:rPr>
                <w:rFonts w:ascii="Times New Roman" w:hAnsi="Times New Roman"/>
                <w:kern w:val="2"/>
                <w:sz w:val="21"/>
                <w:szCs w:val="21"/>
                <w:lang w:val="en-US" w:eastAsia="zh-CN"/>
              </w:rPr>
            </w:pPr>
            <w:r w:rsidRPr="006B31B3">
              <w:rPr>
                <w:rFonts w:ascii="Times New Roman" w:hAnsi="Times New Roman" w:hint="eastAsia"/>
                <w:kern w:val="2"/>
                <w:sz w:val="21"/>
                <w:szCs w:val="21"/>
                <w:lang w:val="en-US" w:eastAsia="zh-CN"/>
              </w:rPr>
              <w:t>新增纯化水和注射用水系统需同步至现有水系统上位机上。</w:t>
            </w:r>
          </w:p>
        </w:tc>
        <w:tc>
          <w:tcPr>
            <w:tcW w:w="483" w:type="pct"/>
            <w:vAlign w:val="center"/>
          </w:tcPr>
          <w:p w14:paraId="4A52A07F" w14:textId="77777777" w:rsidR="00B241F8" w:rsidRPr="006B31B3" w:rsidRDefault="00B241F8" w:rsidP="00B241F8">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B241F8" w:rsidRPr="006B31B3" w14:paraId="3FFAB9E5" w14:textId="77777777">
        <w:tc>
          <w:tcPr>
            <w:tcW w:w="561" w:type="pct"/>
            <w:vAlign w:val="center"/>
          </w:tcPr>
          <w:p w14:paraId="69E51FBE" w14:textId="77777777" w:rsidR="00B241F8" w:rsidRPr="006B31B3" w:rsidRDefault="00B241F8" w:rsidP="00B241F8">
            <w:pPr>
              <w:pStyle w:val="afff1"/>
              <w:framePr w:hSpace="0" w:wrap="auto" w:vAnchor="margin" w:xAlign="left" w:yAlign="inline"/>
              <w:numPr>
                <w:ilvl w:val="0"/>
                <w:numId w:val="5"/>
              </w:numPr>
              <w:suppressOverlap w:val="0"/>
              <w:rPr>
                <w:sz w:val="21"/>
                <w:szCs w:val="21"/>
              </w:rPr>
            </w:pPr>
          </w:p>
        </w:tc>
        <w:tc>
          <w:tcPr>
            <w:tcW w:w="3956" w:type="pct"/>
            <w:vAlign w:val="center"/>
          </w:tcPr>
          <w:p w14:paraId="15FFB45C" w14:textId="77777777" w:rsidR="00B241F8" w:rsidRPr="006B31B3" w:rsidRDefault="00B241F8" w:rsidP="00B241F8">
            <w:pPr>
              <w:spacing w:line="360" w:lineRule="auto"/>
              <w:jc w:val="both"/>
              <w:rPr>
                <w:rFonts w:ascii="Times New Roman" w:hAnsi="Times New Roman"/>
                <w:kern w:val="2"/>
                <w:sz w:val="21"/>
                <w:szCs w:val="21"/>
                <w:lang w:val="en-US" w:eastAsia="zh-CN"/>
              </w:rPr>
            </w:pPr>
            <w:r w:rsidRPr="006B31B3">
              <w:rPr>
                <w:rFonts w:ascii="Times New Roman" w:hAnsi="Times New Roman" w:hint="eastAsia"/>
                <w:kern w:val="2"/>
                <w:sz w:val="21"/>
                <w:szCs w:val="21"/>
                <w:lang w:val="en-US" w:eastAsia="zh-CN"/>
              </w:rPr>
              <w:t>PLC</w:t>
            </w:r>
            <w:r w:rsidRPr="006B31B3">
              <w:rPr>
                <w:rFonts w:ascii="Times New Roman" w:hAnsi="Times New Roman" w:hint="eastAsia"/>
                <w:kern w:val="2"/>
                <w:sz w:val="21"/>
                <w:szCs w:val="21"/>
                <w:lang w:val="en-US" w:eastAsia="zh-CN"/>
              </w:rPr>
              <w:t>选用西门子</w:t>
            </w:r>
            <w:r w:rsidRPr="006B31B3">
              <w:rPr>
                <w:rFonts w:ascii="Times New Roman" w:hAnsi="Times New Roman" w:hint="eastAsia"/>
                <w:kern w:val="2"/>
                <w:sz w:val="21"/>
                <w:szCs w:val="21"/>
                <w:lang w:val="en-US" w:eastAsia="zh-CN"/>
              </w:rPr>
              <w:t>S7-1500</w:t>
            </w:r>
            <w:r w:rsidRPr="006B31B3">
              <w:rPr>
                <w:rFonts w:ascii="Times New Roman" w:hAnsi="Times New Roman" w:hint="eastAsia"/>
                <w:kern w:val="2"/>
                <w:sz w:val="21"/>
                <w:szCs w:val="21"/>
                <w:lang w:val="en-US" w:eastAsia="zh-CN"/>
              </w:rPr>
              <w:t>系列，每套分配系统</w:t>
            </w:r>
            <w:r w:rsidRPr="006B31B3">
              <w:rPr>
                <w:rFonts w:ascii="Times New Roman" w:hAnsi="Times New Roman" w:hint="eastAsia"/>
                <w:kern w:val="2"/>
                <w:sz w:val="21"/>
                <w:szCs w:val="21"/>
                <w:lang w:val="en-US" w:eastAsia="zh-CN"/>
              </w:rPr>
              <w:t>PLC</w:t>
            </w:r>
            <w:r w:rsidRPr="006B31B3">
              <w:rPr>
                <w:rFonts w:ascii="Times New Roman" w:hAnsi="Times New Roman" w:hint="eastAsia"/>
                <w:kern w:val="2"/>
                <w:sz w:val="21"/>
                <w:szCs w:val="21"/>
                <w:lang w:val="en-US" w:eastAsia="zh-CN"/>
              </w:rPr>
              <w:t>均为独立，不得共用同一个</w:t>
            </w:r>
            <w:r w:rsidRPr="006B31B3">
              <w:rPr>
                <w:rFonts w:ascii="Times New Roman" w:hAnsi="Times New Roman" w:hint="eastAsia"/>
                <w:kern w:val="2"/>
                <w:sz w:val="21"/>
                <w:szCs w:val="21"/>
                <w:lang w:val="en-US" w:eastAsia="zh-CN"/>
              </w:rPr>
              <w:t>PLC</w:t>
            </w:r>
            <w:r w:rsidRPr="006B31B3">
              <w:rPr>
                <w:rFonts w:ascii="Times New Roman" w:hAnsi="Times New Roman" w:hint="eastAsia"/>
                <w:kern w:val="2"/>
                <w:sz w:val="21"/>
                <w:szCs w:val="21"/>
                <w:lang w:val="en-US" w:eastAsia="zh-CN"/>
              </w:rPr>
              <w:t>。</w:t>
            </w:r>
          </w:p>
        </w:tc>
        <w:tc>
          <w:tcPr>
            <w:tcW w:w="483" w:type="pct"/>
            <w:vAlign w:val="center"/>
          </w:tcPr>
          <w:p w14:paraId="0DB6FC53" w14:textId="77777777" w:rsidR="00B241F8" w:rsidRPr="006B31B3" w:rsidRDefault="00B241F8" w:rsidP="00B241F8">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B241F8" w:rsidRPr="006B31B3" w14:paraId="215AB9B2" w14:textId="77777777">
        <w:trPr>
          <w:trHeight w:val="395"/>
        </w:trPr>
        <w:tc>
          <w:tcPr>
            <w:tcW w:w="561" w:type="pct"/>
            <w:vAlign w:val="center"/>
          </w:tcPr>
          <w:p w14:paraId="10BA5372" w14:textId="77777777" w:rsidR="00B241F8" w:rsidRPr="006B31B3" w:rsidRDefault="00B241F8" w:rsidP="00B241F8">
            <w:pPr>
              <w:pStyle w:val="afff1"/>
              <w:framePr w:hSpace="0" w:wrap="auto" w:vAnchor="margin" w:xAlign="left" w:yAlign="inline"/>
              <w:numPr>
                <w:ilvl w:val="0"/>
                <w:numId w:val="5"/>
              </w:numPr>
              <w:suppressOverlap w:val="0"/>
              <w:rPr>
                <w:sz w:val="21"/>
                <w:szCs w:val="21"/>
              </w:rPr>
            </w:pPr>
          </w:p>
        </w:tc>
        <w:tc>
          <w:tcPr>
            <w:tcW w:w="3956" w:type="pct"/>
            <w:vAlign w:val="center"/>
          </w:tcPr>
          <w:p w14:paraId="571FFA4E" w14:textId="77777777" w:rsidR="00B241F8" w:rsidRPr="006B31B3" w:rsidRDefault="00B241F8" w:rsidP="00B241F8">
            <w:pPr>
              <w:spacing w:line="360" w:lineRule="auto"/>
              <w:jc w:val="both"/>
              <w:rPr>
                <w:rFonts w:ascii="Times New Roman" w:hAnsi="Times New Roman"/>
                <w:kern w:val="2"/>
                <w:sz w:val="21"/>
                <w:szCs w:val="21"/>
                <w:lang w:val="en-US" w:eastAsia="zh-CN"/>
              </w:rPr>
            </w:pPr>
            <w:r w:rsidRPr="006B31B3">
              <w:rPr>
                <w:rFonts w:ascii="Times New Roman" w:hAnsi="Times New Roman" w:hint="eastAsia"/>
                <w:kern w:val="2"/>
                <w:sz w:val="21"/>
                <w:szCs w:val="21"/>
                <w:lang w:val="en-US" w:eastAsia="zh-CN"/>
              </w:rPr>
              <w:t>PLC</w:t>
            </w:r>
            <w:r w:rsidRPr="006B31B3">
              <w:rPr>
                <w:rFonts w:ascii="Times New Roman" w:hAnsi="Times New Roman" w:hint="eastAsia"/>
                <w:kern w:val="2"/>
                <w:sz w:val="21"/>
                <w:szCs w:val="21"/>
                <w:lang w:val="en-US" w:eastAsia="zh-CN"/>
              </w:rPr>
              <w:t>的外置存储卡不小于</w:t>
            </w:r>
            <w:r w:rsidRPr="006B31B3">
              <w:rPr>
                <w:rFonts w:ascii="Times New Roman" w:hAnsi="Times New Roman" w:hint="eastAsia"/>
                <w:kern w:val="2"/>
                <w:sz w:val="21"/>
                <w:szCs w:val="21"/>
                <w:lang w:val="en-US" w:eastAsia="zh-CN"/>
              </w:rPr>
              <w:t>12M</w:t>
            </w:r>
            <w:r w:rsidRPr="006B31B3">
              <w:rPr>
                <w:rFonts w:ascii="Times New Roman" w:hAnsi="Times New Roman" w:hint="eastAsia"/>
                <w:kern w:val="2"/>
                <w:sz w:val="21"/>
                <w:szCs w:val="21"/>
                <w:lang w:val="en-US" w:eastAsia="zh-CN"/>
              </w:rPr>
              <w:t>字节，用于保存控制程序和配置。</w:t>
            </w:r>
          </w:p>
        </w:tc>
        <w:tc>
          <w:tcPr>
            <w:tcW w:w="483" w:type="pct"/>
            <w:shd w:val="clear" w:color="auto" w:fill="auto"/>
            <w:vAlign w:val="center"/>
          </w:tcPr>
          <w:p w14:paraId="00D25D87" w14:textId="77777777" w:rsidR="00B241F8" w:rsidRPr="006B31B3" w:rsidRDefault="00B241F8" w:rsidP="00B241F8">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B241F8" w:rsidRPr="006B31B3" w14:paraId="65CB8933" w14:textId="77777777">
        <w:tc>
          <w:tcPr>
            <w:tcW w:w="561" w:type="pct"/>
            <w:vAlign w:val="center"/>
          </w:tcPr>
          <w:p w14:paraId="3092973D" w14:textId="77777777" w:rsidR="00B241F8" w:rsidRPr="006B31B3" w:rsidRDefault="00B241F8" w:rsidP="00B241F8">
            <w:pPr>
              <w:pStyle w:val="afff1"/>
              <w:framePr w:hSpace="0" w:wrap="auto" w:vAnchor="margin" w:xAlign="left" w:yAlign="inline"/>
              <w:numPr>
                <w:ilvl w:val="0"/>
                <w:numId w:val="5"/>
              </w:numPr>
              <w:suppressOverlap w:val="0"/>
              <w:rPr>
                <w:sz w:val="21"/>
                <w:szCs w:val="21"/>
              </w:rPr>
            </w:pPr>
            <w:r w:rsidRPr="006B31B3">
              <w:rPr>
                <w:rFonts w:hint="eastAsia"/>
                <w:sz w:val="21"/>
                <w:szCs w:val="21"/>
              </w:rPr>
              <w:t xml:space="preserve"> </w:t>
            </w:r>
          </w:p>
        </w:tc>
        <w:tc>
          <w:tcPr>
            <w:tcW w:w="3956" w:type="pct"/>
            <w:vAlign w:val="center"/>
          </w:tcPr>
          <w:p w14:paraId="02C0DFA2" w14:textId="77777777" w:rsidR="00B241F8" w:rsidRPr="006B31B3" w:rsidRDefault="00B241F8" w:rsidP="00B241F8">
            <w:pPr>
              <w:spacing w:line="360" w:lineRule="auto"/>
              <w:jc w:val="both"/>
              <w:rPr>
                <w:rFonts w:ascii="Times New Roman" w:hAnsi="Times New Roman"/>
                <w:kern w:val="2"/>
                <w:sz w:val="21"/>
                <w:szCs w:val="21"/>
                <w:lang w:val="en-US" w:eastAsia="zh-CN"/>
              </w:rPr>
            </w:pPr>
            <w:r w:rsidRPr="006B31B3">
              <w:rPr>
                <w:rFonts w:ascii="Times New Roman" w:hAnsi="Times New Roman" w:hint="eastAsia"/>
                <w:kern w:val="2"/>
                <w:sz w:val="21"/>
                <w:szCs w:val="21"/>
                <w:lang w:val="en-US" w:eastAsia="zh-CN"/>
              </w:rPr>
              <w:t>PLC</w:t>
            </w:r>
            <w:r w:rsidRPr="006B31B3">
              <w:rPr>
                <w:rFonts w:ascii="Times New Roman" w:hAnsi="Times New Roman" w:hint="eastAsia"/>
                <w:kern w:val="2"/>
                <w:sz w:val="21"/>
                <w:szCs w:val="21"/>
                <w:lang w:val="en-US" w:eastAsia="zh-CN"/>
              </w:rPr>
              <w:t>最大扫描周期≤</w:t>
            </w:r>
            <w:r w:rsidRPr="006B31B3">
              <w:rPr>
                <w:rFonts w:ascii="Times New Roman" w:hAnsi="Times New Roman" w:hint="eastAsia"/>
                <w:kern w:val="2"/>
                <w:sz w:val="21"/>
                <w:szCs w:val="21"/>
                <w:lang w:val="en-US" w:eastAsia="zh-CN"/>
              </w:rPr>
              <w:t>100ms</w:t>
            </w:r>
            <w:r w:rsidRPr="006B31B3">
              <w:rPr>
                <w:rFonts w:ascii="Times New Roman" w:hAnsi="Times New Roman" w:hint="eastAsia"/>
                <w:kern w:val="2"/>
                <w:sz w:val="21"/>
                <w:szCs w:val="21"/>
                <w:lang w:val="en-US" w:eastAsia="zh-CN"/>
              </w:rPr>
              <w:t>；最大负荷不超过</w:t>
            </w:r>
            <w:r w:rsidRPr="006B31B3">
              <w:rPr>
                <w:rFonts w:ascii="Times New Roman" w:hAnsi="Times New Roman" w:hint="eastAsia"/>
                <w:kern w:val="2"/>
                <w:sz w:val="21"/>
                <w:szCs w:val="21"/>
                <w:lang w:val="en-US" w:eastAsia="zh-CN"/>
              </w:rPr>
              <w:t>60%</w:t>
            </w:r>
            <w:r w:rsidRPr="006B31B3">
              <w:rPr>
                <w:rFonts w:ascii="Times New Roman" w:hAnsi="Times New Roman" w:hint="eastAsia"/>
                <w:kern w:val="2"/>
                <w:sz w:val="21"/>
                <w:szCs w:val="21"/>
                <w:lang w:val="en-US" w:eastAsia="zh-CN"/>
              </w:rPr>
              <w:t>。</w:t>
            </w:r>
          </w:p>
        </w:tc>
        <w:tc>
          <w:tcPr>
            <w:tcW w:w="483" w:type="pct"/>
            <w:shd w:val="clear" w:color="auto" w:fill="auto"/>
            <w:vAlign w:val="center"/>
          </w:tcPr>
          <w:p w14:paraId="3C500B3A" w14:textId="77777777" w:rsidR="00B241F8" w:rsidRPr="006B31B3" w:rsidRDefault="00B241F8" w:rsidP="00B241F8">
            <w:pPr>
              <w:spacing w:line="360" w:lineRule="auto"/>
              <w:jc w:val="center"/>
              <w:rPr>
                <w:rFonts w:ascii="Times New Roman" w:hAnsi="Times New Roman"/>
                <w:sz w:val="21"/>
                <w:szCs w:val="21"/>
                <w:lang w:val="en-US"/>
              </w:rPr>
            </w:pPr>
            <w:r w:rsidRPr="006B31B3">
              <w:rPr>
                <w:rFonts w:ascii="Times New Roman" w:hAnsi="Times New Roman"/>
                <w:sz w:val="21"/>
                <w:szCs w:val="21"/>
              </w:rPr>
              <w:t>必需</w:t>
            </w:r>
          </w:p>
        </w:tc>
      </w:tr>
      <w:tr w:rsidR="00B241F8" w:rsidRPr="006B31B3" w14:paraId="1D82AD11" w14:textId="77777777">
        <w:tc>
          <w:tcPr>
            <w:tcW w:w="561" w:type="pct"/>
            <w:vAlign w:val="center"/>
          </w:tcPr>
          <w:p w14:paraId="4C5B4983" w14:textId="77777777" w:rsidR="00B241F8" w:rsidRPr="006B31B3" w:rsidRDefault="00B241F8" w:rsidP="00B241F8">
            <w:pPr>
              <w:pStyle w:val="afff1"/>
              <w:framePr w:hSpace="0" w:wrap="auto" w:vAnchor="margin" w:xAlign="left" w:yAlign="inline"/>
              <w:numPr>
                <w:ilvl w:val="0"/>
                <w:numId w:val="5"/>
              </w:numPr>
              <w:suppressOverlap w:val="0"/>
              <w:rPr>
                <w:sz w:val="21"/>
                <w:szCs w:val="21"/>
              </w:rPr>
            </w:pPr>
          </w:p>
        </w:tc>
        <w:tc>
          <w:tcPr>
            <w:tcW w:w="3956" w:type="pct"/>
            <w:vAlign w:val="center"/>
          </w:tcPr>
          <w:p w14:paraId="651FF437" w14:textId="77777777" w:rsidR="00B241F8" w:rsidRPr="006B31B3" w:rsidRDefault="00B241F8" w:rsidP="00B241F8">
            <w:pPr>
              <w:spacing w:line="360" w:lineRule="auto"/>
              <w:jc w:val="both"/>
              <w:rPr>
                <w:rFonts w:ascii="Times New Roman" w:hAnsi="Times New Roman"/>
                <w:kern w:val="2"/>
                <w:sz w:val="21"/>
                <w:szCs w:val="21"/>
                <w:lang w:val="en-US" w:eastAsia="zh-CN"/>
              </w:rPr>
            </w:pPr>
            <w:r w:rsidRPr="006B31B3">
              <w:rPr>
                <w:rFonts w:ascii="Times New Roman" w:hAnsi="Times New Roman" w:hint="eastAsia"/>
                <w:kern w:val="2"/>
                <w:sz w:val="21"/>
                <w:szCs w:val="21"/>
                <w:lang w:val="en-US" w:eastAsia="zh-CN"/>
              </w:rPr>
              <w:t>采用西门子</w:t>
            </w:r>
            <w:r w:rsidRPr="006B31B3">
              <w:rPr>
                <w:rFonts w:ascii="Times New Roman" w:hAnsi="Times New Roman" w:hint="eastAsia"/>
                <w:kern w:val="2"/>
                <w:sz w:val="21"/>
                <w:szCs w:val="21"/>
                <w:lang w:val="en-US" w:eastAsia="zh-CN"/>
              </w:rPr>
              <w:t>ET200MP</w:t>
            </w:r>
            <w:r w:rsidRPr="006B31B3">
              <w:rPr>
                <w:rFonts w:ascii="Times New Roman" w:hAnsi="Times New Roman" w:hint="eastAsia"/>
                <w:kern w:val="2"/>
                <w:sz w:val="21"/>
                <w:szCs w:val="21"/>
                <w:lang w:val="en-US" w:eastAsia="zh-CN"/>
              </w:rPr>
              <w:t>系列的</w:t>
            </w:r>
            <w:r w:rsidRPr="006B31B3">
              <w:rPr>
                <w:rFonts w:ascii="Times New Roman" w:hAnsi="Times New Roman" w:hint="eastAsia"/>
                <w:kern w:val="2"/>
                <w:sz w:val="21"/>
                <w:szCs w:val="21"/>
                <w:lang w:val="en-US" w:eastAsia="zh-CN"/>
              </w:rPr>
              <w:t>I/O</w:t>
            </w:r>
            <w:r w:rsidRPr="006B31B3">
              <w:rPr>
                <w:rFonts w:ascii="Times New Roman" w:hAnsi="Times New Roman" w:hint="eastAsia"/>
                <w:kern w:val="2"/>
                <w:sz w:val="21"/>
                <w:szCs w:val="21"/>
                <w:lang w:val="en-US" w:eastAsia="zh-CN"/>
              </w:rPr>
              <w:t>卡件，配有源背板总线，</w:t>
            </w:r>
            <w:r w:rsidRPr="006B31B3">
              <w:rPr>
                <w:rFonts w:ascii="Times New Roman" w:hAnsi="Times New Roman" w:hint="eastAsia"/>
                <w:kern w:val="2"/>
                <w:sz w:val="21"/>
                <w:szCs w:val="21"/>
                <w:lang w:val="en-US" w:eastAsia="zh-CN"/>
              </w:rPr>
              <w:t>I/O</w:t>
            </w:r>
            <w:r w:rsidRPr="006B31B3">
              <w:rPr>
                <w:rFonts w:ascii="Times New Roman" w:hAnsi="Times New Roman" w:hint="eastAsia"/>
                <w:kern w:val="2"/>
                <w:sz w:val="21"/>
                <w:szCs w:val="21"/>
                <w:lang w:val="en-US" w:eastAsia="zh-CN"/>
              </w:rPr>
              <w:t>模块应能支持带电热插拔。</w:t>
            </w:r>
          </w:p>
        </w:tc>
        <w:tc>
          <w:tcPr>
            <w:tcW w:w="483" w:type="pct"/>
            <w:shd w:val="clear" w:color="auto" w:fill="auto"/>
            <w:vAlign w:val="center"/>
          </w:tcPr>
          <w:p w14:paraId="15E8C2B7" w14:textId="77777777" w:rsidR="00B241F8" w:rsidRPr="006B31B3" w:rsidRDefault="00B241F8" w:rsidP="00B241F8">
            <w:pPr>
              <w:spacing w:line="360" w:lineRule="auto"/>
              <w:jc w:val="center"/>
              <w:rPr>
                <w:rFonts w:ascii="Times New Roman" w:hAnsi="Times New Roman"/>
                <w:sz w:val="21"/>
                <w:szCs w:val="21"/>
                <w:lang w:val="en-US"/>
              </w:rPr>
            </w:pPr>
            <w:r w:rsidRPr="006B31B3">
              <w:rPr>
                <w:rFonts w:ascii="Times New Roman" w:hAnsi="Times New Roman"/>
                <w:sz w:val="21"/>
                <w:szCs w:val="21"/>
              </w:rPr>
              <w:t>必需</w:t>
            </w:r>
          </w:p>
        </w:tc>
      </w:tr>
      <w:tr w:rsidR="00B241F8" w:rsidRPr="006B31B3" w14:paraId="0F3C19E4" w14:textId="77777777">
        <w:tc>
          <w:tcPr>
            <w:tcW w:w="561" w:type="pct"/>
            <w:vAlign w:val="center"/>
          </w:tcPr>
          <w:p w14:paraId="39361CB3" w14:textId="77777777" w:rsidR="00B241F8" w:rsidRPr="006B31B3" w:rsidRDefault="00B241F8" w:rsidP="00B241F8">
            <w:pPr>
              <w:pStyle w:val="afff1"/>
              <w:framePr w:hSpace="0" w:wrap="auto" w:vAnchor="margin" w:xAlign="left" w:yAlign="inline"/>
              <w:numPr>
                <w:ilvl w:val="0"/>
                <w:numId w:val="5"/>
              </w:numPr>
              <w:suppressOverlap w:val="0"/>
              <w:rPr>
                <w:sz w:val="21"/>
                <w:szCs w:val="21"/>
              </w:rPr>
            </w:pPr>
          </w:p>
        </w:tc>
        <w:tc>
          <w:tcPr>
            <w:tcW w:w="3956" w:type="pct"/>
            <w:vAlign w:val="center"/>
          </w:tcPr>
          <w:p w14:paraId="6BF7C95B" w14:textId="77777777" w:rsidR="00B241F8" w:rsidRPr="006B31B3" w:rsidRDefault="00B241F8" w:rsidP="00B241F8">
            <w:pPr>
              <w:spacing w:line="360" w:lineRule="auto"/>
              <w:jc w:val="both"/>
              <w:rPr>
                <w:rFonts w:ascii="Times New Roman" w:hAnsi="Times New Roman"/>
                <w:kern w:val="2"/>
                <w:sz w:val="21"/>
                <w:szCs w:val="21"/>
                <w:lang w:val="en-US" w:eastAsia="zh-CN"/>
              </w:rPr>
            </w:pPr>
            <w:r w:rsidRPr="006B31B3">
              <w:rPr>
                <w:rFonts w:ascii="Times New Roman" w:hAnsi="Times New Roman" w:hint="eastAsia"/>
                <w:kern w:val="2"/>
                <w:sz w:val="21"/>
                <w:szCs w:val="21"/>
                <w:lang w:val="en-US" w:eastAsia="zh-CN"/>
              </w:rPr>
              <w:t>IO</w:t>
            </w:r>
            <w:r w:rsidRPr="006B31B3">
              <w:rPr>
                <w:rFonts w:ascii="Times New Roman" w:hAnsi="Times New Roman" w:hint="eastAsia"/>
                <w:kern w:val="2"/>
                <w:sz w:val="21"/>
                <w:szCs w:val="21"/>
                <w:lang w:val="en-US" w:eastAsia="zh-CN"/>
              </w:rPr>
              <w:t>点数余量按各类型总量的</w:t>
            </w:r>
            <w:r w:rsidRPr="006B31B3">
              <w:rPr>
                <w:rFonts w:ascii="Times New Roman" w:hAnsi="Times New Roman" w:hint="eastAsia"/>
                <w:kern w:val="2"/>
                <w:sz w:val="21"/>
                <w:szCs w:val="21"/>
                <w:lang w:val="en-US" w:eastAsia="zh-CN"/>
              </w:rPr>
              <w:t>20%</w:t>
            </w:r>
            <w:r w:rsidRPr="006B31B3">
              <w:rPr>
                <w:rFonts w:ascii="Times New Roman" w:hAnsi="Times New Roman" w:hint="eastAsia"/>
                <w:kern w:val="2"/>
                <w:sz w:val="21"/>
                <w:szCs w:val="21"/>
                <w:lang w:val="en-US" w:eastAsia="zh-CN"/>
              </w:rPr>
              <w:t>考虑，不足一块的按一块配置，并应</w:t>
            </w:r>
            <w:proofErr w:type="gramStart"/>
            <w:r w:rsidRPr="006B31B3">
              <w:rPr>
                <w:rFonts w:ascii="Times New Roman" w:hAnsi="Times New Roman" w:hint="eastAsia"/>
                <w:kern w:val="2"/>
                <w:sz w:val="21"/>
                <w:szCs w:val="21"/>
                <w:lang w:val="en-US" w:eastAsia="zh-CN"/>
              </w:rPr>
              <w:t>配相应</w:t>
            </w:r>
            <w:proofErr w:type="gramEnd"/>
            <w:r w:rsidRPr="006B31B3">
              <w:rPr>
                <w:rFonts w:ascii="Times New Roman" w:hAnsi="Times New Roman" w:hint="eastAsia"/>
                <w:kern w:val="2"/>
                <w:sz w:val="21"/>
                <w:szCs w:val="21"/>
                <w:lang w:val="en-US" w:eastAsia="zh-CN"/>
              </w:rPr>
              <w:t>的接线端子。</w:t>
            </w:r>
            <w:r w:rsidRPr="006B31B3">
              <w:rPr>
                <w:rFonts w:ascii="Times New Roman" w:hAnsi="Times New Roman" w:hint="eastAsia"/>
                <w:kern w:val="2"/>
                <w:sz w:val="21"/>
                <w:szCs w:val="21"/>
                <w:lang w:val="en-US" w:eastAsia="zh-CN"/>
              </w:rPr>
              <w:t>IO</w:t>
            </w:r>
            <w:r w:rsidRPr="006B31B3">
              <w:rPr>
                <w:rFonts w:ascii="Times New Roman" w:hAnsi="Times New Roman" w:hint="eastAsia"/>
                <w:kern w:val="2"/>
                <w:sz w:val="21"/>
                <w:szCs w:val="21"/>
                <w:lang w:val="en-US" w:eastAsia="zh-CN"/>
              </w:rPr>
              <w:t>机架上应留有</w:t>
            </w:r>
            <w:r w:rsidRPr="006B31B3">
              <w:rPr>
                <w:rFonts w:ascii="Times New Roman" w:hAnsi="Times New Roman" w:hint="eastAsia"/>
                <w:kern w:val="2"/>
                <w:sz w:val="21"/>
                <w:szCs w:val="21"/>
                <w:lang w:val="en-US" w:eastAsia="zh-CN"/>
              </w:rPr>
              <w:t>20%</w:t>
            </w:r>
            <w:r w:rsidRPr="006B31B3">
              <w:rPr>
                <w:rFonts w:ascii="Times New Roman" w:hAnsi="Times New Roman" w:hint="eastAsia"/>
                <w:kern w:val="2"/>
                <w:sz w:val="21"/>
                <w:szCs w:val="21"/>
                <w:lang w:val="en-US" w:eastAsia="zh-CN"/>
              </w:rPr>
              <w:t>的剩余空间，以便系统的后期扩展，并配置相应的盖板。</w:t>
            </w:r>
          </w:p>
        </w:tc>
        <w:tc>
          <w:tcPr>
            <w:tcW w:w="483" w:type="pct"/>
            <w:shd w:val="clear" w:color="auto" w:fill="auto"/>
            <w:vAlign w:val="center"/>
          </w:tcPr>
          <w:p w14:paraId="1BF48918" w14:textId="77777777" w:rsidR="00B241F8" w:rsidRPr="006B31B3" w:rsidRDefault="00B241F8" w:rsidP="00B241F8">
            <w:pPr>
              <w:spacing w:line="360" w:lineRule="auto"/>
              <w:jc w:val="center"/>
              <w:rPr>
                <w:rFonts w:ascii="Times New Roman" w:hAnsi="Times New Roman"/>
                <w:sz w:val="21"/>
                <w:szCs w:val="21"/>
                <w:lang w:val="en-US"/>
              </w:rPr>
            </w:pPr>
            <w:r w:rsidRPr="006B31B3">
              <w:rPr>
                <w:rFonts w:ascii="Times New Roman" w:hAnsi="Times New Roman"/>
                <w:sz w:val="21"/>
                <w:szCs w:val="21"/>
              </w:rPr>
              <w:t>必需</w:t>
            </w:r>
          </w:p>
        </w:tc>
      </w:tr>
      <w:tr w:rsidR="00B241F8" w:rsidRPr="006B31B3" w14:paraId="2B6B0D53" w14:textId="77777777">
        <w:tc>
          <w:tcPr>
            <w:tcW w:w="561" w:type="pct"/>
            <w:vAlign w:val="center"/>
          </w:tcPr>
          <w:p w14:paraId="0FB9EDD6" w14:textId="77777777" w:rsidR="00B241F8" w:rsidRPr="006B31B3" w:rsidRDefault="00B241F8" w:rsidP="00B241F8">
            <w:pPr>
              <w:pStyle w:val="afff1"/>
              <w:framePr w:hSpace="0" w:wrap="auto" w:vAnchor="margin" w:xAlign="left" w:yAlign="inline"/>
              <w:numPr>
                <w:ilvl w:val="0"/>
                <w:numId w:val="5"/>
              </w:numPr>
              <w:suppressOverlap w:val="0"/>
              <w:rPr>
                <w:sz w:val="21"/>
                <w:szCs w:val="21"/>
              </w:rPr>
            </w:pPr>
          </w:p>
        </w:tc>
        <w:tc>
          <w:tcPr>
            <w:tcW w:w="3956" w:type="pct"/>
            <w:shd w:val="clear" w:color="auto" w:fill="auto"/>
            <w:vAlign w:val="center"/>
          </w:tcPr>
          <w:p w14:paraId="6AE5F272" w14:textId="77777777" w:rsidR="00B241F8" w:rsidRPr="006B31B3" w:rsidRDefault="00B241F8" w:rsidP="00B241F8">
            <w:pPr>
              <w:spacing w:line="360" w:lineRule="auto"/>
              <w:jc w:val="both"/>
              <w:rPr>
                <w:rFonts w:ascii="Times New Roman" w:hAnsi="Times New Roman"/>
                <w:kern w:val="2"/>
                <w:sz w:val="21"/>
                <w:szCs w:val="21"/>
                <w:lang w:val="en-US"/>
              </w:rPr>
            </w:pPr>
            <w:r w:rsidRPr="006B31B3">
              <w:rPr>
                <w:rFonts w:ascii="Times New Roman" w:hAnsi="Times New Roman" w:hint="eastAsia"/>
                <w:kern w:val="2"/>
                <w:sz w:val="21"/>
                <w:szCs w:val="21"/>
                <w:lang w:val="en-US" w:eastAsia="zh-CN"/>
              </w:rPr>
              <w:t>电气控制防护等级至少为</w:t>
            </w:r>
            <w:r w:rsidRPr="006B31B3">
              <w:rPr>
                <w:rFonts w:ascii="Times New Roman" w:hAnsi="Times New Roman" w:hint="eastAsia"/>
                <w:kern w:val="2"/>
                <w:sz w:val="21"/>
                <w:szCs w:val="21"/>
                <w:lang w:val="en-US" w:eastAsia="zh-CN"/>
              </w:rPr>
              <w:t>IP54</w:t>
            </w:r>
            <w:r w:rsidRPr="006B31B3">
              <w:rPr>
                <w:rFonts w:ascii="Times New Roman" w:hAnsi="Times New Roman" w:hint="eastAsia"/>
                <w:kern w:val="2"/>
                <w:sz w:val="21"/>
                <w:szCs w:val="21"/>
                <w:lang w:val="en-US" w:eastAsia="zh-CN"/>
              </w:rPr>
              <w:t>，前开门；机柜进线走底部，柜内设置有</w:t>
            </w:r>
            <w:proofErr w:type="gramStart"/>
            <w:r w:rsidRPr="006B31B3">
              <w:rPr>
                <w:rFonts w:ascii="Times New Roman" w:hAnsi="Times New Roman" w:hint="eastAsia"/>
                <w:kern w:val="2"/>
                <w:sz w:val="21"/>
                <w:szCs w:val="21"/>
                <w:lang w:val="en-US" w:eastAsia="zh-CN"/>
              </w:rPr>
              <w:t>放文件</w:t>
            </w:r>
            <w:proofErr w:type="gramEnd"/>
            <w:r w:rsidRPr="006B31B3">
              <w:rPr>
                <w:rFonts w:ascii="Times New Roman" w:hAnsi="Times New Roman" w:hint="eastAsia"/>
                <w:kern w:val="2"/>
                <w:sz w:val="21"/>
                <w:szCs w:val="21"/>
                <w:lang w:val="en-US" w:eastAsia="zh-CN"/>
              </w:rPr>
              <w:t>的地方。</w:t>
            </w:r>
          </w:p>
        </w:tc>
        <w:tc>
          <w:tcPr>
            <w:tcW w:w="483" w:type="pct"/>
            <w:shd w:val="clear" w:color="auto" w:fill="auto"/>
            <w:vAlign w:val="center"/>
          </w:tcPr>
          <w:p w14:paraId="1292F91A" w14:textId="77777777" w:rsidR="00B241F8" w:rsidRPr="006B31B3" w:rsidRDefault="00B241F8" w:rsidP="00B241F8">
            <w:pPr>
              <w:spacing w:line="360" w:lineRule="auto"/>
              <w:jc w:val="center"/>
              <w:rPr>
                <w:rFonts w:ascii="Times New Roman" w:hAnsi="Times New Roman"/>
                <w:sz w:val="21"/>
                <w:szCs w:val="21"/>
                <w:lang w:val="en-US"/>
              </w:rPr>
            </w:pPr>
            <w:r w:rsidRPr="006B31B3">
              <w:rPr>
                <w:rFonts w:ascii="Times New Roman" w:hAnsi="Times New Roman"/>
                <w:sz w:val="21"/>
                <w:szCs w:val="21"/>
              </w:rPr>
              <w:t>必需</w:t>
            </w:r>
          </w:p>
        </w:tc>
      </w:tr>
      <w:tr w:rsidR="00B241F8" w:rsidRPr="006B31B3" w14:paraId="43CDE56C" w14:textId="77777777">
        <w:tc>
          <w:tcPr>
            <w:tcW w:w="561" w:type="pct"/>
            <w:vAlign w:val="center"/>
          </w:tcPr>
          <w:p w14:paraId="44EAE971" w14:textId="77777777" w:rsidR="00B241F8" w:rsidRPr="006B31B3" w:rsidRDefault="00B241F8" w:rsidP="00B241F8">
            <w:pPr>
              <w:pStyle w:val="afff1"/>
              <w:framePr w:hSpace="0" w:wrap="auto" w:vAnchor="margin" w:xAlign="left" w:yAlign="inline"/>
              <w:numPr>
                <w:ilvl w:val="0"/>
                <w:numId w:val="5"/>
              </w:numPr>
              <w:suppressOverlap w:val="0"/>
              <w:rPr>
                <w:sz w:val="21"/>
                <w:szCs w:val="21"/>
              </w:rPr>
            </w:pPr>
          </w:p>
        </w:tc>
        <w:tc>
          <w:tcPr>
            <w:tcW w:w="3956" w:type="pct"/>
            <w:shd w:val="clear" w:color="auto" w:fill="auto"/>
            <w:vAlign w:val="center"/>
          </w:tcPr>
          <w:p w14:paraId="030A680D" w14:textId="77777777" w:rsidR="00B241F8" w:rsidRPr="006B31B3" w:rsidRDefault="00B241F8" w:rsidP="00B241F8">
            <w:pPr>
              <w:spacing w:line="360" w:lineRule="auto"/>
              <w:jc w:val="both"/>
              <w:rPr>
                <w:rFonts w:ascii="Times New Roman" w:hAnsi="Times New Roman"/>
                <w:kern w:val="2"/>
                <w:sz w:val="21"/>
                <w:szCs w:val="21"/>
                <w:lang w:val="en-US"/>
              </w:rPr>
            </w:pPr>
            <w:r w:rsidRPr="006B31B3">
              <w:rPr>
                <w:rFonts w:ascii="Times New Roman" w:hAnsi="Times New Roman" w:hint="eastAsia"/>
                <w:kern w:val="2"/>
                <w:sz w:val="21"/>
                <w:szCs w:val="21"/>
                <w:lang w:val="en-US" w:eastAsia="zh-CN"/>
              </w:rPr>
              <w:t>应合理配置电缆布线空间，确保所有电缆接线完成后柜内空间仍留有</w:t>
            </w:r>
            <w:r w:rsidRPr="006B31B3">
              <w:rPr>
                <w:rFonts w:ascii="Times New Roman" w:hAnsi="Times New Roman" w:hint="eastAsia"/>
                <w:kern w:val="2"/>
                <w:sz w:val="21"/>
                <w:szCs w:val="21"/>
                <w:lang w:val="en-US" w:eastAsia="zh-CN"/>
              </w:rPr>
              <w:t>20%</w:t>
            </w:r>
            <w:r w:rsidRPr="006B31B3">
              <w:rPr>
                <w:rFonts w:ascii="Times New Roman" w:hAnsi="Times New Roman" w:hint="eastAsia"/>
                <w:kern w:val="2"/>
                <w:sz w:val="21"/>
                <w:szCs w:val="21"/>
                <w:lang w:val="en-US" w:eastAsia="zh-CN"/>
              </w:rPr>
              <w:t>的余量，并且电缆长度应留有适当余量。</w:t>
            </w:r>
          </w:p>
        </w:tc>
        <w:tc>
          <w:tcPr>
            <w:tcW w:w="483" w:type="pct"/>
            <w:shd w:val="clear" w:color="auto" w:fill="auto"/>
            <w:vAlign w:val="center"/>
          </w:tcPr>
          <w:p w14:paraId="41465F96" w14:textId="77777777" w:rsidR="00B241F8" w:rsidRPr="006B31B3" w:rsidRDefault="00B241F8" w:rsidP="00B241F8">
            <w:pPr>
              <w:spacing w:line="360" w:lineRule="auto"/>
              <w:jc w:val="center"/>
              <w:rPr>
                <w:rFonts w:ascii="Times New Roman" w:hAnsi="Times New Roman"/>
                <w:sz w:val="21"/>
                <w:szCs w:val="21"/>
                <w:lang w:val="en-US"/>
              </w:rPr>
            </w:pPr>
            <w:r w:rsidRPr="006B31B3">
              <w:rPr>
                <w:rFonts w:ascii="Times New Roman" w:hAnsi="Times New Roman"/>
                <w:sz w:val="21"/>
                <w:szCs w:val="21"/>
              </w:rPr>
              <w:t>必需</w:t>
            </w:r>
          </w:p>
        </w:tc>
      </w:tr>
      <w:tr w:rsidR="00B241F8" w:rsidRPr="006B31B3" w14:paraId="2CC6A5B7" w14:textId="77777777">
        <w:tc>
          <w:tcPr>
            <w:tcW w:w="561" w:type="pct"/>
            <w:vAlign w:val="center"/>
          </w:tcPr>
          <w:p w14:paraId="4CE7283D" w14:textId="77777777" w:rsidR="00B241F8" w:rsidRPr="006B31B3" w:rsidRDefault="00B241F8" w:rsidP="00B241F8">
            <w:pPr>
              <w:pStyle w:val="afff1"/>
              <w:framePr w:hSpace="0" w:wrap="auto" w:vAnchor="margin" w:xAlign="left" w:yAlign="inline"/>
              <w:numPr>
                <w:ilvl w:val="0"/>
                <w:numId w:val="5"/>
              </w:numPr>
              <w:suppressOverlap w:val="0"/>
              <w:rPr>
                <w:sz w:val="21"/>
                <w:szCs w:val="21"/>
              </w:rPr>
            </w:pPr>
          </w:p>
        </w:tc>
        <w:tc>
          <w:tcPr>
            <w:tcW w:w="3956" w:type="pct"/>
            <w:vAlign w:val="center"/>
          </w:tcPr>
          <w:p w14:paraId="5AFF9B5A" w14:textId="77777777" w:rsidR="00B241F8" w:rsidRPr="006B31B3" w:rsidRDefault="00B241F8" w:rsidP="00B241F8">
            <w:pPr>
              <w:spacing w:line="360" w:lineRule="auto"/>
              <w:jc w:val="both"/>
              <w:rPr>
                <w:rFonts w:ascii="Times New Roman" w:hAnsi="Times New Roman"/>
                <w:kern w:val="2"/>
                <w:sz w:val="21"/>
                <w:szCs w:val="21"/>
                <w:lang w:val="en-US" w:eastAsia="zh-CN"/>
              </w:rPr>
            </w:pPr>
            <w:r w:rsidRPr="006B31B3">
              <w:rPr>
                <w:rFonts w:ascii="Times New Roman" w:hAnsi="Times New Roman" w:hint="eastAsia"/>
                <w:kern w:val="2"/>
                <w:sz w:val="21"/>
                <w:szCs w:val="21"/>
                <w:lang w:val="en-US" w:eastAsia="zh-CN"/>
              </w:rPr>
              <w:t>新增系统接入现有水系统上位机，显示界面与</w:t>
            </w:r>
            <w:r w:rsidRPr="006B31B3">
              <w:rPr>
                <w:rFonts w:ascii="Times New Roman" w:hAnsi="Times New Roman" w:hint="eastAsia"/>
                <w:kern w:val="2"/>
                <w:sz w:val="21"/>
                <w:szCs w:val="21"/>
                <w:lang w:val="en-US" w:eastAsia="zh-CN"/>
              </w:rPr>
              <w:t>PID</w:t>
            </w:r>
            <w:r w:rsidRPr="006B31B3">
              <w:rPr>
                <w:rFonts w:ascii="Times New Roman" w:hAnsi="Times New Roman" w:hint="eastAsia"/>
                <w:kern w:val="2"/>
                <w:sz w:val="21"/>
                <w:szCs w:val="21"/>
                <w:lang w:val="en-US" w:eastAsia="zh-CN"/>
              </w:rPr>
              <w:t>图纸一致，关键数据显示、记录、存储等功能；</w:t>
            </w:r>
          </w:p>
        </w:tc>
        <w:tc>
          <w:tcPr>
            <w:tcW w:w="483" w:type="pct"/>
            <w:shd w:val="clear" w:color="auto" w:fill="auto"/>
            <w:vAlign w:val="center"/>
          </w:tcPr>
          <w:p w14:paraId="1AF7BAD1" w14:textId="77777777" w:rsidR="00B241F8" w:rsidRPr="006B31B3" w:rsidRDefault="00B241F8" w:rsidP="00B241F8">
            <w:pPr>
              <w:spacing w:line="360" w:lineRule="auto"/>
              <w:jc w:val="center"/>
              <w:rPr>
                <w:rFonts w:ascii="Times New Roman" w:hAnsi="Times New Roman"/>
                <w:sz w:val="21"/>
                <w:szCs w:val="21"/>
                <w:lang w:val="en-US"/>
              </w:rPr>
            </w:pPr>
            <w:r w:rsidRPr="006B31B3">
              <w:rPr>
                <w:rFonts w:ascii="Times New Roman" w:hAnsi="Times New Roman"/>
                <w:sz w:val="21"/>
                <w:szCs w:val="21"/>
              </w:rPr>
              <w:t>必需</w:t>
            </w:r>
          </w:p>
        </w:tc>
      </w:tr>
      <w:tr w:rsidR="00B241F8" w:rsidRPr="006B31B3" w14:paraId="4FC10A44" w14:textId="77777777">
        <w:tc>
          <w:tcPr>
            <w:tcW w:w="561" w:type="pct"/>
            <w:vAlign w:val="center"/>
          </w:tcPr>
          <w:p w14:paraId="5BD02363" w14:textId="77777777" w:rsidR="00B241F8" w:rsidRPr="006B31B3" w:rsidRDefault="00B241F8" w:rsidP="00B241F8">
            <w:pPr>
              <w:pStyle w:val="afff1"/>
              <w:framePr w:hSpace="0" w:wrap="auto" w:vAnchor="margin" w:xAlign="left" w:yAlign="inline"/>
              <w:numPr>
                <w:ilvl w:val="0"/>
                <w:numId w:val="5"/>
              </w:numPr>
              <w:suppressOverlap w:val="0"/>
              <w:rPr>
                <w:sz w:val="21"/>
                <w:szCs w:val="21"/>
              </w:rPr>
            </w:pPr>
          </w:p>
        </w:tc>
        <w:tc>
          <w:tcPr>
            <w:tcW w:w="3956" w:type="pct"/>
            <w:vAlign w:val="center"/>
          </w:tcPr>
          <w:p w14:paraId="5AEA78DC" w14:textId="77777777" w:rsidR="00B241F8" w:rsidRPr="006B31B3" w:rsidRDefault="00B241F8" w:rsidP="00B241F8">
            <w:pPr>
              <w:spacing w:line="360" w:lineRule="auto"/>
              <w:jc w:val="both"/>
              <w:rPr>
                <w:rFonts w:ascii="Times New Roman" w:hAnsi="Times New Roman"/>
                <w:kern w:val="2"/>
                <w:sz w:val="21"/>
                <w:szCs w:val="21"/>
                <w:lang w:val="en-US" w:eastAsia="zh-CN"/>
              </w:rPr>
            </w:pPr>
            <w:r w:rsidRPr="006B31B3">
              <w:rPr>
                <w:rFonts w:ascii="Times New Roman" w:hAnsi="Times New Roman" w:hint="eastAsia"/>
                <w:kern w:val="2"/>
                <w:sz w:val="21"/>
                <w:szCs w:val="21"/>
                <w:lang w:val="en-US" w:eastAsia="zh-CN"/>
              </w:rPr>
              <w:t>新增系统具有审计追踪功能，显示和存储的全部历史数据应可支持浏览、调用、筛选和打印功能。所保存的历史数据不可以被篡改或删除。</w:t>
            </w:r>
          </w:p>
        </w:tc>
        <w:tc>
          <w:tcPr>
            <w:tcW w:w="483" w:type="pct"/>
            <w:shd w:val="clear" w:color="auto" w:fill="auto"/>
            <w:vAlign w:val="center"/>
          </w:tcPr>
          <w:p w14:paraId="702B7F56" w14:textId="77777777" w:rsidR="00B241F8" w:rsidRPr="006B31B3" w:rsidRDefault="00B241F8" w:rsidP="00B241F8">
            <w:pPr>
              <w:spacing w:line="360" w:lineRule="auto"/>
              <w:jc w:val="center"/>
              <w:rPr>
                <w:rFonts w:ascii="Times New Roman" w:hAnsi="Times New Roman"/>
                <w:sz w:val="21"/>
                <w:szCs w:val="21"/>
                <w:lang w:val="en-US"/>
              </w:rPr>
            </w:pPr>
            <w:r w:rsidRPr="006B31B3">
              <w:rPr>
                <w:rFonts w:ascii="Times New Roman" w:hAnsi="Times New Roman"/>
                <w:sz w:val="21"/>
                <w:szCs w:val="21"/>
              </w:rPr>
              <w:t>必需</w:t>
            </w:r>
          </w:p>
        </w:tc>
      </w:tr>
      <w:tr w:rsidR="00B241F8" w:rsidRPr="006B31B3" w14:paraId="5E582659" w14:textId="77777777">
        <w:tc>
          <w:tcPr>
            <w:tcW w:w="561" w:type="pct"/>
            <w:vAlign w:val="center"/>
          </w:tcPr>
          <w:p w14:paraId="3BB3AEA4" w14:textId="77777777" w:rsidR="00B241F8" w:rsidRPr="006B31B3" w:rsidRDefault="00B241F8" w:rsidP="00B241F8">
            <w:pPr>
              <w:pStyle w:val="afff1"/>
              <w:framePr w:hSpace="0" w:wrap="auto" w:vAnchor="margin" w:xAlign="left" w:yAlign="inline"/>
              <w:numPr>
                <w:ilvl w:val="0"/>
                <w:numId w:val="5"/>
              </w:numPr>
              <w:suppressOverlap w:val="0"/>
              <w:rPr>
                <w:sz w:val="21"/>
                <w:szCs w:val="21"/>
              </w:rPr>
            </w:pPr>
          </w:p>
        </w:tc>
        <w:tc>
          <w:tcPr>
            <w:tcW w:w="3956" w:type="pct"/>
            <w:vAlign w:val="center"/>
          </w:tcPr>
          <w:p w14:paraId="773F9E8B" w14:textId="77777777" w:rsidR="00B241F8" w:rsidRPr="006B31B3" w:rsidRDefault="00B241F8" w:rsidP="00B241F8">
            <w:pPr>
              <w:spacing w:line="360" w:lineRule="auto"/>
              <w:jc w:val="both"/>
              <w:rPr>
                <w:rFonts w:ascii="Times New Roman" w:hAnsi="Times New Roman"/>
                <w:kern w:val="2"/>
                <w:sz w:val="21"/>
                <w:szCs w:val="21"/>
                <w:lang w:val="en-US" w:eastAsia="zh-CN"/>
              </w:rPr>
            </w:pPr>
            <w:r w:rsidRPr="006B31B3">
              <w:rPr>
                <w:rFonts w:ascii="Times New Roman" w:hAnsi="Times New Roman" w:hint="eastAsia"/>
                <w:kern w:val="2"/>
                <w:sz w:val="21"/>
                <w:szCs w:val="21"/>
                <w:lang w:val="en-US" w:eastAsia="zh-CN"/>
              </w:rPr>
              <w:t>系统必须具备足够的安全与准入设计，至少能支持</w:t>
            </w:r>
            <w:r w:rsidRPr="006B31B3">
              <w:rPr>
                <w:rFonts w:ascii="Times New Roman" w:hAnsi="Times New Roman" w:hint="eastAsia"/>
                <w:kern w:val="2"/>
                <w:sz w:val="21"/>
                <w:szCs w:val="21"/>
                <w:lang w:val="en-US" w:eastAsia="zh-CN"/>
              </w:rPr>
              <w:t>3</w:t>
            </w:r>
            <w:r w:rsidRPr="006B31B3">
              <w:rPr>
                <w:rFonts w:ascii="Times New Roman" w:hAnsi="Times New Roman" w:hint="eastAsia"/>
                <w:kern w:val="2"/>
                <w:sz w:val="21"/>
                <w:szCs w:val="21"/>
                <w:lang w:val="en-US" w:eastAsia="zh-CN"/>
              </w:rPr>
              <w:t>级权限管理，包括：管理员、工艺员、操作员。</w:t>
            </w:r>
          </w:p>
          <w:p w14:paraId="5EB239F3" w14:textId="77777777" w:rsidR="00B241F8" w:rsidRPr="006B31B3" w:rsidRDefault="00B241F8" w:rsidP="00B241F8">
            <w:pPr>
              <w:spacing w:line="360" w:lineRule="auto"/>
              <w:jc w:val="both"/>
              <w:rPr>
                <w:rFonts w:ascii="Times New Roman" w:hAnsi="Times New Roman"/>
                <w:kern w:val="2"/>
                <w:sz w:val="21"/>
                <w:szCs w:val="21"/>
                <w:lang w:val="en-US" w:eastAsia="zh-CN"/>
              </w:rPr>
            </w:pPr>
            <w:r w:rsidRPr="006B31B3">
              <w:rPr>
                <w:rFonts w:ascii="Times New Roman" w:hAnsi="Times New Roman" w:hint="eastAsia"/>
                <w:kern w:val="2"/>
                <w:sz w:val="21"/>
                <w:szCs w:val="21"/>
                <w:lang w:val="en-US" w:eastAsia="zh-CN"/>
              </w:rPr>
              <w:t>管理员为最高权限，具有账户管理、查看审计追踪信息、访问系统时钟、系统配置的权限、退出操作软件。</w:t>
            </w:r>
          </w:p>
          <w:p w14:paraId="7665F810" w14:textId="77777777" w:rsidR="00B241F8" w:rsidRPr="006B31B3" w:rsidRDefault="00B241F8" w:rsidP="00B241F8">
            <w:pPr>
              <w:spacing w:line="360" w:lineRule="auto"/>
              <w:jc w:val="both"/>
              <w:rPr>
                <w:rFonts w:ascii="Times New Roman" w:hAnsi="Times New Roman"/>
                <w:kern w:val="2"/>
                <w:sz w:val="21"/>
                <w:szCs w:val="21"/>
                <w:lang w:val="en-US" w:eastAsia="zh-CN"/>
              </w:rPr>
            </w:pPr>
            <w:r w:rsidRPr="006B31B3">
              <w:rPr>
                <w:rFonts w:ascii="Times New Roman" w:hAnsi="Times New Roman" w:hint="eastAsia"/>
                <w:kern w:val="2"/>
                <w:sz w:val="21"/>
                <w:szCs w:val="21"/>
                <w:lang w:val="en-US" w:eastAsia="zh-CN"/>
              </w:rPr>
              <w:t>工艺员权限除了具有操作员级别的所有权限外，还具参数修改等权限。</w:t>
            </w:r>
          </w:p>
          <w:p w14:paraId="40EA8762" w14:textId="77777777" w:rsidR="00B241F8" w:rsidRPr="006B31B3" w:rsidRDefault="00B241F8" w:rsidP="00B241F8">
            <w:pPr>
              <w:spacing w:line="360" w:lineRule="auto"/>
              <w:jc w:val="both"/>
              <w:rPr>
                <w:rFonts w:ascii="Times New Roman" w:hAnsi="Times New Roman"/>
                <w:kern w:val="2"/>
                <w:sz w:val="21"/>
                <w:szCs w:val="21"/>
                <w:lang w:val="en-US" w:eastAsia="zh-CN"/>
              </w:rPr>
            </w:pPr>
            <w:r w:rsidRPr="006B31B3">
              <w:rPr>
                <w:rFonts w:ascii="Times New Roman" w:hAnsi="Times New Roman" w:hint="eastAsia"/>
                <w:kern w:val="2"/>
                <w:sz w:val="21"/>
                <w:szCs w:val="21"/>
                <w:lang w:val="en-US" w:eastAsia="zh-CN"/>
              </w:rPr>
              <w:t>操作员权限具有参数查看、趋势图查看、报表查看、打印、报警确认及</w:t>
            </w:r>
            <w:proofErr w:type="gramStart"/>
            <w:r w:rsidRPr="006B31B3">
              <w:rPr>
                <w:rFonts w:ascii="Times New Roman" w:hAnsi="Times New Roman" w:hint="eastAsia"/>
                <w:kern w:val="2"/>
                <w:sz w:val="21"/>
                <w:szCs w:val="21"/>
                <w:lang w:val="en-US" w:eastAsia="zh-CN"/>
              </w:rPr>
              <w:t>远程启</w:t>
            </w:r>
            <w:proofErr w:type="gramEnd"/>
            <w:r w:rsidRPr="006B31B3">
              <w:rPr>
                <w:rFonts w:ascii="Times New Roman" w:hAnsi="Times New Roman" w:hint="eastAsia"/>
                <w:kern w:val="2"/>
                <w:sz w:val="21"/>
                <w:szCs w:val="21"/>
                <w:lang w:val="en-US" w:eastAsia="zh-CN"/>
              </w:rPr>
              <w:t>停权限。</w:t>
            </w:r>
          </w:p>
        </w:tc>
        <w:tc>
          <w:tcPr>
            <w:tcW w:w="483" w:type="pct"/>
            <w:shd w:val="clear" w:color="auto" w:fill="auto"/>
            <w:vAlign w:val="center"/>
          </w:tcPr>
          <w:p w14:paraId="005880F7" w14:textId="77777777" w:rsidR="00B241F8" w:rsidRPr="006B31B3" w:rsidRDefault="00B241F8" w:rsidP="00B241F8">
            <w:pPr>
              <w:spacing w:line="360" w:lineRule="auto"/>
              <w:jc w:val="center"/>
              <w:rPr>
                <w:rFonts w:ascii="Times New Roman" w:hAnsi="Times New Roman"/>
                <w:sz w:val="21"/>
                <w:szCs w:val="21"/>
                <w:lang w:val="en-US"/>
              </w:rPr>
            </w:pPr>
            <w:r w:rsidRPr="006B31B3">
              <w:rPr>
                <w:rFonts w:ascii="Times New Roman" w:hAnsi="Times New Roman"/>
                <w:sz w:val="21"/>
                <w:szCs w:val="21"/>
              </w:rPr>
              <w:t>必需</w:t>
            </w:r>
          </w:p>
        </w:tc>
      </w:tr>
      <w:tr w:rsidR="00B241F8" w:rsidRPr="006B31B3" w14:paraId="7F21D4F2" w14:textId="77777777">
        <w:tc>
          <w:tcPr>
            <w:tcW w:w="561" w:type="pct"/>
            <w:vAlign w:val="center"/>
          </w:tcPr>
          <w:p w14:paraId="76C3FB06" w14:textId="77777777" w:rsidR="00B241F8" w:rsidRPr="006B31B3" w:rsidRDefault="00B241F8" w:rsidP="00B241F8">
            <w:pPr>
              <w:pStyle w:val="afff1"/>
              <w:framePr w:hSpace="0" w:wrap="auto" w:vAnchor="margin" w:xAlign="left" w:yAlign="inline"/>
              <w:numPr>
                <w:ilvl w:val="0"/>
                <w:numId w:val="5"/>
              </w:numPr>
              <w:suppressOverlap w:val="0"/>
              <w:rPr>
                <w:sz w:val="21"/>
                <w:szCs w:val="21"/>
              </w:rPr>
            </w:pPr>
          </w:p>
        </w:tc>
        <w:tc>
          <w:tcPr>
            <w:tcW w:w="3956" w:type="pct"/>
            <w:shd w:val="clear" w:color="auto" w:fill="auto"/>
            <w:vAlign w:val="center"/>
          </w:tcPr>
          <w:p w14:paraId="57820379" w14:textId="77777777" w:rsidR="00B241F8" w:rsidRPr="006B31B3" w:rsidRDefault="00B241F8" w:rsidP="00B241F8">
            <w:pPr>
              <w:spacing w:line="360" w:lineRule="auto"/>
              <w:jc w:val="both"/>
              <w:rPr>
                <w:rFonts w:ascii="Times New Roman" w:hAnsi="Times New Roman"/>
                <w:kern w:val="2"/>
                <w:sz w:val="21"/>
                <w:szCs w:val="21"/>
                <w:lang w:val="en-US" w:eastAsia="zh-CN"/>
              </w:rPr>
            </w:pPr>
            <w:r w:rsidRPr="006B31B3">
              <w:rPr>
                <w:rFonts w:ascii="Times New Roman" w:hAnsi="Times New Roman" w:hint="eastAsia"/>
                <w:kern w:val="2"/>
                <w:sz w:val="21"/>
                <w:szCs w:val="21"/>
                <w:lang w:val="en-US" w:eastAsia="zh-CN"/>
              </w:rPr>
              <w:t>现场应具有紧急停机按钮，并且可以让操作者在最方便的操作位置触摸到，当按下该键时，能立即关闭整个控制系统，防止意外事故发生。</w:t>
            </w:r>
            <w:r w:rsidRPr="006B31B3">
              <w:rPr>
                <w:rFonts w:ascii="Times New Roman" w:hAnsi="Times New Roman" w:hint="eastAsia"/>
                <w:kern w:val="2"/>
                <w:sz w:val="21"/>
                <w:szCs w:val="21"/>
                <w:lang w:val="en-US" w:eastAsia="zh-CN"/>
              </w:rPr>
              <w:t xml:space="preserve"> </w:t>
            </w:r>
          </w:p>
        </w:tc>
        <w:tc>
          <w:tcPr>
            <w:tcW w:w="483" w:type="pct"/>
            <w:shd w:val="clear" w:color="auto" w:fill="auto"/>
            <w:vAlign w:val="center"/>
          </w:tcPr>
          <w:p w14:paraId="31CC212F" w14:textId="77777777" w:rsidR="00B241F8" w:rsidRPr="006B31B3" w:rsidRDefault="00B241F8" w:rsidP="00B241F8">
            <w:pPr>
              <w:spacing w:line="360" w:lineRule="auto"/>
              <w:jc w:val="center"/>
              <w:rPr>
                <w:rFonts w:ascii="Times New Roman" w:hAnsi="Times New Roman"/>
                <w:sz w:val="21"/>
                <w:szCs w:val="21"/>
                <w:lang w:val="en-US"/>
              </w:rPr>
            </w:pPr>
            <w:r w:rsidRPr="006B31B3">
              <w:rPr>
                <w:rFonts w:ascii="Times New Roman" w:hAnsi="Times New Roman"/>
                <w:sz w:val="21"/>
                <w:szCs w:val="21"/>
              </w:rPr>
              <w:t>必需</w:t>
            </w:r>
          </w:p>
        </w:tc>
      </w:tr>
      <w:tr w:rsidR="00B241F8" w:rsidRPr="006B31B3" w14:paraId="22B7C3CB" w14:textId="77777777">
        <w:tc>
          <w:tcPr>
            <w:tcW w:w="561" w:type="pct"/>
            <w:vAlign w:val="center"/>
          </w:tcPr>
          <w:p w14:paraId="4FF3560D" w14:textId="77777777" w:rsidR="00B241F8" w:rsidRPr="006B31B3" w:rsidRDefault="00B241F8" w:rsidP="00B241F8">
            <w:pPr>
              <w:pStyle w:val="afff1"/>
              <w:framePr w:hSpace="0" w:wrap="auto" w:vAnchor="margin" w:xAlign="left" w:yAlign="inline"/>
              <w:numPr>
                <w:ilvl w:val="0"/>
                <w:numId w:val="5"/>
              </w:numPr>
              <w:suppressOverlap w:val="0"/>
              <w:rPr>
                <w:sz w:val="21"/>
                <w:szCs w:val="21"/>
              </w:rPr>
            </w:pPr>
          </w:p>
        </w:tc>
        <w:tc>
          <w:tcPr>
            <w:tcW w:w="3956" w:type="pct"/>
            <w:shd w:val="clear" w:color="auto" w:fill="auto"/>
            <w:vAlign w:val="center"/>
          </w:tcPr>
          <w:p w14:paraId="45392097" w14:textId="77777777" w:rsidR="00B241F8" w:rsidRPr="006B31B3" w:rsidRDefault="00B241F8" w:rsidP="00B241F8">
            <w:pPr>
              <w:spacing w:line="360" w:lineRule="auto"/>
              <w:jc w:val="both"/>
              <w:rPr>
                <w:rFonts w:ascii="Times New Roman" w:hAnsi="Times New Roman"/>
                <w:kern w:val="2"/>
                <w:sz w:val="21"/>
                <w:szCs w:val="21"/>
                <w:lang w:val="en-US" w:eastAsia="zh-CN"/>
              </w:rPr>
            </w:pPr>
            <w:r w:rsidRPr="006B31B3">
              <w:rPr>
                <w:rFonts w:ascii="Times New Roman" w:hAnsi="Times New Roman" w:hint="eastAsia"/>
                <w:kern w:val="2"/>
                <w:sz w:val="21"/>
                <w:szCs w:val="21"/>
                <w:lang w:val="en-US" w:eastAsia="zh-CN"/>
              </w:rPr>
              <w:t>恢复系统故障或来电后，应能保证设备处于安全状态，必需有人工确认后方可重新启动。</w:t>
            </w:r>
          </w:p>
        </w:tc>
        <w:tc>
          <w:tcPr>
            <w:tcW w:w="483" w:type="pct"/>
            <w:shd w:val="clear" w:color="auto" w:fill="auto"/>
            <w:vAlign w:val="center"/>
          </w:tcPr>
          <w:p w14:paraId="3BA421F7" w14:textId="77777777" w:rsidR="00B241F8" w:rsidRPr="006B31B3" w:rsidRDefault="00B241F8" w:rsidP="00B241F8">
            <w:pPr>
              <w:spacing w:line="360" w:lineRule="auto"/>
              <w:jc w:val="center"/>
              <w:rPr>
                <w:rFonts w:ascii="Times New Roman" w:hAnsi="Times New Roman"/>
                <w:sz w:val="21"/>
                <w:szCs w:val="21"/>
                <w:lang w:val="en-US"/>
              </w:rPr>
            </w:pPr>
            <w:r w:rsidRPr="006B31B3">
              <w:rPr>
                <w:rFonts w:ascii="Times New Roman" w:hAnsi="Times New Roman"/>
                <w:sz w:val="21"/>
                <w:szCs w:val="21"/>
              </w:rPr>
              <w:t>必需</w:t>
            </w:r>
          </w:p>
        </w:tc>
      </w:tr>
      <w:tr w:rsidR="00B241F8" w:rsidRPr="006B31B3" w14:paraId="5DA19D96" w14:textId="77777777">
        <w:tc>
          <w:tcPr>
            <w:tcW w:w="561" w:type="pct"/>
            <w:vAlign w:val="center"/>
          </w:tcPr>
          <w:p w14:paraId="7EDF0C06" w14:textId="77777777" w:rsidR="00B241F8" w:rsidRPr="006B31B3" w:rsidRDefault="00B241F8" w:rsidP="00B241F8">
            <w:pPr>
              <w:pStyle w:val="afff1"/>
              <w:framePr w:hSpace="0" w:wrap="auto" w:vAnchor="margin" w:xAlign="left" w:yAlign="inline"/>
              <w:numPr>
                <w:ilvl w:val="0"/>
                <w:numId w:val="5"/>
              </w:numPr>
              <w:suppressOverlap w:val="0"/>
              <w:rPr>
                <w:sz w:val="21"/>
                <w:szCs w:val="21"/>
              </w:rPr>
            </w:pPr>
          </w:p>
        </w:tc>
        <w:tc>
          <w:tcPr>
            <w:tcW w:w="3956" w:type="pct"/>
            <w:shd w:val="clear" w:color="auto" w:fill="auto"/>
            <w:vAlign w:val="center"/>
          </w:tcPr>
          <w:p w14:paraId="4DDD34BF" w14:textId="77777777" w:rsidR="00B241F8" w:rsidRPr="006B31B3" w:rsidRDefault="00B241F8" w:rsidP="00B241F8">
            <w:pPr>
              <w:spacing w:line="360" w:lineRule="auto"/>
              <w:jc w:val="both"/>
              <w:rPr>
                <w:rFonts w:ascii="Times New Roman" w:hAnsi="Times New Roman"/>
                <w:kern w:val="2"/>
                <w:sz w:val="21"/>
                <w:szCs w:val="21"/>
                <w:lang w:val="en-US" w:eastAsia="zh-CN"/>
              </w:rPr>
            </w:pPr>
            <w:r w:rsidRPr="006B31B3">
              <w:rPr>
                <w:rFonts w:ascii="Times New Roman" w:hAnsi="Times New Roman" w:hint="eastAsia"/>
                <w:kern w:val="2"/>
                <w:sz w:val="21"/>
                <w:szCs w:val="21"/>
                <w:lang w:val="en-US" w:eastAsia="zh-CN"/>
              </w:rPr>
              <w:t>有适当的接地、漏电保护装置。</w:t>
            </w:r>
          </w:p>
        </w:tc>
        <w:tc>
          <w:tcPr>
            <w:tcW w:w="483" w:type="pct"/>
            <w:shd w:val="clear" w:color="auto" w:fill="auto"/>
            <w:vAlign w:val="center"/>
          </w:tcPr>
          <w:p w14:paraId="3A3D52E3" w14:textId="77777777" w:rsidR="00B241F8" w:rsidRPr="006B31B3" w:rsidRDefault="00B241F8" w:rsidP="00B241F8">
            <w:pPr>
              <w:spacing w:line="360" w:lineRule="auto"/>
              <w:jc w:val="center"/>
              <w:rPr>
                <w:rFonts w:ascii="Times New Roman" w:hAnsi="Times New Roman"/>
                <w:sz w:val="21"/>
                <w:szCs w:val="21"/>
                <w:lang w:val="en-US"/>
              </w:rPr>
            </w:pPr>
            <w:r w:rsidRPr="006B31B3">
              <w:rPr>
                <w:rFonts w:ascii="Times New Roman" w:hAnsi="Times New Roman"/>
                <w:sz w:val="21"/>
                <w:szCs w:val="21"/>
              </w:rPr>
              <w:t>必需</w:t>
            </w:r>
          </w:p>
        </w:tc>
      </w:tr>
      <w:tr w:rsidR="00B241F8" w:rsidRPr="006B31B3" w14:paraId="68EDCA9C" w14:textId="77777777">
        <w:tc>
          <w:tcPr>
            <w:tcW w:w="561" w:type="pct"/>
            <w:vAlign w:val="center"/>
          </w:tcPr>
          <w:p w14:paraId="1C277C81" w14:textId="77777777" w:rsidR="00B241F8" w:rsidRPr="006B31B3" w:rsidRDefault="00B241F8" w:rsidP="00B241F8">
            <w:pPr>
              <w:pStyle w:val="afff1"/>
              <w:framePr w:hSpace="0" w:wrap="auto" w:vAnchor="margin" w:xAlign="left" w:yAlign="inline"/>
              <w:numPr>
                <w:ilvl w:val="0"/>
                <w:numId w:val="5"/>
              </w:numPr>
              <w:suppressOverlap w:val="0"/>
              <w:rPr>
                <w:sz w:val="21"/>
                <w:szCs w:val="21"/>
              </w:rPr>
            </w:pPr>
          </w:p>
        </w:tc>
        <w:tc>
          <w:tcPr>
            <w:tcW w:w="3956" w:type="pct"/>
            <w:shd w:val="clear" w:color="auto" w:fill="auto"/>
            <w:vAlign w:val="center"/>
          </w:tcPr>
          <w:p w14:paraId="31E021C1" w14:textId="77777777" w:rsidR="00B241F8" w:rsidRPr="006B31B3" w:rsidRDefault="00B241F8" w:rsidP="00B241F8">
            <w:pPr>
              <w:spacing w:line="360" w:lineRule="auto"/>
              <w:jc w:val="both"/>
              <w:rPr>
                <w:rFonts w:ascii="Times New Roman" w:hAnsi="Times New Roman"/>
                <w:kern w:val="2"/>
                <w:sz w:val="21"/>
                <w:szCs w:val="21"/>
                <w:lang w:val="en-US" w:eastAsia="zh-CN"/>
              </w:rPr>
            </w:pPr>
            <w:r w:rsidRPr="006B31B3">
              <w:rPr>
                <w:rFonts w:ascii="Times New Roman" w:hAnsi="Times New Roman" w:hint="eastAsia"/>
                <w:kern w:val="2"/>
                <w:sz w:val="21"/>
                <w:szCs w:val="21"/>
                <w:lang w:val="en-US" w:eastAsia="zh-CN"/>
              </w:rPr>
              <w:t>应有电机过载、过热、缺相保护功能相关部件。</w:t>
            </w:r>
          </w:p>
        </w:tc>
        <w:tc>
          <w:tcPr>
            <w:tcW w:w="483" w:type="pct"/>
            <w:shd w:val="clear" w:color="auto" w:fill="auto"/>
            <w:vAlign w:val="center"/>
          </w:tcPr>
          <w:p w14:paraId="7E7BA820" w14:textId="77777777" w:rsidR="00B241F8" w:rsidRPr="006B31B3" w:rsidRDefault="00B241F8" w:rsidP="00B241F8">
            <w:pPr>
              <w:spacing w:line="360" w:lineRule="auto"/>
              <w:jc w:val="center"/>
              <w:rPr>
                <w:rFonts w:ascii="Times New Roman" w:hAnsi="Times New Roman"/>
                <w:sz w:val="21"/>
                <w:szCs w:val="21"/>
                <w:lang w:val="en-US"/>
              </w:rPr>
            </w:pPr>
            <w:r w:rsidRPr="006B31B3">
              <w:rPr>
                <w:rFonts w:ascii="Times New Roman" w:hAnsi="Times New Roman"/>
                <w:sz w:val="21"/>
                <w:szCs w:val="21"/>
              </w:rPr>
              <w:t>必需</w:t>
            </w:r>
          </w:p>
        </w:tc>
      </w:tr>
      <w:tr w:rsidR="00B241F8" w:rsidRPr="006B31B3" w14:paraId="0FF11065" w14:textId="77777777">
        <w:tc>
          <w:tcPr>
            <w:tcW w:w="561" w:type="pct"/>
            <w:vAlign w:val="center"/>
          </w:tcPr>
          <w:p w14:paraId="0582AD99" w14:textId="77777777" w:rsidR="00B241F8" w:rsidRPr="006B31B3" w:rsidRDefault="00B241F8" w:rsidP="00B241F8">
            <w:pPr>
              <w:pStyle w:val="afff1"/>
              <w:framePr w:hSpace="0" w:wrap="auto" w:vAnchor="margin" w:xAlign="left" w:yAlign="inline"/>
              <w:numPr>
                <w:ilvl w:val="0"/>
                <w:numId w:val="5"/>
              </w:numPr>
              <w:suppressOverlap w:val="0"/>
              <w:rPr>
                <w:sz w:val="21"/>
                <w:szCs w:val="21"/>
              </w:rPr>
            </w:pPr>
          </w:p>
        </w:tc>
        <w:tc>
          <w:tcPr>
            <w:tcW w:w="3956" w:type="pct"/>
            <w:shd w:val="clear" w:color="auto" w:fill="auto"/>
            <w:vAlign w:val="center"/>
          </w:tcPr>
          <w:p w14:paraId="014A81C8" w14:textId="77777777" w:rsidR="00B241F8" w:rsidRPr="006B31B3" w:rsidRDefault="00B241F8" w:rsidP="00B241F8">
            <w:pPr>
              <w:spacing w:line="360" w:lineRule="auto"/>
              <w:jc w:val="both"/>
              <w:rPr>
                <w:rFonts w:ascii="Times New Roman" w:hAnsi="Times New Roman"/>
                <w:kern w:val="2"/>
                <w:sz w:val="21"/>
                <w:szCs w:val="21"/>
                <w:lang w:val="en-US" w:eastAsia="zh-CN"/>
              </w:rPr>
            </w:pPr>
            <w:r w:rsidRPr="006B31B3">
              <w:rPr>
                <w:rFonts w:ascii="Times New Roman" w:hAnsi="Times New Roman" w:hint="eastAsia"/>
                <w:kern w:val="2"/>
                <w:sz w:val="21"/>
                <w:szCs w:val="21"/>
                <w:lang w:val="en-US" w:eastAsia="zh-CN"/>
              </w:rPr>
              <w:t>正常生产时设备产生的噪音不大于</w:t>
            </w:r>
            <w:r w:rsidRPr="006B31B3">
              <w:rPr>
                <w:rFonts w:ascii="Times New Roman" w:hAnsi="Times New Roman" w:hint="eastAsia"/>
                <w:kern w:val="2"/>
                <w:sz w:val="21"/>
                <w:szCs w:val="21"/>
                <w:lang w:val="en-US" w:eastAsia="zh-CN"/>
              </w:rPr>
              <w:t>70Db(A)</w:t>
            </w:r>
            <w:r w:rsidRPr="006B31B3">
              <w:rPr>
                <w:rFonts w:ascii="Times New Roman" w:hAnsi="Times New Roman" w:hint="eastAsia"/>
                <w:kern w:val="2"/>
                <w:sz w:val="21"/>
                <w:szCs w:val="21"/>
                <w:lang w:val="en-US" w:eastAsia="zh-CN"/>
              </w:rPr>
              <w:t>。</w:t>
            </w:r>
          </w:p>
        </w:tc>
        <w:tc>
          <w:tcPr>
            <w:tcW w:w="483" w:type="pct"/>
            <w:shd w:val="clear" w:color="auto" w:fill="auto"/>
            <w:vAlign w:val="center"/>
          </w:tcPr>
          <w:p w14:paraId="226175CD" w14:textId="77777777" w:rsidR="00B241F8" w:rsidRPr="006B31B3" w:rsidRDefault="00B241F8" w:rsidP="00B241F8">
            <w:pPr>
              <w:spacing w:line="360" w:lineRule="auto"/>
              <w:jc w:val="center"/>
              <w:rPr>
                <w:rFonts w:ascii="Times New Roman" w:hAnsi="Times New Roman"/>
                <w:sz w:val="21"/>
                <w:szCs w:val="21"/>
                <w:lang w:val="en-US"/>
              </w:rPr>
            </w:pPr>
            <w:r w:rsidRPr="006B31B3">
              <w:rPr>
                <w:rFonts w:ascii="Times New Roman" w:hAnsi="Times New Roman"/>
                <w:sz w:val="21"/>
                <w:szCs w:val="21"/>
              </w:rPr>
              <w:t>必需</w:t>
            </w:r>
          </w:p>
        </w:tc>
      </w:tr>
      <w:tr w:rsidR="00B241F8" w:rsidRPr="006B31B3" w14:paraId="6CAB8ABE" w14:textId="77777777">
        <w:tc>
          <w:tcPr>
            <w:tcW w:w="561" w:type="pct"/>
            <w:vAlign w:val="center"/>
          </w:tcPr>
          <w:p w14:paraId="2E0EA648" w14:textId="77777777" w:rsidR="00B241F8" w:rsidRPr="006B31B3" w:rsidRDefault="00B241F8" w:rsidP="00B241F8">
            <w:pPr>
              <w:pStyle w:val="afff1"/>
              <w:framePr w:hSpace="0" w:wrap="auto" w:vAnchor="margin" w:xAlign="left" w:yAlign="inline"/>
              <w:numPr>
                <w:ilvl w:val="0"/>
                <w:numId w:val="5"/>
              </w:numPr>
              <w:suppressOverlap w:val="0"/>
              <w:rPr>
                <w:sz w:val="21"/>
                <w:szCs w:val="21"/>
              </w:rPr>
            </w:pPr>
          </w:p>
        </w:tc>
        <w:tc>
          <w:tcPr>
            <w:tcW w:w="3956" w:type="pct"/>
            <w:shd w:val="clear" w:color="auto" w:fill="auto"/>
            <w:vAlign w:val="center"/>
          </w:tcPr>
          <w:p w14:paraId="030DE11A" w14:textId="77777777" w:rsidR="00B241F8" w:rsidRPr="006B31B3" w:rsidRDefault="00B241F8" w:rsidP="00B241F8">
            <w:pPr>
              <w:spacing w:line="360" w:lineRule="auto"/>
              <w:jc w:val="both"/>
              <w:rPr>
                <w:rFonts w:ascii="Times New Roman" w:hAnsi="Times New Roman"/>
                <w:kern w:val="2"/>
                <w:sz w:val="21"/>
                <w:szCs w:val="21"/>
                <w:lang w:val="en-US" w:eastAsia="zh-CN"/>
              </w:rPr>
            </w:pPr>
            <w:r w:rsidRPr="006B31B3">
              <w:rPr>
                <w:rFonts w:ascii="Times New Roman" w:hAnsi="Times New Roman" w:hint="eastAsia"/>
                <w:kern w:val="2"/>
                <w:sz w:val="21"/>
                <w:szCs w:val="21"/>
                <w:lang w:val="en-US" w:eastAsia="zh-CN"/>
              </w:rPr>
              <w:t>设备任何部位不能有锋利的边缘和尖角。</w:t>
            </w:r>
          </w:p>
        </w:tc>
        <w:tc>
          <w:tcPr>
            <w:tcW w:w="483" w:type="pct"/>
            <w:shd w:val="clear" w:color="auto" w:fill="auto"/>
            <w:vAlign w:val="center"/>
          </w:tcPr>
          <w:p w14:paraId="46816279" w14:textId="77777777" w:rsidR="00B241F8" w:rsidRPr="006B31B3" w:rsidRDefault="00B241F8" w:rsidP="00B241F8">
            <w:pPr>
              <w:spacing w:line="360" w:lineRule="auto"/>
              <w:jc w:val="center"/>
              <w:rPr>
                <w:rFonts w:ascii="Times New Roman" w:hAnsi="Times New Roman"/>
                <w:sz w:val="21"/>
                <w:szCs w:val="21"/>
                <w:lang w:val="en-US"/>
              </w:rPr>
            </w:pPr>
            <w:r w:rsidRPr="006B31B3">
              <w:rPr>
                <w:rFonts w:ascii="Times New Roman" w:hAnsi="Times New Roman"/>
                <w:sz w:val="21"/>
                <w:szCs w:val="21"/>
              </w:rPr>
              <w:t>必需</w:t>
            </w:r>
          </w:p>
        </w:tc>
      </w:tr>
      <w:tr w:rsidR="00B241F8" w:rsidRPr="006B31B3" w14:paraId="70A7075B" w14:textId="77777777">
        <w:tc>
          <w:tcPr>
            <w:tcW w:w="561" w:type="pct"/>
            <w:vAlign w:val="center"/>
          </w:tcPr>
          <w:p w14:paraId="0BF69ED3" w14:textId="77777777" w:rsidR="00B241F8" w:rsidRPr="006B31B3" w:rsidRDefault="00B241F8" w:rsidP="00B241F8">
            <w:pPr>
              <w:pStyle w:val="afff1"/>
              <w:framePr w:hSpace="0" w:wrap="auto" w:vAnchor="margin" w:xAlign="left" w:yAlign="inline"/>
              <w:numPr>
                <w:ilvl w:val="0"/>
                <w:numId w:val="5"/>
              </w:numPr>
              <w:suppressOverlap w:val="0"/>
              <w:rPr>
                <w:sz w:val="21"/>
                <w:szCs w:val="21"/>
              </w:rPr>
            </w:pPr>
          </w:p>
        </w:tc>
        <w:tc>
          <w:tcPr>
            <w:tcW w:w="3956" w:type="pct"/>
            <w:vAlign w:val="center"/>
          </w:tcPr>
          <w:p w14:paraId="0F37CB9D" w14:textId="77777777" w:rsidR="00B241F8" w:rsidRPr="006B31B3" w:rsidRDefault="00B241F8" w:rsidP="00B241F8">
            <w:pPr>
              <w:spacing w:line="360" w:lineRule="auto"/>
              <w:jc w:val="both"/>
              <w:rPr>
                <w:rFonts w:ascii="Times New Roman" w:hAnsi="Times New Roman"/>
                <w:kern w:val="2"/>
                <w:sz w:val="21"/>
                <w:szCs w:val="21"/>
                <w:lang w:eastAsia="zh-CN"/>
              </w:rPr>
            </w:pPr>
            <w:r w:rsidRPr="006B31B3">
              <w:rPr>
                <w:rFonts w:ascii="Times New Roman" w:hAnsi="Times New Roman"/>
                <w:kern w:val="2"/>
                <w:sz w:val="21"/>
                <w:szCs w:val="21"/>
                <w:lang w:eastAsia="zh-CN"/>
              </w:rPr>
              <w:t>电气执行国家相关规范、标准。继电器、交流接触器、控制模块、空气开关等关键电气元件均为采用国际先进品牌。</w:t>
            </w:r>
          </w:p>
        </w:tc>
        <w:tc>
          <w:tcPr>
            <w:tcW w:w="483" w:type="pct"/>
            <w:vAlign w:val="center"/>
          </w:tcPr>
          <w:p w14:paraId="6A8AFA08" w14:textId="77777777" w:rsidR="00B241F8" w:rsidRPr="006B31B3" w:rsidRDefault="00B241F8" w:rsidP="00B241F8">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B241F8" w:rsidRPr="006B31B3" w14:paraId="6416FBA0" w14:textId="77777777">
        <w:tc>
          <w:tcPr>
            <w:tcW w:w="561" w:type="pct"/>
            <w:vAlign w:val="center"/>
          </w:tcPr>
          <w:p w14:paraId="52D210F7" w14:textId="77777777" w:rsidR="00B241F8" w:rsidRPr="006B31B3" w:rsidRDefault="00B241F8" w:rsidP="00B241F8">
            <w:pPr>
              <w:pStyle w:val="afff1"/>
              <w:framePr w:hSpace="0" w:wrap="auto" w:vAnchor="margin" w:xAlign="left" w:yAlign="inline"/>
              <w:numPr>
                <w:ilvl w:val="0"/>
                <w:numId w:val="5"/>
              </w:numPr>
              <w:suppressOverlap w:val="0"/>
              <w:rPr>
                <w:sz w:val="21"/>
                <w:szCs w:val="21"/>
              </w:rPr>
            </w:pPr>
          </w:p>
        </w:tc>
        <w:tc>
          <w:tcPr>
            <w:tcW w:w="3956" w:type="pct"/>
            <w:vAlign w:val="center"/>
          </w:tcPr>
          <w:p w14:paraId="5FE1A494" w14:textId="77777777" w:rsidR="00B241F8" w:rsidRPr="006B31B3" w:rsidRDefault="00B241F8" w:rsidP="00B241F8">
            <w:pPr>
              <w:spacing w:line="360" w:lineRule="auto"/>
              <w:jc w:val="both"/>
              <w:rPr>
                <w:rFonts w:ascii="Times New Roman" w:hAnsi="Times New Roman"/>
                <w:kern w:val="2"/>
                <w:sz w:val="21"/>
                <w:szCs w:val="21"/>
                <w:lang w:eastAsia="zh-CN"/>
              </w:rPr>
            </w:pPr>
            <w:r w:rsidRPr="006B31B3">
              <w:rPr>
                <w:rFonts w:ascii="Times New Roman" w:hAnsi="Times New Roman"/>
                <w:kern w:val="2"/>
                <w:sz w:val="21"/>
                <w:szCs w:val="21"/>
                <w:lang w:eastAsia="zh-CN"/>
              </w:rPr>
              <w:t>系统的设计应能够防止断电或</w:t>
            </w:r>
            <w:r w:rsidRPr="006B31B3">
              <w:rPr>
                <w:rFonts w:ascii="Times New Roman" w:hAnsi="Times New Roman" w:hint="eastAsia"/>
                <w:kern w:val="2"/>
                <w:sz w:val="21"/>
                <w:szCs w:val="21"/>
                <w:lang w:eastAsia="zh-CN"/>
              </w:rPr>
              <w:t>设备</w:t>
            </w:r>
            <w:r w:rsidRPr="006B31B3">
              <w:rPr>
                <w:rFonts w:ascii="Times New Roman" w:hAnsi="Times New Roman"/>
                <w:kern w:val="2"/>
                <w:sz w:val="21"/>
                <w:szCs w:val="21"/>
                <w:lang w:eastAsia="zh-CN"/>
              </w:rPr>
              <w:t>故障情况</w:t>
            </w:r>
            <w:proofErr w:type="gramStart"/>
            <w:r w:rsidRPr="006B31B3">
              <w:rPr>
                <w:rFonts w:ascii="Times New Roman" w:hAnsi="Times New Roman"/>
                <w:kern w:val="2"/>
                <w:sz w:val="21"/>
                <w:szCs w:val="21"/>
                <w:lang w:eastAsia="zh-CN"/>
              </w:rPr>
              <w:t>下数据</w:t>
            </w:r>
            <w:proofErr w:type="gramEnd"/>
            <w:r w:rsidRPr="006B31B3">
              <w:rPr>
                <w:rFonts w:ascii="Times New Roman" w:hAnsi="Times New Roman"/>
                <w:kern w:val="2"/>
                <w:sz w:val="21"/>
                <w:szCs w:val="21"/>
                <w:lang w:eastAsia="zh-CN"/>
              </w:rPr>
              <w:t>和配置参数的丢失。</w:t>
            </w:r>
          </w:p>
        </w:tc>
        <w:tc>
          <w:tcPr>
            <w:tcW w:w="483" w:type="pct"/>
            <w:vAlign w:val="center"/>
          </w:tcPr>
          <w:p w14:paraId="6E739B3A" w14:textId="77777777" w:rsidR="00B241F8" w:rsidRPr="006B31B3" w:rsidRDefault="00B241F8" w:rsidP="00B241F8">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B241F8" w:rsidRPr="006B31B3" w14:paraId="3C4FD92C" w14:textId="77777777">
        <w:tc>
          <w:tcPr>
            <w:tcW w:w="561" w:type="pct"/>
            <w:vAlign w:val="center"/>
          </w:tcPr>
          <w:p w14:paraId="60C01731" w14:textId="77777777" w:rsidR="00B241F8" w:rsidRPr="006B31B3" w:rsidRDefault="00B241F8" w:rsidP="00B241F8">
            <w:pPr>
              <w:pStyle w:val="afff1"/>
              <w:framePr w:hSpace="0" w:wrap="auto" w:vAnchor="margin" w:xAlign="left" w:yAlign="inline"/>
              <w:numPr>
                <w:ilvl w:val="0"/>
                <w:numId w:val="5"/>
              </w:numPr>
              <w:suppressOverlap w:val="0"/>
              <w:rPr>
                <w:sz w:val="21"/>
                <w:szCs w:val="21"/>
              </w:rPr>
            </w:pPr>
          </w:p>
        </w:tc>
        <w:tc>
          <w:tcPr>
            <w:tcW w:w="3956" w:type="pct"/>
            <w:vAlign w:val="center"/>
          </w:tcPr>
          <w:p w14:paraId="4446AC7C" w14:textId="77777777" w:rsidR="00B241F8" w:rsidRPr="006B31B3" w:rsidRDefault="00B241F8" w:rsidP="00B241F8">
            <w:pPr>
              <w:spacing w:line="360" w:lineRule="auto"/>
              <w:jc w:val="both"/>
              <w:rPr>
                <w:rFonts w:ascii="Times New Roman" w:hAnsi="Times New Roman"/>
                <w:kern w:val="2"/>
                <w:sz w:val="21"/>
                <w:szCs w:val="21"/>
                <w:lang w:eastAsia="zh-CN"/>
              </w:rPr>
            </w:pPr>
            <w:r w:rsidRPr="006B31B3">
              <w:rPr>
                <w:rFonts w:ascii="Times New Roman" w:hAnsi="Times New Roman" w:hint="eastAsia"/>
                <w:kern w:val="2"/>
                <w:sz w:val="21"/>
                <w:szCs w:val="21"/>
                <w:lang w:val="en-US" w:eastAsia="zh-CN"/>
              </w:rPr>
              <w:t>有可靠的接地、漏电保护装置。</w:t>
            </w:r>
          </w:p>
        </w:tc>
        <w:tc>
          <w:tcPr>
            <w:tcW w:w="483" w:type="pct"/>
            <w:vAlign w:val="center"/>
          </w:tcPr>
          <w:p w14:paraId="6653EA49" w14:textId="77777777" w:rsidR="00B241F8" w:rsidRPr="006B31B3" w:rsidRDefault="00B241F8" w:rsidP="00B241F8">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6C0B24" w:rsidRPr="006B31B3" w14:paraId="0808A86A" w14:textId="77777777" w:rsidTr="006C0B24">
        <w:tc>
          <w:tcPr>
            <w:tcW w:w="5000" w:type="pct"/>
            <w:gridSpan w:val="3"/>
            <w:vAlign w:val="center"/>
          </w:tcPr>
          <w:p w14:paraId="5E4B40FA" w14:textId="77777777" w:rsidR="006C0B24" w:rsidRPr="006B31B3" w:rsidRDefault="006C0B24" w:rsidP="00B241F8">
            <w:pPr>
              <w:spacing w:line="360" w:lineRule="auto"/>
              <w:jc w:val="center"/>
              <w:rPr>
                <w:rFonts w:ascii="Times New Roman" w:hAnsi="Times New Roman"/>
                <w:sz w:val="21"/>
                <w:szCs w:val="21"/>
                <w:lang w:eastAsia="zh-CN"/>
              </w:rPr>
            </w:pPr>
            <w:r>
              <w:rPr>
                <w:rFonts w:ascii="Times New Roman" w:hAnsi="Times New Roman" w:hint="eastAsia"/>
                <w:sz w:val="21"/>
                <w:szCs w:val="21"/>
                <w:lang w:eastAsia="zh-CN"/>
              </w:rPr>
              <w:t>软件</w:t>
            </w:r>
          </w:p>
        </w:tc>
      </w:tr>
      <w:tr w:rsidR="006C0B24" w:rsidRPr="006B31B3" w14:paraId="185117A5" w14:textId="77777777" w:rsidTr="00077305">
        <w:tc>
          <w:tcPr>
            <w:tcW w:w="561" w:type="pct"/>
            <w:vAlign w:val="center"/>
          </w:tcPr>
          <w:p w14:paraId="4F31AC12" w14:textId="77777777" w:rsidR="006C0B24" w:rsidRPr="006B31B3" w:rsidRDefault="006C0B24" w:rsidP="006C0B24">
            <w:pPr>
              <w:pStyle w:val="afff1"/>
              <w:framePr w:hSpace="0" w:wrap="auto" w:vAnchor="margin" w:xAlign="left" w:yAlign="inline"/>
              <w:numPr>
                <w:ilvl w:val="0"/>
                <w:numId w:val="5"/>
              </w:numPr>
              <w:suppressOverlap w:val="0"/>
              <w:rPr>
                <w:sz w:val="21"/>
                <w:szCs w:val="21"/>
              </w:rPr>
            </w:pPr>
          </w:p>
        </w:tc>
        <w:tc>
          <w:tcPr>
            <w:tcW w:w="3956" w:type="pct"/>
            <w:vAlign w:val="center"/>
          </w:tcPr>
          <w:p w14:paraId="3FA305E8" w14:textId="77777777" w:rsidR="006C0B24" w:rsidRDefault="006C0B24" w:rsidP="006C0B24">
            <w:pPr>
              <w:rPr>
                <w:rFonts w:cs="Arial"/>
              </w:rPr>
            </w:pPr>
            <w:r>
              <w:rPr>
                <w:rFonts w:cs="Arial"/>
                <w:color w:val="333333"/>
                <w:sz w:val="21"/>
                <w:szCs w:val="21"/>
              </w:rPr>
              <w:t>所有的安装软件必须提供原装软件安装光盘和清单。</w:t>
            </w:r>
          </w:p>
        </w:tc>
        <w:tc>
          <w:tcPr>
            <w:tcW w:w="483" w:type="pct"/>
          </w:tcPr>
          <w:p w14:paraId="6C26672D" w14:textId="77777777" w:rsidR="006C0B24" w:rsidRPr="006C0B24" w:rsidRDefault="006C0B24" w:rsidP="006C0B24">
            <w:pPr>
              <w:rPr>
                <w:highlight w:val="green"/>
              </w:rPr>
            </w:pPr>
            <w:r w:rsidRPr="006C0B24">
              <w:rPr>
                <w:rFonts w:ascii="Times New Roman" w:hAnsi="Times New Roman"/>
                <w:sz w:val="21"/>
                <w:szCs w:val="21"/>
                <w:highlight w:val="green"/>
              </w:rPr>
              <w:t>必需</w:t>
            </w:r>
          </w:p>
        </w:tc>
      </w:tr>
      <w:tr w:rsidR="006C0B24" w:rsidRPr="006B31B3" w14:paraId="5B344B13" w14:textId="77777777" w:rsidTr="00077305">
        <w:tc>
          <w:tcPr>
            <w:tcW w:w="561" w:type="pct"/>
            <w:vAlign w:val="center"/>
          </w:tcPr>
          <w:p w14:paraId="6511F3DC" w14:textId="77777777" w:rsidR="006C0B24" w:rsidRPr="006B31B3" w:rsidRDefault="006C0B24" w:rsidP="006C0B24">
            <w:pPr>
              <w:pStyle w:val="afff1"/>
              <w:framePr w:hSpace="0" w:wrap="auto" w:vAnchor="margin" w:xAlign="left" w:yAlign="inline"/>
              <w:numPr>
                <w:ilvl w:val="0"/>
                <w:numId w:val="5"/>
              </w:numPr>
              <w:suppressOverlap w:val="0"/>
              <w:rPr>
                <w:sz w:val="21"/>
                <w:szCs w:val="21"/>
              </w:rPr>
            </w:pPr>
          </w:p>
        </w:tc>
        <w:tc>
          <w:tcPr>
            <w:tcW w:w="3956" w:type="pct"/>
            <w:vAlign w:val="center"/>
          </w:tcPr>
          <w:p w14:paraId="7CC51CCE" w14:textId="77777777" w:rsidR="006C0B24" w:rsidRDefault="006C0B24" w:rsidP="006C0B24">
            <w:pPr>
              <w:suppressLineNumbers/>
              <w:suppressAutoHyphens/>
              <w:autoSpaceDE w:val="0"/>
              <w:autoSpaceDN w:val="0"/>
              <w:adjustRightInd w:val="0"/>
              <w:snapToGrid w:val="0"/>
              <w:rPr>
                <w:rFonts w:ascii="Times New Roman" w:hAnsi="Times New Roman"/>
                <w:lang w:val="en-GB"/>
              </w:rPr>
            </w:pPr>
            <w:r>
              <w:rPr>
                <w:rFonts w:cs="Arial" w:hint="eastAsia"/>
                <w:sz w:val="21"/>
                <w:szCs w:val="21"/>
              </w:rPr>
              <w:t>系统安装、调试和验证结束后，必须提供项目源程序。</w:t>
            </w:r>
          </w:p>
        </w:tc>
        <w:tc>
          <w:tcPr>
            <w:tcW w:w="483" w:type="pct"/>
          </w:tcPr>
          <w:p w14:paraId="30EEFB88" w14:textId="77777777" w:rsidR="006C0B24" w:rsidRPr="006C0B24" w:rsidRDefault="006C0B24" w:rsidP="006C0B24">
            <w:pPr>
              <w:rPr>
                <w:highlight w:val="green"/>
              </w:rPr>
            </w:pPr>
            <w:r w:rsidRPr="006C0B24">
              <w:rPr>
                <w:rFonts w:ascii="Times New Roman" w:hAnsi="Times New Roman"/>
                <w:sz w:val="21"/>
                <w:szCs w:val="21"/>
                <w:highlight w:val="green"/>
              </w:rPr>
              <w:t>必需</w:t>
            </w:r>
          </w:p>
        </w:tc>
      </w:tr>
      <w:tr w:rsidR="006C0B24" w:rsidRPr="006B31B3" w14:paraId="36E07A04" w14:textId="77777777" w:rsidTr="00077305">
        <w:tc>
          <w:tcPr>
            <w:tcW w:w="561" w:type="pct"/>
            <w:vAlign w:val="center"/>
          </w:tcPr>
          <w:p w14:paraId="0030FA5D" w14:textId="77777777" w:rsidR="006C0B24" w:rsidRPr="006B31B3" w:rsidRDefault="006C0B24" w:rsidP="006C0B24">
            <w:pPr>
              <w:pStyle w:val="afff1"/>
              <w:framePr w:hSpace="0" w:wrap="auto" w:vAnchor="margin" w:xAlign="left" w:yAlign="inline"/>
              <w:numPr>
                <w:ilvl w:val="0"/>
                <w:numId w:val="5"/>
              </w:numPr>
              <w:suppressOverlap w:val="0"/>
              <w:rPr>
                <w:sz w:val="21"/>
                <w:szCs w:val="21"/>
              </w:rPr>
            </w:pPr>
          </w:p>
        </w:tc>
        <w:tc>
          <w:tcPr>
            <w:tcW w:w="3956" w:type="pct"/>
            <w:vAlign w:val="center"/>
          </w:tcPr>
          <w:p w14:paraId="720168D2" w14:textId="77777777" w:rsidR="006C0B24" w:rsidRDefault="006C0B24" w:rsidP="006C0B24">
            <w:pPr>
              <w:suppressLineNumbers/>
              <w:suppressAutoHyphens/>
              <w:autoSpaceDE w:val="0"/>
              <w:autoSpaceDN w:val="0"/>
              <w:adjustRightInd w:val="0"/>
              <w:snapToGrid w:val="0"/>
              <w:rPr>
                <w:rFonts w:ascii="Times New Roman" w:hAnsi="Times New Roman"/>
                <w:lang w:val="en-GB"/>
              </w:rPr>
            </w:pPr>
            <w:r>
              <w:rPr>
                <w:rFonts w:cs="Arial" w:hint="eastAsia"/>
                <w:sz w:val="21"/>
                <w:szCs w:val="21"/>
              </w:rPr>
              <w:t>系统应配有全套的组态软件。至少具备系统建立、报警设定、程序编辑、组态下载和调试、组态在线修改、系统备份和恢复的功能</w:t>
            </w:r>
            <w:r>
              <w:rPr>
                <w:rFonts w:cs="Arial" w:hint="eastAsia"/>
                <w:sz w:val="21"/>
                <w:szCs w:val="21"/>
              </w:rPr>
              <w:t>(</w:t>
            </w:r>
            <w:r>
              <w:rPr>
                <w:rFonts w:cs="Arial" w:hint="eastAsia"/>
                <w:sz w:val="21"/>
                <w:szCs w:val="21"/>
              </w:rPr>
              <w:t>上述需管理员权限</w:t>
            </w:r>
            <w:r>
              <w:rPr>
                <w:rFonts w:cs="Arial"/>
                <w:sz w:val="21"/>
                <w:szCs w:val="21"/>
              </w:rPr>
              <w:t>)</w:t>
            </w:r>
            <w:r>
              <w:rPr>
                <w:rFonts w:cs="Arial" w:hint="eastAsia"/>
                <w:sz w:val="21"/>
                <w:szCs w:val="21"/>
              </w:rPr>
              <w:t>。</w:t>
            </w:r>
          </w:p>
        </w:tc>
        <w:tc>
          <w:tcPr>
            <w:tcW w:w="483" w:type="pct"/>
          </w:tcPr>
          <w:p w14:paraId="3B1F327B" w14:textId="77777777" w:rsidR="006C0B24" w:rsidRPr="006C0B24" w:rsidRDefault="006C0B24" w:rsidP="006C0B24">
            <w:pPr>
              <w:rPr>
                <w:highlight w:val="green"/>
              </w:rPr>
            </w:pPr>
            <w:r w:rsidRPr="006C0B24">
              <w:rPr>
                <w:rFonts w:ascii="Times New Roman" w:hAnsi="Times New Roman"/>
                <w:sz w:val="21"/>
                <w:szCs w:val="21"/>
                <w:highlight w:val="green"/>
              </w:rPr>
              <w:t>必需</w:t>
            </w:r>
          </w:p>
        </w:tc>
      </w:tr>
      <w:tr w:rsidR="006C0B24" w:rsidRPr="006B31B3" w14:paraId="7639D8FE" w14:textId="77777777" w:rsidTr="00077305">
        <w:tc>
          <w:tcPr>
            <w:tcW w:w="561" w:type="pct"/>
            <w:vAlign w:val="center"/>
          </w:tcPr>
          <w:p w14:paraId="5CB5C36B" w14:textId="77777777" w:rsidR="006C0B24" w:rsidRPr="006B31B3" w:rsidRDefault="006C0B24" w:rsidP="006C0B24">
            <w:pPr>
              <w:pStyle w:val="afff1"/>
              <w:framePr w:hSpace="0" w:wrap="auto" w:vAnchor="margin" w:xAlign="left" w:yAlign="inline"/>
              <w:numPr>
                <w:ilvl w:val="0"/>
                <w:numId w:val="5"/>
              </w:numPr>
              <w:suppressOverlap w:val="0"/>
              <w:rPr>
                <w:sz w:val="21"/>
                <w:szCs w:val="21"/>
              </w:rPr>
            </w:pPr>
          </w:p>
        </w:tc>
        <w:tc>
          <w:tcPr>
            <w:tcW w:w="3956" w:type="pct"/>
            <w:vAlign w:val="center"/>
          </w:tcPr>
          <w:p w14:paraId="4416C327" w14:textId="77777777" w:rsidR="006C0B24" w:rsidRDefault="006C0B24" w:rsidP="006C0B24">
            <w:pPr>
              <w:suppressLineNumbers/>
              <w:suppressAutoHyphens/>
              <w:autoSpaceDE w:val="0"/>
              <w:autoSpaceDN w:val="0"/>
              <w:adjustRightInd w:val="0"/>
              <w:snapToGrid w:val="0"/>
              <w:rPr>
                <w:rFonts w:ascii="Times New Roman" w:hAnsi="Times New Roman"/>
                <w:lang w:val="en-GB"/>
              </w:rPr>
            </w:pPr>
            <w:r>
              <w:rPr>
                <w:rFonts w:cs="Arial" w:hint="eastAsia"/>
                <w:sz w:val="21"/>
                <w:szCs w:val="21"/>
              </w:rPr>
              <w:t>系统具备定期对所有数据进行自动备份的功能；按指定的位置时间日期自动生成对应的备份文件，以防止系统故障而导致记录丢失，确保数据的完整性（且可恢复、查看）。</w:t>
            </w:r>
          </w:p>
        </w:tc>
        <w:tc>
          <w:tcPr>
            <w:tcW w:w="483" w:type="pct"/>
          </w:tcPr>
          <w:p w14:paraId="38497C7F" w14:textId="77777777" w:rsidR="006C0B24" w:rsidRPr="006C0B24" w:rsidRDefault="006C0B24" w:rsidP="006C0B24">
            <w:pPr>
              <w:rPr>
                <w:highlight w:val="green"/>
              </w:rPr>
            </w:pPr>
            <w:r w:rsidRPr="006C0B24">
              <w:rPr>
                <w:rFonts w:ascii="Times New Roman" w:hAnsi="Times New Roman"/>
                <w:sz w:val="21"/>
                <w:szCs w:val="21"/>
                <w:highlight w:val="green"/>
              </w:rPr>
              <w:t>必需</w:t>
            </w:r>
          </w:p>
        </w:tc>
      </w:tr>
      <w:tr w:rsidR="006C0B24" w:rsidRPr="006B31B3" w14:paraId="3D407243" w14:textId="77777777" w:rsidTr="00CA6737">
        <w:tc>
          <w:tcPr>
            <w:tcW w:w="561" w:type="pct"/>
            <w:vAlign w:val="center"/>
          </w:tcPr>
          <w:p w14:paraId="244685B5" w14:textId="77777777" w:rsidR="006C0B24" w:rsidRPr="006B31B3" w:rsidRDefault="006C0B24" w:rsidP="006C0B24">
            <w:pPr>
              <w:pStyle w:val="afff1"/>
              <w:framePr w:hSpace="0" w:wrap="auto" w:vAnchor="margin" w:xAlign="left" w:yAlign="inline"/>
              <w:numPr>
                <w:ilvl w:val="0"/>
                <w:numId w:val="5"/>
              </w:numPr>
              <w:suppressOverlap w:val="0"/>
              <w:rPr>
                <w:sz w:val="21"/>
                <w:szCs w:val="21"/>
              </w:rPr>
            </w:pPr>
          </w:p>
        </w:tc>
        <w:tc>
          <w:tcPr>
            <w:tcW w:w="3956" w:type="pct"/>
            <w:vAlign w:val="center"/>
          </w:tcPr>
          <w:p w14:paraId="408426ED" w14:textId="77777777" w:rsidR="006C0B24" w:rsidRDefault="006C0B24" w:rsidP="006C0B24">
            <w:pPr>
              <w:suppressLineNumbers/>
              <w:suppressAutoHyphens/>
              <w:autoSpaceDE w:val="0"/>
              <w:autoSpaceDN w:val="0"/>
              <w:adjustRightInd w:val="0"/>
              <w:snapToGrid w:val="0"/>
              <w:rPr>
                <w:rFonts w:ascii="Times New Roman" w:hAnsi="Times New Roman"/>
                <w:lang w:val="en-GB"/>
              </w:rPr>
            </w:pPr>
            <w:r>
              <w:rPr>
                <w:rFonts w:cs="Arial" w:hint="eastAsia"/>
                <w:sz w:val="21"/>
                <w:szCs w:val="21"/>
              </w:rPr>
              <w:t>系统具备灾难恢复功能，提供操作手册。</w:t>
            </w:r>
          </w:p>
        </w:tc>
        <w:tc>
          <w:tcPr>
            <w:tcW w:w="483" w:type="pct"/>
          </w:tcPr>
          <w:p w14:paraId="28D63874" w14:textId="77777777" w:rsidR="006C0B24" w:rsidRPr="000F3522" w:rsidRDefault="006C0B24" w:rsidP="006C0B24">
            <w:pPr>
              <w:rPr>
                <w:highlight w:val="green"/>
              </w:rPr>
            </w:pPr>
            <w:r w:rsidRPr="000F3522">
              <w:rPr>
                <w:rFonts w:ascii="Times New Roman" w:hAnsi="Times New Roman"/>
                <w:sz w:val="21"/>
                <w:szCs w:val="21"/>
                <w:highlight w:val="green"/>
              </w:rPr>
              <w:t>必需</w:t>
            </w:r>
          </w:p>
        </w:tc>
      </w:tr>
      <w:tr w:rsidR="006C0B24" w:rsidRPr="006B31B3" w14:paraId="7BBF676F" w14:textId="77777777" w:rsidTr="00CA6737">
        <w:tc>
          <w:tcPr>
            <w:tcW w:w="561" w:type="pct"/>
            <w:vAlign w:val="center"/>
          </w:tcPr>
          <w:p w14:paraId="6C6C500D" w14:textId="77777777" w:rsidR="006C0B24" w:rsidRPr="006B31B3" w:rsidRDefault="006C0B24" w:rsidP="006C0B24">
            <w:pPr>
              <w:pStyle w:val="afff1"/>
              <w:framePr w:hSpace="0" w:wrap="auto" w:vAnchor="margin" w:xAlign="left" w:yAlign="inline"/>
              <w:numPr>
                <w:ilvl w:val="0"/>
                <w:numId w:val="5"/>
              </w:numPr>
              <w:suppressOverlap w:val="0"/>
              <w:rPr>
                <w:sz w:val="21"/>
                <w:szCs w:val="21"/>
              </w:rPr>
            </w:pPr>
          </w:p>
        </w:tc>
        <w:tc>
          <w:tcPr>
            <w:tcW w:w="3956" w:type="pct"/>
            <w:vAlign w:val="center"/>
          </w:tcPr>
          <w:p w14:paraId="1247E927" w14:textId="77777777" w:rsidR="006C0B24" w:rsidRDefault="006C0B24" w:rsidP="006C0B24">
            <w:pPr>
              <w:suppressLineNumbers/>
              <w:suppressAutoHyphens/>
              <w:kinsoku w:val="0"/>
              <w:autoSpaceDE w:val="0"/>
              <w:autoSpaceDN w:val="0"/>
              <w:adjustRightInd w:val="0"/>
              <w:snapToGrid w:val="0"/>
              <w:rPr>
                <w:rFonts w:ascii="Times New Roman" w:hAnsi="Times New Roman"/>
                <w:color w:val="FF0000"/>
                <w:lang w:val="en-GB"/>
              </w:rPr>
            </w:pPr>
            <w:r>
              <w:rPr>
                <w:rFonts w:cs="Arial" w:hint="eastAsia"/>
                <w:sz w:val="21"/>
                <w:szCs w:val="21"/>
              </w:rPr>
              <w:t>系统安装调试完成以后，对系统进行备份，并提供给业主。</w:t>
            </w:r>
          </w:p>
        </w:tc>
        <w:tc>
          <w:tcPr>
            <w:tcW w:w="483" w:type="pct"/>
          </w:tcPr>
          <w:p w14:paraId="6BC83C55" w14:textId="77777777" w:rsidR="006C0B24" w:rsidRPr="000F3522" w:rsidRDefault="006C0B24" w:rsidP="006C0B24">
            <w:pPr>
              <w:rPr>
                <w:highlight w:val="green"/>
              </w:rPr>
            </w:pPr>
            <w:r w:rsidRPr="000F3522">
              <w:rPr>
                <w:rFonts w:ascii="Times New Roman" w:hAnsi="Times New Roman"/>
                <w:sz w:val="21"/>
                <w:szCs w:val="21"/>
                <w:highlight w:val="green"/>
              </w:rPr>
              <w:t>必需</w:t>
            </w:r>
          </w:p>
        </w:tc>
      </w:tr>
      <w:tr w:rsidR="00B241F8" w:rsidRPr="006B31B3" w14:paraId="2D9CB646" w14:textId="77777777">
        <w:tc>
          <w:tcPr>
            <w:tcW w:w="5000" w:type="pct"/>
            <w:gridSpan w:val="3"/>
            <w:vAlign w:val="center"/>
          </w:tcPr>
          <w:p w14:paraId="78F01684" w14:textId="77777777" w:rsidR="00B241F8" w:rsidRPr="006B31B3" w:rsidRDefault="00B241F8" w:rsidP="00B241F8">
            <w:pPr>
              <w:spacing w:line="360" w:lineRule="auto"/>
              <w:jc w:val="center"/>
              <w:rPr>
                <w:rFonts w:ascii="Times New Roman" w:hAnsi="Times New Roman"/>
                <w:sz w:val="21"/>
                <w:szCs w:val="21"/>
              </w:rPr>
            </w:pPr>
            <w:r w:rsidRPr="006B31B3">
              <w:rPr>
                <w:rFonts w:ascii="Times New Roman" w:hAnsi="Times New Roman" w:hint="eastAsia"/>
                <w:b/>
                <w:bCs/>
                <w:sz w:val="21"/>
                <w:szCs w:val="21"/>
                <w:lang w:eastAsia="zh-CN"/>
              </w:rPr>
              <w:t>其它要求</w:t>
            </w:r>
          </w:p>
        </w:tc>
      </w:tr>
      <w:tr w:rsidR="00B241F8" w:rsidRPr="006B31B3" w14:paraId="102BE313" w14:textId="77777777">
        <w:tc>
          <w:tcPr>
            <w:tcW w:w="561" w:type="pct"/>
            <w:vAlign w:val="center"/>
          </w:tcPr>
          <w:p w14:paraId="700959B1" w14:textId="77777777" w:rsidR="00B241F8" w:rsidRPr="006B31B3" w:rsidRDefault="00B241F8" w:rsidP="00B241F8">
            <w:pPr>
              <w:pStyle w:val="afff1"/>
              <w:framePr w:hSpace="0" w:wrap="auto" w:vAnchor="margin" w:xAlign="left" w:yAlign="inline"/>
              <w:numPr>
                <w:ilvl w:val="0"/>
                <w:numId w:val="5"/>
              </w:numPr>
              <w:suppressOverlap w:val="0"/>
              <w:rPr>
                <w:sz w:val="21"/>
                <w:szCs w:val="21"/>
              </w:rPr>
            </w:pPr>
          </w:p>
        </w:tc>
        <w:tc>
          <w:tcPr>
            <w:tcW w:w="3956" w:type="pct"/>
            <w:vAlign w:val="center"/>
          </w:tcPr>
          <w:p w14:paraId="31C2D955" w14:textId="77777777" w:rsidR="00B241F8" w:rsidRPr="006B31B3" w:rsidRDefault="00B241F8" w:rsidP="00B241F8">
            <w:pPr>
              <w:spacing w:line="360" w:lineRule="auto"/>
              <w:jc w:val="both"/>
              <w:rPr>
                <w:rFonts w:ascii="Times New Roman" w:hAnsi="Times New Roman"/>
                <w:kern w:val="2"/>
                <w:sz w:val="21"/>
                <w:szCs w:val="21"/>
                <w:lang w:eastAsia="zh-CN"/>
              </w:rPr>
            </w:pPr>
            <w:r w:rsidRPr="006B31B3">
              <w:rPr>
                <w:rFonts w:ascii="Times New Roman" w:hAnsi="Times New Roman"/>
                <w:kern w:val="2"/>
                <w:sz w:val="21"/>
                <w:szCs w:val="21"/>
                <w:lang w:eastAsia="zh-CN"/>
              </w:rPr>
              <w:t>传感器均应能校验或更换。</w:t>
            </w:r>
            <w:r w:rsidRPr="006B31B3">
              <w:rPr>
                <w:rFonts w:ascii="Times New Roman" w:hAnsi="Times New Roman" w:hint="eastAsia"/>
                <w:kern w:val="2"/>
                <w:sz w:val="21"/>
                <w:szCs w:val="21"/>
                <w:lang w:eastAsia="zh-CN"/>
              </w:rPr>
              <w:t>设备交付时应全部在第三方的校验有效期内。</w:t>
            </w:r>
          </w:p>
        </w:tc>
        <w:tc>
          <w:tcPr>
            <w:tcW w:w="483" w:type="pct"/>
            <w:vAlign w:val="center"/>
          </w:tcPr>
          <w:p w14:paraId="1B185970" w14:textId="77777777" w:rsidR="00B241F8" w:rsidRPr="006B31B3" w:rsidRDefault="00B241F8" w:rsidP="00B241F8">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B241F8" w:rsidRPr="006B31B3" w14:paraId="4FAB092D" w14:textId="77777777">
        <w:tc>
          <w:tcPr>
            <w:tcW w:w="561" w:type="pct"/>
            <w:vAlign w:val="center"/>
          </w:tcPr>
          <w:p w14:paraId="7EB30B04" w14:textId="77777777" w:rsidR="00B241F8" w:rsidRPr="006B31B3" w:rsidRDefault="00B241F8" w:rsidP="00B241F8">
            <w:pPr>
              <w:pStyle w:val="afff1"/>
              <w:framePr w:hSpace="0" w:wrap="auto" w:vAnchor="margin" w:xAlign="left" w:yAlign="inline"/>
              <w:numPr>
                <w:ilvl w:val="0"/>
                <w:numId w:val="5"/>
              </w:numPr>
              <w:suppressOverlap w:val="0"/>
              <w:rPr>
                <w:sz w:val="21"/>
                <w:szCs w:val="21"/>
              </w:rPr>
            </w:pPr>
          </w:p>
        </w:tc>
        <w:tc>
          <w:tcPr>
            <w:tcW w:w="3956" w:type="pct"/>
            <w:vAlign w:val="center"/>
          </w:tcPr>
          <w:p w14:paraId="35BAA4B8" w14:textId="77777777" w:rsidR="00B241F8" w:rsidRPr="006B31B3" w:rsidRDefault="00B241F8" w:rsidP="00B241F8">
            <w:pPr>
              <w:spacing w:line="360" w:lineRule="auto"/>
              <w:jc w:val="both"/>
              <w:rPr>
                <w:rFonts w:ascii="Times New Roman" w:hAnsi="Times New Roman"/>
                <w:kern w:val="2"/>
                <w:sz w:val="21"/>
                <w:szCs w:val="21"/>
                <w:lang w:eastAsia="zh-CN"/>
              </w:rPr>
            </w:pPr>
            <w:r w:rsidRPr="006B31B3">
              <w:rPr>
                <w:rFonts w:ascii="Times New Roman" w:hAnsi="Times New Roman" w:hint="eastAsia"/>
                <w:kern w:val="2"/>
                <w:sz w:val="21"/>
                <w:szCs w:val="21"/>
                <w:lang w:eastAsia="zh-CN"/>
              </w:rPr>
              <w:t>应有防止传感器受干扰的措施，确保监测的准确性。</w:t>
            </w:r>
          </w:p>
        </w:tc>
        <w:tc>
          <w:tcPr>
            <w:tcW w:w="483" w:type="pct"/>
            <w:vAlign w:val="center"/>
          </w:tcPr>
          <w:p w14:paraId="544E01E1" w14:textId="77777777" w:rsidR="00B241F8" w:rsidRPr="006B31B3" w:rsidRDefault="00B241F8" w:rsidP="00B241F8">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B241F8" w:rsidRPr="006B31B3" w14:paraId="1E694986" w14:textId="77777777">
        <w:tc>
          <w:tcPr>
            <w:tcW w:w="561" w:type="pct"/>
            <w:vAlign w:val="center"/>
          </w:tcPr>
          <w:p w14:paraId="6F8BE786" w14:textId="77777777" w:rsidR="00B241F8" w:rsidRPr="006B31B3" w:rsidRDefault="00B241F8" w:rsidP="00B241F8">
            <w:pPr>
              <w:pStyle w:val="afff1"/>
              <w:framePr w:hSpace="0" w:wrap="auto" w:vAnchor="margin" w:xAlign="left" w:yAlign="inline"/>
              <w:numPr>
                <w:ilvl w:val="0"/>
                <w:numId w:val="5"/>
              </w:numPr>
              <w:suppressOverlap w:val="0"/>
              <w:rPr>
                <w:sz w:val="21"/>
                <w:szCs w:val="21"/>
              </w:rPr>
            </w:pPr>
          </w:p>
        </w:tc>
        <w:tc>
          <w:tcPr>
            <w:tcW w:w="3956" w:type="pct"/>
            <w:vAlign w:val="center"/>
          </w:tcPr>
          <w:p w14:paraId="653DFA43" w14:textId="77777777" w:rsidR="00B241F8" w:rsidRPr="006B31B3" w:rsidRDefault="00B241F8" w:rsidP="00B241F8">
            <w:pPr>
              <w:spacing w:line="360" w:lineRule="auto"/>
              <w:jc w:val="both"/>
              <w:rPr>
                <w:rFonts w:ascii="Times New Roman" w:hAnsi="Times New Roman"/>
                <w:kern w:val="2"/>
                <w:sz w:val="21"/>
                <w:szCs w:val="21"/>
                <w:lang w:eastAsia="zh-CN"/>
              </w:rPr>
            </w:pPr>
            <w:r w:rsidRPr="006B31B3">
              <w:rPr>
                <w:rFonts w:ascii="Times New Roman" w:hAnsi="Times New Roman"/>
                <w:kern w:val="2"/>
                <w:sz w:val="21"/>
                <w:szCs w:val="21"/>
                <w:lang w:eastAsia="zh-CN"/>
              </w:rPr>
              <w:t>元器件、线路等均有明显和唯一的编号，每条线的两端都要有线号，线号和图纸上的相一致，标签要清晰打印，不允许用手写。标签要放在安装板上便于操作员和电气工程师容易辨认的地方。</w:t>
            </w:r>
          </w:p>
        </w:tc>
        <w:tc>
          <w:tcPr>
            <w:tcW w:w="483" w:type="pct"/>
            <w:vAlign w:val="center"/>
          </w:tcPr>
          <w:p w14:paraId="15B6BC7A" w14:textId="77777777" w:rsidR="00B241F8" w:rsidRPr="006B31B3" w:rsidRDefault="00B241F8" w:rsidP="00B241F8">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B241F8" w:rsidRPr="006B31B3" w14:paraId="681E59BB" w14:textId="77777777">
        <w:tc>
          <w:tcPr>
            <w:tcW w:w="561" w:type="pct"/>
            <w:vAlign w:val="center"/>
          </w:tcPr>
          <w:p w14:paraId="48364BCE" w14:textId="77777777" w:rsidR="00B241F8" w:rsidRPr="006B31B3" w:rsidRDefault="00B241F8" w:rsidP="00B241F8">
            <w:pPr>
              <w:pStyle w:val="afff1"/>
              <w:framePr w:hSpace="0" w:wrap="auto" w:vAnchor="margin" w:xAlign="left" w:yAlign="inline"/>
              <w:numPr>
                <w:ilvl w:val="0"/>
                <w:numId w:val="5"/>
              </w:numPr>
              <w:suppressOverlap w:val="0"/>
              <w:rPr>
                <w:sz w:val="21"/>
                <w:szCs w:val="21"/>
              </w:rPr>
            </w:pPr>
          </w:p>
        </w:tc>
        <w:tc>
          <w:tcPr>
            <w:tcW w:w="3956" w:type="pct"/>
            <w:vAlign w:val="center"/>
          </w:tcPr>
          <w:p w14:paraId="66070B87" w14:textId="77777777" w:rsidR="00B241F8" w:rsidRPr="006B31B3" w:rsidRDefault="00B241F8" w:rsidP="00B241F8">
            <w:pPr>
              <w:spacing w:line="360" w:lineRule="auto"/>
              <w:jc w:val="both"/>
              <w:rPr>
                <w:rFonts w:ascii="Times New Roman" w:hAnsi="Times New Roman"/>
                <w:kern w:val="2"/>
                <w:sz w:val="21"/>
                <w:szCs w:val="21"/>
                <w:lang w:eastAsia="zh-CN"/>
              </w:rPr>
            </w:pPr>
            <w:r w:rsidRPr="006B31B3">
              <w:rPr>
                <w:rFonts w:ascii="Times New Roman" w:hAnsi="Times New Roman"/>
                <w:kern w:val="2"/>
                <w:sz w:val="21"/>
                <w:szCs w:val="21"/>
                <w:lang w:eastAsia="zh-CN"/>
              </w:rPr>
              <w:t>设备外形尺寸、公用工程需求等参数需要以书面形式告知客户。</w:t>
            </w:r>
          </w:p>
        </w:tc>
        <w:tc>
          <w:tcPr>
            <w:tcW w:w="483" w:type="pct"/>
            <w:vAlign w:val="center"/>
          </w:tcPr>
          <w:p w14:paraId="37523740" w14:textId="77777777" w:rsidR="00B241F8" w:rsidRPr="006B31B3" w:rsidRDefault="00B241F8" w:rsidP="00B241F8">
            <w:pPr>
              <w:spacing w:line="360" w:lineRule="auto"/>
              <w:jc w:val="center"/>
              <w:rPr>
                <w:rFonts w:ascii="Times New Roman" w:hAnsi="Times New Roman"/>
                <w:sz w:val="21"/>
                <w:szCs w:val="21"/>
              </w:rPr>
            </w:pPr>
            <w:r w:rsidRPr="006B31B3">
              <w:rPr>
                <w:rFonts w:ascii="Times New Roman" w:hAnsi="Times New Roman"/>
                <w:sz w:val="21"/>
                <w:szCs w:val="21"/>
              </w:rPr>
              <w:t>必需</w:t>
            </w:r>
          </w:p>
        </w:tc>
      </w:tr>
    </w:tbl>
    <w:p w14:paraId="6F653FB6" w14:textId="77777777" w:rsidR="00ED32BE" w:rsidRPr="006B31B3" w:rsidRDefault="00ED32BE">
      <w:pPr>
        <w:pStyle w:val="a1"/>
        <w:ind w:firstLine="420"/>
        <w:rPr>
          <w:sz w:val="21"/>
          <w:szCs w:val="21"/>
          <w:lang w:eastAsia="zh-CN"/>
        </w:rPr>
      </w:pPr>
      <w:bookmarkStart w:id="32" w:name="_Toc109904678"/>
      <w:bookmarkStart w:id="33" w:name="_Toc13060752"/>
      <w:bookmarkStart w:id="34" w:name="_Toc13060658"/>
      <w:bookmarkStart w:id="35" w:name="_Toc13060540"/>
      <w:bookmarkStart w:id="36" w:name="_Toc457465580"/>
    </w:p>
    <w:p w14:paraId="1A4A0EB9" w14:textId="77777777" w:rsidR="00ED32BE" w:rsidRPr="006B31B3" w:rsidRDefault="009863C3">
      <w:pPr>
        <w:pStyle w:val="a1"/>
        <w:ind w:firstLine="420"/>
        <w:rPr>
          <w:sz w:val="21"/>
          <w:szCs w:val="21"/>
          <w:lang w:eastAsia="zh-CN"/>
        </w:rPr>
      </w:pPr>
      <w:r w:rsidRPr="006B31B3">
        <w:rPr>
          <w:sz w:val="21"/>
          <w:szCs w:val="21"/>
          <w:lang w:eastAsia="zh-CN"/>
        </w:rPr>
        <w:t>6</w:t>
      </w:r>
      <w:r w:rsidRPr="006B31B3">
        <w:rPr>
          <w:rFonts w:hint="eastAsia"/>
          <w:sz w:val="21"/>
          <w:szCs w:val="21"/>
          <w:lang w:eastAsia="zh-CN"/>
        </w:rPr>
        <w:t>.4</w:t>
      </w:r>
      <w:r w:rsidRPr="006B31B3">
        <w:rPr>
          <w:rFonts w:hint="eastAsia"/>
          <w:sz w:val="21"/>
          <w:szCs w:val="21"/>
          <w:lang w:eastAsia="zh-CN"/>
        </w:rPr>
        <w:t>文件需求</w:t>
      </w:r>
      <w:bookmarkEnd w:id="32"/>
    </w:p>
    <w:tbl>
      <w:tblPr>
        <w:tblpPr w:leftFromText="180" w:rightFromText="180" w:vertAnchor="text" w:tblpX="-740" w:tblpY="1"/>
        <w:tblOverlap w:val="never"/>
        <w:tblW w:w="5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7618"/>
        <w:gridCol w:w="926"/>
      </w:tblGrid>
      <w:tr w:rsidR="00ED32BE" w:rsidRPr="006B31B3" w14:paraId="3FB560A6" w14:textId="77777777">
        <w:trPr>
          <w:tblHeader/>
        </w:trPr>
        <w:tc>
          <w:tcPr>
            <w:tcW w:w="560" w:type="pct"/>
            <w:shd w:val="clear" w:color="auto" w:fill="D9D9D9"/>
            <w:vAlign w:val="center"/>
          </w:tcPr>
          <w:p w14:paraId="26238E60" w14:textId="77777777" w:rsidR="00ED32BE" w:rsidRPr="006B31B3" w:rsidRDefault="009863C3">
            <w:pPr>
              <w:spacing w:line="360" w:lineRule="auto"/>
              <w:jc w:val="center"/>
              <w:rPr>
                <w:rFonts w:ascii="Times New Roman" w:hAnsi="Times New Roman"/>
                <w:b/>
                <w:sz w:val="21"/>
                <w:szCs w:val="21"/>
              </w:rPr>
            </w:pPr>
            <w:r w:rsidRPr="006B31B3">
              <w:rPr>
                <w:rFonts w:ascii="Times New Roman" w:hAnsi="Times New Roman"/>
                <w:b/>
                <w:sz w:val="21"/>
                <w:szCs w:val="21"/>
              </w:rPr>
              <w:t>编</w:t>
            </w:r>
            <w:r w:rsidRPr="006B31B3">
              <w:rPr>
                <w:rFonts w:ascii="Times New Roman" w:hAnsi="Times New Roman"/>
                <w:b/>
                <w:sz w:val="21"/>
                <w:szCs w:val="21"/>
              </w:rPr>
              <w:t xml:space="preserve"> </w:t>
            </w:r>
            <w:r w:rsidRPr="006B31B3">
              <w:rPr>
                <w:rFonts w:ascii="Times New Roman" w:hAnsi="Times New Roman"/>
                <w:b/>
                <w:sz w:val="21"/>
                <w:szCs w:val="21"/>
              </w:rPr>
              <w:t>号</w:t>
            </w:r>
          </w:p>
        </w:tc>
        <w:tc>
          <w:tcPr>
            <w:tcW w:w="3957" w:type="pct"/>
            <w:shd w:val="clear" w:color="auto" w:fill="D9D9D9"/>
            <w:vAlign w:val="center"/>
          </w:tcPr>
          <w:p w14:paraId="3D19B112" w14:textId="77777777" w:rsidR="00ED32BE" w:rsidRPr="006B31B3" w:rsidRDefault="009863C3">
            <w:pPr>
              <w:spacing w:line="360" w:lineRule="auto"/>
              <w:jc w:val="center"/>
              <w:rPr>
                <w:rFonts w:ascii="Times New Roman" w:hAnsi="Times New Roman"/>
                <w:b/>
                <w:sz w:val="21"/>
                <w:szCs w:val="21"/>
              </w:rPr>
            </w:pPr>
            <w:r w:rsidRPr="006B31B3">
              <w:rPr>
                <w:rFonts w:ascii="Times New Roman" w:hAnsi="Times New Roman" w:hint="eastAsia"/>
                <w:b/>
                <w:sz w:val="21"/>
                <w:szCs w:val="21"/>
                <w:lang w:eastAsia="zh-CN"/>
              </w:rPr>
              <w:t>要求内容</w:t>
            </w:r>
          </w:p>
        </w:tc>
        <w:tc>
          <w:tcPr>
            <w:tcW w:w="481" w:type="pct"/>
            <w:shd w:val="clear" w:color="auto" w:fill="D9D9D9"/>
            <w:vAlign w:val="center"/>
          </w:tcPr>
          <w:p w14:paraId="1DAAE239"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b/>
                <w:bCs/>
                <w:sz w:val="21"/>
                <w:szCs w:val="21"/>
              </w:rPr>
              <w:t>必需或期望</w:t>
            </w:r>
          </w:p>
        </w:tc>
      </w:tr>
      <w:tr w:rsidR="00ED32BE" w:rsidRPr="006B31B3" w14:paraId="0C3B46C5" w14:textId="77777777">
        <w:tc>
          <w:tcPr>
            <w:tcW w:w="560" w:type="pct"/>
            <w:vAlign w:val="center"/>
          </w:tcPr>
          <w:p w14:paraId="2C49A622"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3957" w:type="pct"/>
            <w:shd w:val="clear" w:color="auto" w:fill="auto"/>
            <w:vAlign w:val="center"/>
          </w:tcPr>
          <w:p w14:paraId="20773A6C" w14:textId="77777777" w:rsidR="00ED32BE" w:rsidRPr="006B31B3" w:rsidRDefault="009863C3">
            <w:pPr>
              <w:spacing w:line="360" w:lineRule="auto"/>
              <w:jc w:val="both"/>
              <w:rPr>
                <w:rFonts w:ascii="Times New Roman" w:hAnsi="Times New Roman"/>
                <w:sz w:val="21"/>
                <w:szCs w:val="21"/>
                <w:lang w:eastAsia="zh-CN"/>
              </w:rPr>
            </w:pPr>
            <w:r w:rsidRPr="006B31B3">
              <w:rPr>
                <w:rFonts w:ascii="Times New Roman" w:hAnsi="Times New Roman"/>
                <w:sz w:val="21"/>
                <w:szCs w:val="21"/>
                <w:lang w:eastAsia="zh-CN"/>
              </w:rPr>
              <w:t>应提供设备、部件的材质证明</w:t>
            </w:r>
            <w:r w:rsidRPr="006B31B3">
              <w:rPr>
                <w:rFonts w:ascii="Times New Roman" w:hAnsi="Times New Roman" w:hint="eastAsia"/>
                <w:sz w:val="21"/>
                <w:szCs w:val="21"/>
                <w:lang w:eastAsia="zh-CN"/>
              </w:rPr>
              <w:t>。</w:t>
            </w:r>
          </w:p>
        </w:tc>
        <w:tc>
          <w:tcPr>
            <w:tcW w:w="481" w:type="pct"/>
            <w:vAlign w:val="center"/>
          </w:tcPr>
          <w:p w14:paraId="1909136F"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1BD75124" w14:textId="77777777">
        <w:tc>
          <w:tcPr>
            <w:tcW w:w="560" w:type="pct"/>
            <w:vAlign w:val="center"/>
          </w:tcPr>
          <w:p w14:paraId="5916A4F1"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3957" w:type="pct"/>
            <w:shd w:val="clear" w:color="auto" w:fill="auto"/>
            <w:vAlign w:val="center"/>
          </w:tcPr>
          <w:p w14:paraId="54C2A64A" w14:textId="77777777" w:rsidR="00ED32BE" w:rsidRPr="006B31B3" w:rsidRDefault="009863C3">
            <w:pPr>
              <w:spacing w:line="360" w:lineRule="auto"/>
              <w:jc w:val="both"/>
              <w:rPr>
                <w:rFonts w:ascii="Times New Roman" w:hAnsi="Times New Roman"/>
                <w:sz w:val="21"/>
                <w:szCs w:val="21"/>
                <w:lang w:val="en-US" w:eastAsia="zh-CN"/>
              </w:rPr>
            </w:pPr>
            <w:r w:rsidRPr="006B31B3">
              <w:rPr>
                <w:rFonts w:ascii="Times New Roman" w:hAnsi="Times New Roman"/>
                <w:sz w:val="21"/>
                <w:szCs w:val="21"/>
                <w:lang w:eastAsia="zh-CN"/>
              </w:rPr>
              <w:t>应提供设备或部件的合格证明文件</w:t>
            </w:r>
            <w:r w:rsidRPr="006B31B3">
              <w:rPr>
                <w:rFonts w:ascii="Times New Roman" w:hAnsi="Times New Roman" w:hint="eastAsia"/>
                <w:sz w:val="21"/>
                <w:szCs w:val="21"/>
                <w:lang w:eastAsia="zh-CN"/>
              </w:rPr>
              <w:t>。</w:t>
            </w:r>
          </w:p>
        </w:tc>
        <w:tc>
          <w:tcPr>
            <w:tcW w:w="481" w:type="pct"/>
            <w:vAlign w:val="center"/>
          </w:tcPr>
          <w:p w14:paraId="4A723E92"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39215C76" w14:textId="77777777">
        <w:tc>
          <w:tcPr>
            <w:tcW w:w="560" w:type="pct"/>
            <w:vAlign w:val="center"/>
          </w:tcPr>
          <w:p w14:paraId="2E508D59"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3957" w:type="pct"/>
            <w:shd w:val="clear" w:color="auto" w:fill="auto"/>
            <w:vAlign w:val="center"/>
          </w:tcPr>
          <w:p w14:paraId="634B5CCE" w14:textId="77777777" w:rsidR="00ED32BE" w:rsidRPr="006B31B3" w:rsidRDefault="009863C3">
            <w:pPr>
              <w:spacing w:line="360" w:lineRule="auto"/>
              <w:jc w:val="both"/>
              <w:rPr>
                <w:rFonts w:ascii="Times New Roman" w:hAnsi="Times New Roman"/>
                <w:sz w:val="21"/>
                <w:szCs w:val="21"/>
                <w:lang w:eastAsia="zh-CN"/>
              </w:rPr>
            </w:pPr>
            <w:r w:rsidRPr="006B31B3">
              <w:rPr>
                <w:rFonts w:ascii="Times New Roman" w:hAnsi="Times New Roman" w:hint="eastAsia"/>
                <w:sz w:val="21"/>
                <w:szCs w:val="21"/>
                <w:lang w:eastAsia="zh-CN"/>
              </w:rPr>
              <w:t>所有仪器仪表校验证书（有效期内）。</w:t>
            </w:r>
          </w:p>
        </w:tc>
        <w:tc>
          <w:tcPr>
            <w:tcW w:w="481" w:type="pct"/>
            <w:vAlign w:val="center"/>
          </w:tcPr>
          <w:p w14:paraId="5D3443FE"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03203410" w14:textId="77777777">
        <w:tc>
          <w:tcPr>
            <w:tcW w:w="560" w:type="pct"/>
            <w:vAlign w:val="center"/>
          </w:tcPr>
          <w:p w14:paraId="4FE4F801"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3957" w:type="pct"/>
            <w:shd w:val="clear" w:color="auto" w:fill="auto"/>
            <w:vAlign w:val="center"/>
          </w:tcPr>
          <w:p w14:paraId="1E0B0FBD" w14:textId="77777777" w:rsidR="00ED32BE" w:rsidRPr="006B31B3" w:rsidRDefault="009863C3">
            <w:pPr>
              <w:spacing w:line="360" w:lineRule="auto"/>
              <w:jc w:val="both"/>
              <w:rPr>
                <w:rFonts w:ascii="Times New Roman" w:hAnsi="Times New Roman"/>
                <w:sz w:val="21"/>
                <w:szCs w:val="21"/>
                <w:lang w:eastAsia="zh-CN"/>
              </w:rPr>
            </w:pPr>
            <w:r w:rsidRPr="006B31B3">
              <w:rPr>
                <w:rFonts w:ascii="Times New Roman" w:hAnsi="Times New Roman"/>
                <w:sz w:val="21"/>
                <w:szCs w:val="21"/>
                <w:lang w:eastAsia="zh-CN"/>
              </w:rPr>
              <w:t>应详细列举所提供文件</w:t>
            </w:r>
            <w:r w:rsidRPr="006B31B3">
              <w:rPr>
                <w:rFonts w:ascii="Times New Roman" w:hAnsi="Times New Roman" w:hint="eastAsia"/>
                <w:sz w:val="21"/>
                <w:szCs w:val="21"/>
                <w:lang w:eastAsia="zh-CN"/>
              </w:rPr>
              <w:t>。</w:t>
            </w:r>
          </w:p>
        </w:tc>
        <w:tc>
          <w:tcPr>
            <w:tcW w:w="481" w:type="pct"/>
            <w:vAlign w:val="center"/>
          </w:tcPr>
          <w:p w14:paraId="2967832E"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50DFF031" w14:textId="77777777">
        <w:tc>
          <w:tcPr>
            <w:tcW w:w="560" w:type="pct"/>
            <w:vAlign w:val="center"/>
          </w:tcPr>
          <w:p w14:paraId="0579EDB5"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3957" w:type="pct"/>
            <w:shd w:val="clear" w:color="auto" w:fill="auto"/>
            <w:vAlign w:val="center"/>
          </w:tcPr>
          <w:p w14:paraId="31A0EC75" w14:textId="77777777" w:rsidR="00ED32BE" w:rsidRPr="006B31B3" w:rsidRDefault="009863C3">
            <w:pPr>
              <w:spacing w:line="360" w:lineRule="auto"/>
              <w:jc w:val="both"/>
              <w:rPr>
                <w:rFonts w:ascii="Times New Roman" w:hAnsi="Times New Roman"/>
                <w:sz w:val="21"/>
                <w:szCs w:val="21"/>
                <w:lang w:eastAsia="zh-CN"/>
              </w:rPr>
            </w:pPr>
            <w:r w:rsidRPr="006B31B3">
              <w:rPr>
                <w:rFonts w:ascii="Times New Roman" w:hAnsi="Times New Roman"/>
                <w:sz w:val="21"/>
                <w:szCs w:val="21"/>
                <w:lang w:eastAsia="zh-CN"/>
              </w:rPr>
              <w:t>关键设备和零部件的清单，电气及部件清单</w:t>
            </w:r>
            <w:r w:rsidRPr="006B31B3">
              <w:rPr>
                <w:rFonts w:ascii="Times New Roman" w:hAnsi="Times New Roman" w:hint="eastAsia"/>
                <w:sz w:val="21"/>
                <w:szCs w:val="21"/>
                <w:lang w:eastAsia="zh-CN"/>
              </w:rPr>
              <w:t>，</w:t>
            </w:r>
            <w:r w:rsidRPr="006B31B3">
              <w:rPr>
                <w:rFonts w:ascii="Times New Roman" w:hAnsi="Times New Roman"/>
                <w:sz w:val="21"/>
                <w:szCs w:val="21"/>
                <w:lang w:eastAsia="zh-CN"/>
              </w:rPr>
              <w:t>备件清单</w:t>
            </w:r>
            <w:r w:rsidRPr="006B31B3">
              <w:rPr>
                <w:rFonts w:ascii="Times New Roman" w:hAnsi="Times New Roman" w:hint="eastAsia"/>
                <w:sz w:val="21"/>
                <w:szCs w:val="21"/>
                <w:lang w:eastAsia="zh-CN"/>
              </w:rPr>
              <w:t>。</w:t>
            </w:r>
          </w:p>
        </w:tc>
        <w:tc>
          <w:tcPr>
            <w:tcW w:w="481" w:type="pct"/>
            <w:vAlign w:val="center"/>
          </w:tcPr>
          <w:p w14:paraId="059C1BB7"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35EC0E41" w14:textId="77777777">
        <w:tc>
          <w:tcPr>
            <w:tcW w:w="560" w:type="pct"/>
            <w:vAlign w:val="center"/>
          </w:tcPr>
          <w:p w14:paraId="3A0E6C8B"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3957" w:type="pct"/>
            <w:shd w:val="clear" w:color="auto" w:fill="auto"/>
            <w:vAlign w:val="center"/>
          </w:tcPr>
          <w:p w14:paraId="5666DF78" w14:textId="77777777" w:rsidR="00ED32BE" w:rsidRPr="006B31B3" w:rsidRDefault="009863C3">
            <w:pPr>
              <w:spacing w:line="360" w:lineRule="auto"/>
              <w:jc w:val="both"/>
              <w:rPr>
                <w:rFonts w:ascii="Times New Roman" w:hAnsi="Times New Roman"/>
                <w:sz w:val="21"/>
                <w:szCs w:val="21"/>
                <w:lang w:eastAsia="zh-CN"/>
              </w:rPr>
            </w:pPr>
            <w:r w:rsidRPr="006B31B3">
              <w:rPr>
                <w:rFonts w:ascii="Times New Roman" w:hAnsi="Times New Roman"/>
                <w:sz w:val="21"/>
                <w:szCs w:val="21"/>
                <w:lang w:eastAsia="zh-CN"/>
              </w:rPr>
              <w:t>设备数据表，设备尺寸图、管道接口图</w:t>
            </w:r>
            <w:r w:rsidRPr="006B31B3">
              <w:rPr>
                <w:rFonts w:ascii="Times New Roman" w:hAnsi="Times New Roman" w:hint="eastAsia"/>
                <w:sz w:val="21"/>
                <w:szCs w:val="21"/>
                <w:lang w:eastAsia="zh-CN"/>
              </w:rPr>
              <w:t>。</w:t>
            </w:r>
          </w:p>
        </w:tc>
        <w:tc>
          <w:tcPr>
            <w:tcW w:w="481" w:type="pct"/>
            <w:vAlign w:val="center"/>
          </w:tcPr>
          <w:p w14:paraId="4397E9AB"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4A32F43F" w14:textId="77777777">
        <w:tc>
          <w:tcPr>
            <w:tcW w:w="560" w:type="pct"/>
            <w:vAlign w:val="center"/>
          </w:tcPr>
          <w:p w14:paraId="3BEB91E1"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3957" w:type="pct"/>
            <w:shd w:val="clear" w:color="auto" w:fill="auto"/>
            <w:vAlign w:val="center"/>
          </w:tcPr>
          <w:p w14:paraId="57483C67" w14:textId="77777777" w:rsidR="00ED32BE" w:rsidRPr="006B31B3" w:rsidRDefault="009863C3">
            <w:pPr>
              <w:spacing w:line="360" w:lineRule="auto"/>
              <w:jc w:val="both"/>
              <w:rPr>
                <w:rFonts w:ascii="Times New Roman" w:hAnsi="Times New Roman"/>
                <w:sz w:val="21"/>
                <w:szCs w:val="21"/>
                <w:lang w:eastAsia="zh-CN"/>
              </w:rPr>
            </w:pPr>
            <w:r w:rsidRPr="006B31B3">
              <w:rPr>
                <w:rFonts w:ascii="Times New Roman" w:hAnsi="Times New Roman"/>
                <w:sz w:val="21"/>
                <w:szCs w:val="21"/>
                <w:lang w:eastAsia="zh-CN"/>
              </w:rPr>
              <w:t>设备安装图及相关要求</w:t>
            </w:r>
            <w:r w:rsidRPr="006B31B3">
              <w:rPr>
                <w:rFonts w:ascii="Times New Roman" w:hAnsi="Times New Roman" w:hint="eastAsia"/>
                <w:sz w:val="21"/>
                <w:szCs w:val="21"/>
                <w:lang w:eastAsia="zh-CN"/>
              </w:rPr>
              <w:t>。</w:t>
            </w:r>
          </w:p>
        </w:tc>
        <w:tc>
          <w:tcPr>
            <w:tcW w:w="481" w:type="pct"/>
            <w:vAlign w:val="center"/>
          </w:tcPr>
          <w:p w14:paraId="09422931"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6643A038" w14:textId="77777777">
        <w:tc>
          <w:tcPr>
            <w:tcW w:w="560" w:type="pct"/>
            <w:vAlign w:val="center"/>
          </w:tcPr>
          <w:p w14:paraId="1FD0FE9D"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3957" w:type="pct"/>
            <w:shd w:val="clear" w:color="auto" w:fill="auto"/>
            <w:vAlign w:val="center"/>
          </w:tcPr>
          <w:p w14:paraId="2FC48BD4" w14:textId="77777777" w:rsidR="00ED32BE" w:rsidRPr="006B31B3" w:rsidRDefault="009863C3">
            <w:pPr>
              <w:spacing w:line="360" w:lineRule="auto"/>
              <w:jc w:val="both"/>
              <w:rPr>
                <w:rFonts w:ascii="Times New Roman" w:hAnsi="Times New Roman"/>
                <w:sz w:val="21"/>
                <w:szCs w:val="21"/>
                <w:lang w:eastAsia="zh-CN"/>
              </w:rPr>
            </w:pPr>
            <w:r w:rsidRPr="006B31B3">
              <w:rPr>
                <w:rFonts w:ascii="Times New Roman" w:hAnsi="Times New Roman"/>
                <w:sz w:val="21"/>
                <w:szCs w:val="21"/>
                <w:lang w:eastAsia="zh-CN"/>
              </w:rPr>
              <w:t>维护说明书、使用说明书、安装手册</w:t>
            </w:r>
            <w:r w:rsidRPr="006B31B3">
              <w:rPr>
                <w:rFonts w:ascii="Times New Roman" w:hAnsi="Times New Roman" w:hint="eastAsia"/>
                <w:sz w:val="21"/>
                <w:szCs w:val="21"/>
                <w:lang w:eastAsia="zh-CN"/>
              </w:rPr>
              <w:t>。</w:t>
            </w:r>
          </w:p>
        </w:tc>
        <w:tc>
          <w:tcPr>
            <w:tcW w:w="481" w:type="pct"/>
            <w:vAlign w:val="center"/>
          </w:tcPr>
          <w:p w14:paraId="2234FFBC"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3FBA5C5D" w14:textId="77777777">
        <w:tc>
          <w:tcPr>
            <w:tcW w:w="560" w:type="pct"/>
            <w:vAlign w:val="center"/>
          </w:tcPr>
          <w:p w14:paraId="4B6664C7"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3957" w:type="pct"/>
            <w:shd w:val="clear" w:color="auto" w:fill="auto"/>
            <w:vAlign w:val="center"/>
          </w:tcPr>
          <w:p w14:paraId="3234F75E" w14:textId="77777777" w:rsidR="00ED32BE" w:rsidRPr="006B31B3" w:rsidRDefault="009863C3">
            <w:pPr>
              <w:spacing w:line="360" w:lineRule="auto"/>
              <w:jc w:val="both"/>
              <w:rPr>
                <w:rFonts w:ascii="Times New Roman" w:hAnsi="Times New Roman"/>
                <w:sz w:val="21"/>
                <w:szCs w:val="21"/>
                <w:lang w:eastAsia="zh-CN"/>
              </w:rPr>
            </w:pPr>
            <w:r w:rsidRPr="006B31B3">
              <w:rPr>
                <w:rFonts w:ascii="Times New Roman" w:hAnsi="Times New Roman" w:hint="eastAsia"/>
                <w:sz w:val="21"/>
                <w:szCs w:val="21"/>
                <w:lang w:eastAsia="zh-CN"/>
              </w:rPr>
              <w:t>符合法规及用户要求的</w:t>
            </w:r>
            <w:r w:rsidRPr="006B31B3">
              <w:rPr>
                <w:rFonts w:ascii="Times New Roman" w:hAnsi="Times New Roman"/>
                <w:sz w:val="21"/>
                <w:szCs w:val="21"/>
                <w:lang w:eastAsia="zh-CN"/>
              </w:rPr>
              <w:t>DQ</w:t>
            </w:r>
            <w:r w:rsidRPr="006B31B3">
              <w:rPr>
                <w:rFonts w:ascii="Times New Roman" w:hAnsi="Times New Roman"/>
                <w:sz w:val="21"/>
                <w:szCs w:val="21"/>
                <w:lang w:eastAsia="zh-CN"/>
              </w:rPr>
              <w:t>、</w:t>
            </w:r>
            <w:r w:rsidRPr="006B31B3">
              <w:rPr>
                <w:rFonts w:ascii="Times New Roman" w:hAnsi="Times New Roman"/>
                <w:sz w:val="21"/>
                <w:szCs w:val="21"/>
                <w:lang w:eastAsia="zh-CN"/>
              </w:rPr>
              <w:t>IQ</w:t>
            </w:r>
            <w:r w:rsidRPr="006B31B3">
              <w:rPr>
                <w:rFonts w:ascii="Times New Roman" w:hAnsi="Times New Roman"/>
                <w:sz w:val="21"/>
                <w:szCs w:val="21"/>
                <w:lang w:eastAsia="zh-CN"/>
              </w:rPr>
              <w:t>、</w:t>
            </w:r>
            <w:r w:rsidRPr="006B31B3">
              <w:rPr>
                <w:rFonts w:ascii="Times New Roman" w:hAnsi="Times New Roman"/>
                <w:sz w:val="21"/>
                <w:szCs w:val="21"/>
                <w:lang w:eastAsia="zh-CN"/>
              </w:rPr>
              <w:t>OQ</w:t>
            </w:r>
            <w:r w:rsidRPr="006B31B3">
              <w:rPr>
                <w:rFonts w:ascii="Times New Roman" w:hAnsi="Times New Roman" w:hint="eastAsia"/>
                <w:sz w:val="21"/>
                <w:szCs w:val="21"/>
                <w:lang w:eastAsia="zh-CN"/>
              </w:rPr>
              <w:t>文件。</w:t>
            </w:r>
          </w:p>
        </w:tc>
        <w:tc>
          <w:tcPr>
            <w:tcW w:w="481" w:type="pct"/>
            <w:vAlign w:val="center"/>
          </w:tcPr>
          <w:p w14:paraId="35029928"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0C4F993D" w14:textId="77777777">
        <w:tc>
          <w:tcPr>
            <w:tcW w:w="560" w:type="pct"/>
            <w:vAlign w:val="center"/>
          </w:tcPr>
          <w:p w14:paraId="6B76248A"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3957" w:type="pct"/>
            <w:shd w:val="clear" w:color="auto" w:fill="auto"/>
            <w:vAlign w:val="center"/>
          </w:tcPr>
          <w:p w14:paraId="2E64AA49" w14:textId="77777777" w:rsidR="00ED32BE" w:rsidRPr="006B31B3" w:rsidRDefault="009863C3">
            <w:pPr>
              <w:spacing w:line="360" w:lineRule="auto"/>
              <w:jc w:val="both"/>
              <w:rPr>
                <w:rFonts w:ascii="Times New Roman" w:hAnsi="Times New Roman"/>
                <w:sz w:val="21"/>
                <w:szCs w:val="21"/>
                <w:lang w:eastAsia="zh-CN"/>
              </w:rPr>
            </w:pPr>
            <w:r w:rsidRPr="006B31B3">
              <w:rPr>
                <w:rFonts w:ascii="Times New Roman" w:hAnsi="Times New Roman"/>
                <w:sz w:val="21"/>
                <w:szCs w:val="21"/>
                <w:lang w:eastAsia="zh-CN"/>
              </w:rPr>
              <w:t>控制原理图、设备结构图</w:t>
            </w:r>
            <w:r w:rsidRPr="006B31B3">
              <w:rPr>
                <w:rFonts w:ascii="Times New Roman" w:hAnsi="Times New Roman" w:hint="eastAsia"/>
                <w:sz w:val="21"/>
                <w:szCs w:val="21"/>
                <w:lang w:eastAsia="zh-CN"/>
              </w:rPr>
              <w:t>。</w:t>
            </w:r>
          </w:p>
        </w:tc>
        <w:tc>
          <w:tcPr>
            <w:tcW w:w="481" w:type="pct"/>
            <w:vAlign w:val="center"/>
          </w:tcPr>
          <w:p w14:paraId="66E57893"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4C0576E0" w14:textId="77777777">
        <w:tc>
          <w:tcPr>
            <w:tcW w:w="560" w:type="pct"/>
            <w:vAlign w:val="center"/>
          </w:tcPr>
          <w:p w14:paraId="64B679F9"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3957" w:type="pct"/>
            <w:shd w:val="clear" w:color="auto" w:fill="auto"/>
            <w:vAlign w:val="center"/>
          </w:tcPr>
          <w:p w14:paraId="477223DE" w14:textId="77777777" w:rsidR="00ED32BE" w:rsidRPr="006B31B3" w:rsidRDefault="009863C3">
            <w:pPr>
              <w:spacing w:line="360" w:lineRule="auto"/>
              <w:jc w:val="both"/>
              <w:rPr>
                <w:rFonts w:ascii="Times New Roman" w:hAnsi="Times New Roman"/>
                <w:sz w:val="21"/>
                <w:szCs w:val="21"/>
                <w:lang w:eastAsia="zh-CN"/>
              </w:rPr>
            </w:pPr>
            <w:r w:rsidRPr="006B31B3">
              <w:rPr>
                <w:rFonts w:ascii="Times New Roman" w:hAnsi="Times New Roman"/>
                <w:sz w:val="21"/>
                <w:szCs w:val="21"/>
                <w:lang w:eastAsia="zh-CN"/>
              </w:rPr>
              <w:t>焊点图、焊接记录、焊接检测记录、内窥镜检查记录、焊接人员资质证书复印件</w:t>
            </w:r>
            <w:r w:rsidRPr="006B31B3">
              <w:rPr>
                <w:rFonts w:ascii="Times New Roman" w:hAnsi="Times New Roman" w:hint="eastAsia"/>
                <w:sz w:val="21"/>
                <w:szCs w:val="21"/>
                <w:lang w:eastAsia="zh-CN"/>
              </w:rPr>
              <w:t>。</w:t>
            </w:r>
          </w:p>
        </w:tc>
        <w:tc>
          <w:tcPr>
            <w:tcW w:w="481" w:type="pct"/>
            <w:vAlign w:val="center"/>
          </w:tcPr>
          <w:p w14:paraId="00D6D066"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6DE8E95C" w14:textId="77777777">
        <w:tc>
          <w:tcPr>
            <w:tcW w:w="560" w:type="pct"/>
            <w:vAlign w:val="center"/>
          </w:tcPr>
          <w:p w14:paraId="08AE5475"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3957" w:type="pct"/>
            <w:shd w:val="clear" w:color="auto" w:fill="auto"/>
            <w:vAlign w:val="center"/>
          </w:tcPr>
          <w:p w14:paraId="22EACCB8" w14:textId="77777777" w:rsidR="00ED32BE" w:rsidRPr="006B31B3" w:rsidRDefault="009863C3">
            <w:pPr>
              <w:spacing w:line="360" w:lineRule="auto"/>
              <w:jc w:val="both"/>
              <w:rPr>
                <w:rFonts w:ascii="Times New Roman" w:hAnsi="Times New Roman"/>
                <w:sz w:val="21"/>
                <w:szCs w:val="21"/>
                <w:lang w:eastAsia="zh-CN"/>
              </w:rPr>
            </w:pPr>
            <w:r w:rsidRPr="006B31B3">
              <w:rPr>
                <w:rFonts w:ascii="Times New Roman" w:hAnsi="Times New Roman" w:hint="eastAsia"/>
                <w:sz w:val="21"/>
                <w:szCs w:val="21"/>
              </w:rPr>
              <w:t>压力测试记录。</w:t>
            </w:r>
          </w:p>
        </w:tc>
        <w:tc>
          <w:tcPr>
            <w:tcW w:w="481" w:type="pct"/>
            <w:vAlign w:val="center"/>
          </w:tcPr>
          <w:p w14:paraId="24BC7BDF"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2A7725CD" w14:textId="77777777">
        <w:tc>
          <w:tcPr>
            <w:tcW w:w="560" w:type="pct"/>
            <w:vAlign w:val="center"/>
          </w:tcPr>
          <w:p w14:paraId="1B4D55FA"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3957" w:type="pct"/>
            <w:shd w:val="clear" w:color="auto" w:fill="auto"/>
            <w:vAlign w:val="center"/>
          </w:tcPr>
          <w:p w14:paraId="00E80C80" w14:textId="77777777" w:rsidR="00ED32BE" w:rsidRPr="006B31B3" w:rsidRDefault="009863C3">
            <w:pPr>
              <w:spacing w:line="360" w:lineRule="auto"/>
              <w:jc w:val="both"/>
              <w:rPr>
                <w:rFonts w:ascii="Times New Roman" w:hAnsi="Times New Roman"/>
                <w:sz w:val="21"/>
                <w:szCs w:val="21"/>
                <w:lang w:eastAsia="zh-CN"/>
              </w:rPr>
            </w:pPr>
            <w:r w:rsidRPr="006B31B3">
              <w:rPr>
                <w:rFonts w:ascii="Times New Roman" w:hAnsi="Times New Roman"/>
                <w:sz w:val="21"/>
                <w:szCs w:val="21"/>
              </w:rPr>
              <w:t>酸洗钝化记录</w:t>
            </w:r>
            <w:r w:rsidRPr="006B31B3">
              <w:rPr>
                <w:rFonts w:ascii="Times New Roman" w:hAnsi="Times New Roman" w:hint="eastAsia"/>
                <w:sz w:val="21"/>
                <w:szCs w:val="21"/>
              </w:rPr>
              <w:t>。</w:t>
            </w:r>
          </w:p>
        </w:tc>
        <w:tc>
          <w:tcPr>
            <w:tcW w:w="481" w:type="pct"/>
            <w:vAlign w:val="center"/>
          </w:tcPr>
          <w:p w14:paraId="61343236"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640DD429" w14:textId="77777777">
        <w:tc>
          <w:tcPr>
            <w:tcW w:w="560" w:type="pct"/>
            <w:vAlign w:val="center"/>
          </w:tcPr>
          <w:p w14:paraId="37F1E2CB"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3957" w:type="pct"/>
            <w:shd w:val="clear" w:color="auto" w:fill="auto"/>
            <w:vAlign w:val="center"/>
          </w:tcPr>
          <w:p w14:paraId="55965DDC" w14:textId="77777777" w:rsidR="00ED32BE" w:rsidRPr="006B31B3" w:rsidRDefault="009863C3">
            <w:pPr>
              <w:spacing w:line="360" w:lineRule="auto"/>
              <w:jc w:val="both"/>
              <w:rPr>
                <w:rFonts w:ascii="Times New Roman" w:hAnsi="Times New Roman"/>
                <w:sz w:val="21"/>
                <w:szCs w:val="21"/>
                <w:lang w:eastAsia="zh-CN"/>
              </w:rPr>
            </w:pPr>
            <w:r w:rsidRPr="006B31B3">
              <w:rPr>
                <w:rFonts w:ascii="Times New Roman" w:hAnsi="Times New Roman" w:hint="eastAsia"/>
                <w:sz w:val="21"/>
                <w:szCs w:val="21"/>
                <w:lang w:val="en-US" w:eastAsia="zh-CN"/>
              </w:rPr>
              <w:t>电子版图纸。</w:t>
            </w:r>
          </w:p>
        </w:tc>
        <w:tc>
          <w:tcPr>
            <w:tcW w:w="481" w:type="pct"/>
            <w:vAlign w:val="center"/>
          </w:tcPr>
          <w:p w14:paraId="049BB224"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573D05CE" w14:textId="77777777">
        <w:tc>
          <w:tcPr>
            <w:tcW w:w="560" w:type="pct"/>
            <w:vAlign w:val="center"/>
          </w:tcPr>
          <w:p w14:paraId="019114DF"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3957" w:type="pct"/>
            <w:shd w:val="clear" w:color="auto" w:fill="auto"/>
          </w:tcPr>
          <w:p w14:paraId="35DA58AC" w14:textId="77777777" w:rsidR="00ED32BE" w:rsidRPr="006B31B3" w:rsidRDefault="009863C3">
            <w:pPr>
              <w:spacing w:line="360" w:lineRule="auto"/>
              <w:jc w:val="both"/>
              <w:rPr>
                <w:rFonts w:ascii="Times New Roman" w:hAnsi="Times New Roman"/>
                <w:sz w:val="21"/>
                <w:szCs w:val="21"/>
                <w:lang w:eastAsia="zh-CN"/>
              </w:rPr>
            </w:pPr>
            <w:r w:rsidRPr="006B31B3">
              <w:rPr>
                <w:rFonts w:ascii="Times New Roman" w:hAnsi="Times New Roman"/>
                <w:sz w:val="21"/>
                <w:szCs w:val="21"/>
                <w:lang w:eastAsia="zh-CN"/>
              </w:rPr>
              <w:t>所有文件提供纸质版</w:t>
            </w:r>
            <w:r w:rsidRPr="006B31B3">
              <w:rPr>
                <w:rFonts w:ascii="Times New Roman" w:hAnsi="Times New Roman" w:hint="eastAsia"/>
                <w:sz w:val="21"/>
                <w:szCs w:val="21"/>
                <w:lang w:eastAsia="zh-CN"/>
              </w:rPr>
              <w:t>和</w:t>
            </w:r>
            <w:r w:rsidRPr="006B31B3">
              <w:rPr>
                <w:rFonts w:ascii="Times New Roman" w:hAnsi="Times New Roman"/>
                <w:sz w:val="21"/>
                <w:szCs w:val="21"/>
                <w:lang w:eastAsia="zh-CN"/>
              </w:rPr>
              <w:t>电子版文件</w:t>
            </w:r>
            <w:r w:rsidRPr="006B31B3">
              <w:rPr>
                <w:rFonts w:ascii="Times New Roman" w:hAnsi="Times New Roman" w:hint="eastAsia"/>
                <w:sz w:val="21"/>
                <w:szCs w:val="21"/>
                <w:lang w:eastAsia="zh-CN"/>
              </w:rPr>
              <w:t>。语言应为</w:t>
            </w:r>
            <w:r w:rsidRPr="006B31B3">
              <w:rPr>
                <w:rFonts w:ascii="Times New Roman" w:hAnsi="Times New Roman"/>
                <w:sz w:val="21"/>
                <w:szCs w:val="21"/>
              </w:rPr>
              <w:t>中</w:t>
            </w:r>
            <w:r w:rsidRPr="006B31B3">
              <w:rPr>
                <w:rFonts w:ascii="Times New Roman" w:hAnsi="Times New Roman" w:hint="eastAsia"/>
                <w:sz w:val="21"/>
                <w:szCs w:val="21"/>
              </w:rPr>
              <w:t>文</w:t>
            </w:r>
            <w:r w:rsidRPr="006B31B3">
              <w:rPr>
                <w:rFonts w:ascii="Times New Roman" w:hAnsi="Times New Roman" w:hint="eastAsia"/>
                <w:sz w:val="21"/>
                <w:szCs w:val="21"/>
                <w:lang w:eastAsia="zh-CN"/>
              </w:rPr>
              <w:t>。</w:t>
            </w:r>
          </w:p>
        </w:tc>
        <w:tc>
          <w:tcPr>
            <w:tcW w:w="481" w:type="pct"/>
            <w:vAlign w:val="center"/>
          </w:tcPr>
          <w:p w14:paraId="14889807"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bl>
    <w:p w14:paraId="5B1491B1" w14:textId="77777777" w:rsidR="00ED32BE" w:rsidRPr="006B31B3" w:rsidRDefault="00ED32BE">
      <w:pPr>
        <w:pStyle w:val="a1"/>
        <w:ind w:firstLine="420"/>
        <w:rPr>
          <w:sz w:val="21"/>
          <w:szCs w:val="21"/>
          <w:lang w:eastAsia="zh-CN"/>
        </w:rPr>
      </w:pPr>
    </w:p>
    <w:p w14:paraId="3F2615AF" w14:textId="77777777" w:rsidR="00ED32BE" w:rsidRPr="006B31B3" w:rsidRDefault="00ED32BE">
      <w:pPr>
        <w:pStyle w:val="a1"/>
        <w:ind w:firstLine="420"/>
        <w:rPr>
          <w:sz w:val="21"/>
          <w:szCs w:val="21"/>
          <w:lang w:eastAsia="zh-CN"/>
        </w:rPr>
      </w:pPr>
      <w:bookmarkStart w:id="37" w:name="_Toc109904679"/>
    </w:p>
    <w:p w14:paraId="331AA102" w14:textId="77777777" w:rsidR="00ED32BE" w:rsidRPr="006B31B3" w:rsidRDefault="009863C3">
      <w:pPr>
        <w:pStyle w:val="a1"/>
        <w:ind w:firstLine="420"/>
        <w:rPr>
          <w:sz w:val="21"/>
          <w:szCs w:val="21"/>
          <w:lang w:eastAsia="zh-CN"/>
        </w:rPr>
      </w:pPr>
      <w:r w:rsidRPr="006B31B3">
        <w:rPr>
          <w:sz w:val="21"/>
          <w:szCs w:val="21"/>
          <w:lang w:eastAsia="zh-CN"/>
        </w:rPr>
        <w:t>6.</w:t>
      </w:r>
      <w:r w:rsidRPr="006B31B3">
        <w:rPr>
          <w:rFonts w:hint="eastAsia"/>
          <w:sz w:val="21"/>
          <w:szCs w:val="21"/>
          <w:lang w:eastAsia="zh-CN"/>
        </w:rPr>
        <w:t>5</w:t>
      </w:r>
      <w:r w:rsidRPr="006B31B3">
        <w:rPr>
          <w:rFonts w:hint="eastAsia"/>
          <w:sz w:val="21"/>
          <w:szCs w:val="21"/>
          <w:lang w:eastAsia="zh-CN"/>
        </w:rPr>
        <w:t>生命周期</w:t>
      </w:r>
      <w:r w:rsidRPr="006B31B3">
        <w:rPr>
          <w:sz w:val="21"/>
          <w:szCs w:val="21"/>
          <w:lang w:eastAsia="zh-CN"/>
        </w:rPr>
        <w:t>需求</w:t>
      </w:r>
      <w:bookmarkEnd w:id="33"/>
      <w:bookmarkEnd w:id="34"/>
      <w:bookmarkEnd w:id="35"/>
      <w:bookmarkEnd w:id="36"/>
      <w:bookmarkEnd w:id="37"/>
    </w:p>
    <w:tbl>
      <w:tblPr>
        <w:tblpPr w:leftFromText="180" w:rightFromText="180" w:vertAnchor="text" w:tblpX="-740" w:tblpY="1"/>
        <w:tblOverlap w:val="never"/>
        <w:tblW w:w="5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7612"/>
        <w:gridCol w:w="929"/>
      </w:tblGrid>
      <w:tr w:rsidR="00ED32BE" w:rsidRPr="006B31B3" w14:paraId="153E5AAC" w14:textId="77777777">
        <w:trPr>
          <w:tblHeader/>
        </w:trPr>
        <w:tc>
          <w:tcPr>
            <w:tcW w:w="561" w:type="pct"/>
            <w:shd w:val="clear" w:color="auto" w:fill="D9D9D9"/>
            <w:vAlign w:val="center"/>
          </w:tcPr>
          <w:p w14:paraId="1F9F99AD" w14:textId="77777777" w:rsidR="00ED32BE" w:rsidRPr="006B31B3" w:rsidRDefault="009863C3">
            <w:pPr>
              <w:spacing w:line="360" w:lineRule="auto"/>
              <w:jc w:val="center"/>
              <w:rPr>
                <w:rFonts w:ascii="Times New Roman" w:hAnsi="Times New Roman"/>
                <w:b/>
                <w:sz w:val="21"/>
                <w:szCs w:val="21"/>
              </w:rPr>
            </w:pPr>
            <w:r w:rsidRPr="006B31B3">
              <w:rPr>
                <w:rFonts w:ascii="Times New Roman" w:hAnsi="Times New Roman"/>
                <w:b/>
                <w:sz w:val="21"/>
                <w:szCs w:val="21"/>
              </w:rPr>
              <w:t>编</w:t>
            </w:r>
            <w:r w:rsidRPr="006B31B3">
              <w:rPr>
                <w:rFonts w:ascii="Times New Roman" w:hAnsi="Times New Roman"/>
                <w:b/>
                <w:sz w:val="21"/>
                <w:szCs w:val="21"/>
              </w:rPr>
              <w:t xml:space="preserve"> </w:t>
            </w:r>
            <w:r w:rsidRPr="006B31B3">
              <w:rPr>
                <w:rFonts w:ascii="Times New Roman" w:hAnsi="Times New Roman"/>
                <w:b/>
                <w:sz w:val="21"/>
                <w:szCs w:val="21"/>
              </w:rPr>
              <w:t>号</w:t>
            </w:r>
          </w:p>
        </w:tc>
        <w:tc>
          <w:tcPr>
            <w:tcW w:w="3956" w:type="pct"/>
            <w:shd w:val="clear" w:color="auto" w:fill="D9D9D9"/>
            <w:vAlign w:val="center"/>
          </w:tcPr>
          <w:p w14:paraId="48D7546B" w14:textId="77777777" w:rsidR="00ED32BE" w:rsidRPr="006B31B3" w:rsidRDefault="009863C3">
            <w:pPr>
              <w:spacing w:line="360" w:lineRule="auto"/>
              <w:jc w:val="center"/>
              <w:rPr>
                <w:rFonts w:ascii="Times New Roman" w:hAnsi="Times New Roman"/>
                <w:b/>
                <w:sz w:val="21"/>
                <w:szCs w:val="21"/>
              </w:rPr>
            </w:pPr>
            <w:r w:rsidRPr="006B31B3">
              <w:rPr>
                <w:rFonts w:ascii="Times New Roman" w:hAnsi="Times New Roman" w:hint="eastAsia"/>
                <w:b/>
                <w:sz w:val="21"/>
                <w:szCs w:val="21"/>
                <w:lang w:eastAsia="zh-CN"/>
              </w:rPr>
              <w:t>要求内容</w:t>
            </w:r>
          </w:p>
        </w:tc>
        <w:tc>
          <w:tcPr>
            <w:tcW w:w="483" w:type="pct"/>
            <w:shd w:val="clear" w:color="auto" w:fill="D9D9D9"/>
            <w:vAlign w:val="center"/>
          </w:tcPr>
          <w:p w14:paraId="07CE6D28"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b/>
                <w:bCs/>
                <w:sz w:val="21"/>
                <w:szCs w:val="21"/>
              </w:rPr>
              <w:t>必需或期望</w:t>
            </w:r>
          </w:p>
        </w:tc>
      </w:tr>
      <w:tr w:rsidR="00ED32BE" w:rsidRPr="006B31B3" w14:paraId="02ED2D74" w14:textId="77777777">
        <w:tc>
          <w:tcPr>
            <w:tcW w:w="561" w:type="pct"/>
            <w:vAlign w:val="center"/>
          </w:tcPr>
          <w:p w14:paraId="1429225F"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3956" w:type="pct"/>
            <w:vAlign w:val="center"/>
          </w:tcPr>
          <w:p w14:paraId="09185E99" w14:textId="77777777" w:rsidR="00ED32BE" w:rsidRPr="006B31B3" w:rsidRDefault="009863C3">
            <w:pPr>
              <w:jc w:val="both"/>
              <w:rPr>
                <w:rFonts w:ascii="Times New Roman" w:hAnsi="Times New Roman"/>
                <w:sz w:val="21"/>
                <w:szCs w:val="21"/>
                <w:lang w:eastAsia="zh-CN"/>
              </w:rPr>
            </w:pPr>
            <w:r w:rsidRPr="006B31B3">
              <w:rPr>
                <w:rFonts w:ascii="Times New Roman" w:hAnsi="Times New Roman"/>
                <w:sz w:val="21"/>
                <w:szCs w:val="21"/>
                <w:lang w:eastAsia="zh-CN"/>
              </w:rPr>
              <w:t>供应商需</w:t>
            </w:r>
            <w:r w:rsidRPr="006B31B3">
              <w:rPr>
                <w:rFonts w:ascii="Times New Roman" w:hAnsi="Times New Roman" w:hint="eastAsia"/>
                <w:sz w:val="21"/>
                <w:szCs w:val="21"/>
                <w:lang w:eastAsia="zh-CN"/>
              </w:rPr>
              <w:t>负责</w:t>
            </w:r>
            <w:r w:rsidRPr="006B31B3">
              <w:rPr>
                <w:rFonts w:ascii="Times New Roman" w:hAnsi="Times New Roman"/>
                <w:sz w:val="21"/>
                <w:szCs w:val="21"/>
                <w:lang w:eastAsia="zh-CN"/>
              </w:rPr>
              <w:t>完成</w:t>
            </w:r>
            <w:r w:rsidRPr="006B31B3">
              <w:rPr>
                <w:rFonts w:ascii="Times New Roman" w:hAnsi="Times New Roman" w:hint="eastAsia"/>
                <w:sz w:val="21"/>
                <w:szCs w:val="21"/>
                <w:lang w:eastAsia="zh-CN"/>
              </w:rPr>
              <w:t>设计确认（</w:t>
            </w:r>
            <w:r w:rsidRPr="006B31B3">
              <w:rPr>
                <w:rFonts w:ascii="Times New Roman" w:hAnsi="Times New Roman"/>
                <w:sz w:val="21"/>
                <w:szCs w:val="21"/>
                <w:lang w:eastAsia="zh-CN"/>
              </w:rPr>
              <w:t>DQ</w:t>
            </w:r>
            <w:r w:rsidRPr="006B31B3">
              <w:rPr>
                <w:rFonts w:ascii="Times New Roman" w:hAnsi="Times New Roman" w:hint="eastAsia"/>
                <w:sz w:val="21"/>
                <w:szCs w:val="21"/>
                <w:lang w:eastAsia="zh-CN"/>
              </w:rPr>
              <w:t>）、工厂确认（</w:t>
            </w:r>
            <w:r w:rsidRPr="006B31B3">
              <w:rPr>
                <w:rFonts w:ascii="Times New Roman" w:hAnsi="Times New Roman" w:hint="eastAsia"/>
                <w:sz w:val="21"/>
                <w:szCs w:val="21"/>
                <w:lang w:eastAsia="zh-CN"/>
              </w:rPr>
              <w:t>F</w:t>
            </w:r>
            <w:r w:rsidRPr="006B31B3">
              <w:rPr>
                <w:rFonts w:ascii="Times New Roman" w:hAnsi="Times New Roman"/>
                <w:sz w:val="21"/>
                <w:szCs w:val="21"/>
                <w:lang w:eastAsia="zh-CN"/>
              </w:rPr>
              <w:t>AT</w:t>
            </w:r>
            <w:r w:rsidRPr="006B31B3">
              <w:rPr>
                <w:rFonts w:ascii="Times New Roman" w:hAnsi="Times New Roman" w:hint="eastAsia"/>
                <w:sz w:val="21"/>
                <w:szCs w:val="21"/>
                <w:lang w:eastAsia="zh-CN"/>
              </w:rPr>
              <w:t>）、现场确认（</w:t>
            </w:r>
            <w:r w:rsidRPr="006B31B3">
              <w:rPr>
                <w:rFonts w:ascii="Times New Roman" w:hAnsi="Times New Roman" w:hint="eastAsia"/>
                <w:sz w:val="21"/>
                <w:szCs w:val="21"/>
                <w:lang w:eastAsia="zh-CN"/>
              </w:rPr>
              <w:t>S</w:t>
            </w:r>
            <w:r w:rsidRPr="006B31B3">
              <w:rPr>
                <w:rFonts w:ascii="Times New Roman" w:hAnsi="Times New Roman"/>
                <w:sz w:val="21"/>
                <w:szCs w:val="21"/>
                <w:lang w:eastAsia="zh-CN"/>
              </w:rPr>
              <w:t>AT</w:t>
            </w:r>
            <w:r w:rsidRPr="006B31B3">
              <w:rPr>
                <w:rFonts w:ascii="Times New Roman" w:hAnsi="Times New Roman" w:hint="eastAsia"/>
                <w:sz w:val="21"/>
                <w:szCs w:val="21"/>
                <w:lang w:eastAsia="zh-CN"/>
              </w:rPr>
              <w:t>）</w:t>
            </w:r>
            <w:r w:rsidRPr="006B31B3">
              <w:rPr>
                <w:rFonts w:ascii="Times New Roman" w:hAnsi="Times New Roman"/>
                <w:sz w:val="21"/>
                <w:szCs w:val="21"/>
                <w:lang w:eastAsia="zh-CN"/>
              </w:rPr>
              <w:t>、</w:t>
            </w:r>
            <w:r w:rsidRPr="006B31B3">
              <w:rPr>
                <w:rFonts w:ascii="Times New Roman" w:hAnsi="Times New Roman" w:hint="eastAsia"/>
                <w:sz w:val="21"/>
                <w:szCs w:val="21"/>
                <w:lang w:eastAsia="zh-CN"/>
              </w:rPr>
              <w:t>安装确认（</w:t>
            </w:r>
            <w:r w:rsidRPr="006B31B3">
              <w:rPr>
                <w:rFonts w:ascii="Times New Roman" w:hAnsi="Times New Roman"/>
                <w:sz w:val="21"/>
                <w:szCs w:val="21"/>
                <w:lang w:eastAsia="zh-CN"/>
              </w:rPr>
              <w:t>IQ</w:t>
            </w:r>
            <w:r w:rsidRPr="006B31B3">
              <w:rPr>
                <w:rFonts w:ascii="Times New Roman" w:hAnsi="Times New Roman" w:hint="eastAsia"/>
                <w:sz w:val="21"/>
                <w:szCs w:val="21"/>
                <w:lang w:eastAsia="zh-CN"/>
              </w:rPr>
              <w:t>）</w:t>
            </w:r>
            <w:r w:rsidRPr="006B31B3">
              <w:rPr>
                <w:rFonts w:ascii="Times New Roman" w:hAnsi="Times New Roman"/>
                <w:sz w:val="21"/>
                <w:szCs w:val="21"/>
                <w:lang w:eastAsia="zh-CN"/>
              </w:rPr>
              <w:t>、</w:t>
            </w:r>
            <w:r w:rsidRPr="006B31B3">
              <w:rPr>
                <w:rFonts w:ascii="Times New Roman" w:hAnsi="Times New Roman" w:hint="eastAsia"/>
                <w:sz w:val="21"/>
                <w:szCs w:val="21"/>
                <w:lang w:eastAsia="zh-CN"/>
              </w:rPr>
              <w:t>运行确认（</w:t>
            </w:r>
            <w:r w:rsidRPr="006B31B3">
              <w:rPr>
                <w:rFonts w:ascii="Times New Roman" w:hAnsi="Times New Roman"/>
                <w:sz w:val="21"/>
                <w:szCs w:val="21"/>
                <w:lang w:eastAsia="zh-CN"/>
              </w:rPr>
              <w:t>OQ</w:t>
            </w:r>
            <w:r w:rsidRPr="006B31B3">
              <w:rPr>
                <w:rFonts w:ascii="Times New Roman" w:hAnsi="Times New Roman" w:hint="eastAsia"/>
                <w:sz w:val="21"/>
                <w:szCs w:val="21"/>
                <w:lang w:eastAsia="zh-CN"/>
              </w:rPr>
              <w:t>）</w:t>
            </w:r>
            <w:r w:rsidRPr="006B31B3">
              <w:rPr>
                <w:rFonts w:ascii="Times New Roman" w:hAnsi="Times New Roman"/>
                <w:sz w:val="21"/>
                <w:szCs w:val="21"/>
                <w:lang w:eastAsia="zh-CN"/>
              </w:rPr>
              <w:t>。</w:t>
            </w:r>
            <w:r w:rsidRPr="006B31B3">
              <w:rPr>
                <w:rFonts w:ascii="Times New Roman" w:hAnsi="Times New Roman" w:hint="eastAsia"/>
                <w:sz w:val="21"/>
                <w:szCs w:val="21"/>
                <w:lang w:eastAsia="zh-CN"/>
              </w:rPr>
              <w:t>协助完成性能确认（</w:t>
            </w:r>
            <w:r w:rsidRPr="006B31B3">
              <w:rPr>
                <w:rFonts w:ascii="Times New Roman" w:hAnsi="Times New Roman" w:hint="eastAsia"/>
                <w:sz w:val="21"/>
                <w:szCs w:val="21"/>
                <w:lang w:eastAsia="zh-CN"/>
              </w:rPr>
              <w:t>P</w:t>
            </w:r>
            <w:r w:rsidRPr="006B31B3">
              <w:rPr>
                <w:rFonts w:ascii="Times New Roman" w:hAnsi="Times New Roman"/>
                <w:sz w:val="21"/>
                <w:szCs w:val="21"/>
                <w:lang w:eastAsia="zh-CN"/>
              </w:rPr>
              <w:t>Q</w:t>
            </w:r>
            <w:r w:rsidRPr="006B31B3">
              <w:rPr>
                <w:rFonts w:ascii="Times New Roman" w:hAnsi="Times New Roman" w:hint="eastAsia"/>
                <w:sz w:val="21"/>
                <w:szCs w:val="21"/>
                <w:lang w:eastAsia="zh-CN"/>
              </w:rPr>
              <w:t>）。</w:t>
            </w:r>
          </w:p>
        </w:tc>
        <w:tc>
          <w:tcPr>
            <w:tcW w:w="483" w:type="pct"/>
            <w:vAlign w:val="center"/>
          </w:tcPr>
          <w:p w14:paraId="06F1BD05"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127DB4BA" w14:textId="77777777">
        <w:tc>
          <w:tcPr>
            <w:tcW w:w="561" w:type="pct"/>
            <w:vAlign w:val="center"/>
          </w:tcPr>
          <w:p w14:paraId="5FF57D4D"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3956" w:type="pct"/>
            <w:vAlign w:val="center"/>
          </w:tcPr>
          <w:p w14:paraId="67D4DBB9" w14:textId="77777777" w:rsidR="00ED32BE" w:rsidRPr="006B31B3" w:rsidRDefault="009863C3">
            <w:pPr>
              <w:spacing w:line="360" w:lineRule="auto"/>
              <w:jc w:val="both"/>
              <w:rPr>
                <w:rFonts w:ascii="Times New Roman" w:hAnsi="Times New Roman"/>
                <w:sz w:val="21"/>
                <w:szCs w:val="21"/>
                <w:lang w:val="en-US" w:eastAsia="zh-CN"/>
              </w:rPr>
            </w:pPr>
            <w:r w:rsidRPr="006B31B3">
              <w:rPr>
                <w:rFonts w:ascii="Times New Roman" w:hAnsi="Times New Roman"/>
                <w:sz w:val="21"/>
                <w:szCs w:val="21"/>
                <w:lang w:eastAsia="zh-CN"/>
              </w:rPr>
              <w:t>进行操作、安全、保养、维修等培训</w:t>
            </w:r>
            <w:r w:rsidRPr="006B31B3">
              <w:rPr>
                <w:rFonts w:ascii="Times New Roman" w:hAnsi="Times New Roman" w:hint="eastAsia"/>
                <w:sz w:val="21"/>
                <w:szCs w:val="21"/>
                <w:lang w:eastAsia="zh-CN"/>
              </w:rPr>
              <w:t>。</w:t>
            </w:r>
          </w:p>
        </w:tc>
        <w:tc>
          <w:tcPr>
            <w:tcW w:w="483" w:type="pct"/>
            <w:vAlign w:val="center"/>
          </w:tcPr>
          <w:p w14:paraId="6BFE3680"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r w:rsidR="00ED32BE" w:rsidRPr="006B31B3" w14:paraId="6129B384" w14:textId="77777777">
        <w:tc>
          <w:tcPr>
            <w:tcW w:w="561" w:type="pct"/>
            <w:vAlign w:val="center"/>
          </w:tcPr>
          <w:p w14:paraId="7B8B1085" w14:textId="77777777" w:rsidR="00ED32BE" w:rsidRPr="006B31B3" w:rsidRDefault="00ED32BE">
            <w:pPr>
              <w:pStyle w:val="afff1"/>
              <w:framePr w:hSpace="0" w:wrap="auto" w:vAnchor="margin" w:xAlign="left" w:yAlign="inline"/>
              <w:numPr>
                <w:ilvl w:val="0"/>
                <w:numId w:val="5"/>
              </w:numPr>
              <w:suppressOverlap w:val="0"/>
              <w:rPr>
                <w:sz w:val="21"/>
                <w:szCs w:val="21"/>
              </w:rPr>
            </w:pPr>
          </w:p>
        </w:tc>
        <w:tc>
          <w:tcPr>
            <w:tcW w:w="3956" w:type="pct"/>
            <w:vAlign w:val="center"/>
          </w:tcPr>
          <w:p w14:paraId="2105AD10" w14:textId="77777777" w:rsidR="00ED32BE" w:rsidRPr="006B31B3" w:rsidRDefault="009863C3">
            <w:pPr>
              <w:spacing w:line="360" w:lineRule="auto"/>
              <w:jc w:val="both"/>
              <w:rPr>
                <w:rFonts w:ascii="Times New Roman" w:hAnsi="Times New Roman"/>
                <w:sz w:val="21"/>
                <w:szCs w:val="21"/>
                <w:lang w:eastAsia="zh-CN"/>
              </w:rPr>
            </w:pPr>
            <w:r w:rsidRPr="006B31B3">
              <w:rPr>
                <w:rFonts w:ascii="Times New Roman" w:hAnsi="Times New Roman"/>
                <w:sz w:val="21"/>
                <w:szCs w:val="21"/>
                <w:lang w:eastAsia="zh-CN"/>
              </w:rPr>
              <w:t>质保期</w:t>
            </w:r>
            <w:r w:rsidRPr="006B31B3">
              <w:rPr>
                <w:rFonts w:ascii="Times New Roman" w:hAnsi="Times New Roman" w:hint="eastAsia"/>
                <w:sz w:val="21"/>
                <w:szCs w:val="21"/>
                <w:lang w:val="en-US" w:eastAsia="zh-CN"/>
              </w:rPr>
              <w:t>不少于</w:t>
            </w:r>
            <w:r w:rsidRPr="006B31B3">
              <w:rPr>
                <w:rFonts w:ascii="Times New Roman" w:hAnsi="Times New Roman"/>
                <w:sz w:val="21"/>
                <w:szCs w:val="21"/>
                <w:lang w:eastAsia="zh-CN"/>
              </w:rPr>
              <w:t>12</w:t>
            </w:r>
            <w:r w:rsidRPr="006B31B3">
              <w:rPr>
                <w:rFonts w:ascii="Times New Roman" w:hAnsi="Times New Roman"/>
                <w:sz w:val="21"/>
                <w:szCs w:val="21"/>
                <w:lang w:eastAsia="zh-CN"/>
              </w:rPr>
              <w:t>个月（从调试验收合格后开始计算），质保期内免费售后服务和免费维修</w:t>
            </w:r>
            <w:r w:rsidRPr="006B31B3">
              <w:rPr>
                <w:rFonts w:ascii="Times New Roman" w:hAnsi="Times New Roman" w:hint="eastAsia"/>
                <w:sz w:val="21"/>
                <w:szCs w:val="21"/>
                <w:lang w:eastAsia="zh-CN"/>
              </w:rPr>
              <w:t>。</w:t>
            </w:r>
          </w:p>
        </w:tc>
        <w:tc>
          <w:tcPr>
            <w:tcW w:w="483" w:type="pct"/>
            <w:vAlign w:val="center"/>
          </w:tcPr>
          <w:p w14:paraId="71CD0445"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必需</w:t>
            </w:r>
          </w:p>
        </w:tc>
      </w:tr>
    </w:tbl>
    <w:p w14:paraId="17D8B0E3" w14:textId="77777777" w:rsidR="00ED32BE" w:rsidRPr="006B31B3" w:rsidRDefault="00ED32BE">
      <w:pPr>
        <w:pStyle w:val="a1"/>
        <w:ind w:firstLine="420"/>
        <w:rPr>
          <w:sz w:val="21"/>
          <w:szCs w:val="21"/>
          <w:lang w:eastAsia="zh-CN"/>
        </w:rPr>
      </w:pPr>
    </w:p>
    <w:p w14:paraId="6F06B773" w14:textId="77777777" w:rsidR="00ED32BE" w:rsidRPr="006B31B3" w:rsidRDefault="009863C3">
      <w:pPr>
        <w:pStyle w:val="10"/>
        <w:tabs>
          <w:tab w:val="left" w:pos="312"/>
        </w:tabs>
        <w:autoSpaceDE w:val="0"/>
        <w:autoSpaceDN w:val="0"/>
        <w:spacing w:beforeLines="50" w:before="120" w:afterLines="50" w:after="120" w:line="360" w:lineRule="auto"/>
        <w:ind w:left="0"/>
        <w:rPr>
          <w:rFonts w:ascii="Times New Roman" w:hAnsi="Times New Roman"/>
          <w:sz w:val="21"/>
          <w:szCs w:val="21"/>
          <w:lang w:val="de-DE" w:eastAsia="zh-CN"/>
        </w:rPr>
      </w:pPr>
      <w:bookmarkStart w:id="38" w:name="_Toc8946"/>
      <w:bookmarkStart w:id="39" w:name="_Toc21291"/>
      <w:bookmarkStart w:id="40" w:name="_Toc13060545"/>
      <w:bookmarkStart w:id="41" w:name="_Toc13060757"/>
      <w:bookmarkStart w:id="42" w:name="_Toc13060663"/>
      <w:bookmarkStart w:id="43" w:name="_Toc300553336"/>
      <w:bookmarkStart w:id="44" w:name="_Toc300910275"/>
      <w:r w:rsidRPr="006B31B3">
        <w:rPr>
          <w:rFonts w:ascii="Times New Roman" w:hAnsi="Times New Roman" w:hint="eastAsia"/>
          <w:sz w:val="21"/>
          <w:szCs w:val="21"/>
          <w:lang w:val="de-DE" w:eastAsia="zh-CN"/>
        </w:rPr>
        <w:t>7</w:t>
      </w:r>
      <w:r w:rsidRPr="006B31B3">
        <w:rPr>
          <w:rFonts w:ascii="Times New Roman" w:hAnsi="Times New Roman"/>
          <w:sz w:val="21"/>
          <w:szCs w:val="21"/>
          <w:lang w:val="de-DE" w:eastAsia="zh-CN"/>
        </w:rPr>
        <w:t>.</w:t>
      </w:r>
      <w:r w:rsidRPr="006B31B3">
        <w:rPr>
          <w:rFonts w:ascii="Times New Roman" w:hAnsi="Times New Roman" w:hint="eastAsia"/>
          <w:sz w:val="21"/>
          <w:szCs w:val="21"/>
          <w:lang w:val="de-DE" w:eastAsia="zh-CN"/>
        </w:rPr>
        <w:t>主要部件品牌清单</w:t>
      </w:r>
      <w:bookmarkEnd w:id="38"/>
      <w:bookmarkEnd w:id="39"/>
    </w:p>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3590"/>
        <w:gridCol w:w="3941"/>
        <w:gridCol w:w="1120"/>
      </w:tblGrid>
      <w:tr w:rsidR="00ED32BE" w:rsidRPr="006B31B3" w14:paraId="5CEB3ED8" w14:textId="77777777">
        <w:trPr>
          <w:trHeight w:val="397"/>
          <w:jc w:val="center"/>
        </w:trPr>
        <w:tc>
          <w:tcPr>
            <w:tcW w:w="1196" w:type="dxa"/>
            <w:shd w:val="clear" w:color="auto" w:fill="BEBEBE"/>
            <w:vAlign w:val="center"/>
          </w:tcPr>
          <w:p w14:paraId="6FB89F73" w14:textId="77777777" w:rsidR="00ED32BE" w:rsidRPr="006B31B3" w:rsidRDefault="009863C3">
            <w:pPr>
              <w:jc w:val="center"/>
              <w:rPr>
                <w:rFonts w:cs="Arial"/>
                <w:sz w:val="21"/>
                <w:szCs w:val="21"/>
              </w:rPr>
            </w:pPr>
            <w:r w:rsidRPr="006B31B3">
              <w:rPr>
                <w:rFonts w:hAnsi="宋体" w:cs="Arial"/>
                <w:sz w:val="21"/>
                <w:szCs w:val="21"/>
              </w:rPr>
              <w:t>序号</w:t>
            </w:r>
          </w:p>
        </w:tc>
        <w:tc>
          <w:tcPr>
            <w:tcW w:w="3590" w:type="dxa"/>
            <w:shd w:val="clear" w:color="auto" w:fill="BEBEBE"/>
            <w:vAlign w:val="center"/>
          </w:tcPr>
          <w:p w14:paraId="18C9F58B" w14:textId="77777777" w:rsidR="00ED32BE" w:rsidRPr="006B31B3" w:rsidRDefault="009863C3">
            <w:pPr>
              <w:jc w:val="center"/>
              <w:rPr>
                <w:rFonts w:cs="Arial"/>
                <w:sz w:val="21"/>
                <w:szCs w:val="21"/>
                <w:lang w:eastAsia="zh-CN"/>
              </w:rPr>
            </w:pPr>
            <w:r w:rsidRPr="006B31B3">
              <w:rPr>
                <w:rFonts w:cs="Arial" w:hint="eastAsia"/>
                <w:sz w:val="21"/>
                <w:szCs w:val="21"/>
                <w:lang w:eastAsia="zh-CN"/>
              </w:rPr>
              <w:t>配件</w:t>
            </w:r>
          </w:p>
        </w:tc>
        <w:tc>
          <w:tcPr>
            <w:tcW w:w="3941" w:type="dxa"/>
            <w:shd w:val="clear" w:color="auto" w:fill="BEBEBE"/>
            <w:vAlign w:val="center"/>
          </w:tcPr>
          <w:p w14:paraId="16DD853A" w14:textId="77777777" w:rsidR="00ED32BE" w:rsidRPr="006B31B3" w:rsidRDefault="009863C3">
            <w:pPr>
              <w:jc w:val="center"/>
              <w:rPr>
                <w:rFonts w:hAnsi="宋体" w:cs="Arial"/>
                <w:sz w:val="21"/>
                <w:szCs w:val="21"/>
                <w:lang w:eastAsia="zh-CN"/>
              </w:rPr>
            </w:pPr>
            <w:r w:rsidRPr="006B31B3">
              <w:rPr>
                <w:rFonts w:hAnsi="宋体" w:cs="Arial" w:hint="eastAsia"/>
                <w:sz w:val="21"/>
                <w:szCs w:val="21"/>
                <w:lang w:eastAsia="zh-CN"/>
              </w:rPr>
              <w:t>品牌</w:t>
            </w:r>
          </w:p>
        </w:tc>
        <w:tc>
          <w:tcPr>
            <w:tcW w:w="1120" w:type="dxa"/>
            <w:shd w:val="clear" w:color="auto" w:fill="BEBEBE"/>
            <w:vAlign w:val="center"/>
          </w:tcPr>
          <w:p w14:paraId="4B4CD098" w14:textId="77777777" w:rsidR="00ED32BE" w:rsidRPr="006B31B3" w:rsidRDefault="009863C3">
            <w:pPr>
              <w:jc w:val="center"/>
              <w:rPr>
                <w:rFonts w:cs="Arial"/>
                <w:sz w:val="21"/>
                <w:szCs w:val="21"/>
              </w:rPr>
            </w:pPr>
            <w:r w:rsidRPr="006B31B3">
              <w:rPr>
                <w:rFonts w:hAnsi="宋体" w:cs="Arial"/>
                <w:sz w:val="21"/>
                <w:szCs w:val="21"/>
              </w:rPr>
              <w:t>必需或期望</w:t>
            </w:r>
          </w:p>
        </w:tc>
      </w:tr>
      <w:tr w:rsidR="00ED32BE" w:rsidRPr="006B31B3" w14:paraId="4BD17AAD" w14:textId="77777777">
        <w:trPr>
          <w:trHeight w:val="397"/>
          <w:jc w:val="center"/>
        </w:trPr>
        <w:tc>
          <w:tcPr>
            <w:tcW w:w="1196" w:type="dxa"/>
            <w:vAlign w:val="center"/>
          </w:tcPr>
          <w:p w14:paraId="47D6C653" w14:textId="77777777" w:rsidR="00ED32BE" w:rsidRPr="006B31B3" w:rsidRDefault="00ED32BE">
            <w:pPr>
              <w:pStyle w:val="afff1"/>
              <w:framePr w:hSpace="0" w:wrap="auto" w:vAnchor="margin" w:xAlign="left" w:yAlign="inline"/>
              <w:numPr>
                <w:ilvl w:val="0"/>
                <w:numId w:val="5"/>
              </w:numPr>
              <w:rPr>
                <w:sz w:val="21"/>
                <w:szCs w:val="21"/>
              </w:rPr>
            </w:pPr>
          </w:p>
        </w:tc>
        <w:tc>
          <w:tcPr>
            <w:tcW w:w="3590" w:type="dxa"/>
            <w:vAlign w:val="center"/>
          </w:tcPr>
          <w:p w14:paraId="15834089" w14:textId="77777777" w:rsidR="00ED32BE" w:rsidRPr="006B31B3" w:rsidRDefault="009863C3">
            <w:pPr>
              <w:jc w:val="center"/>
              <w:textAlignment w:val="center"/>
              <w:rPr>
                <w:rStyle w:val="tpccontent1"/>
                <w:rFonts w:ascii="Arial" w:hAnsi="Arial" w:cs="Arial"/>
                <w:sz w:val="21"/>
                <w:szCs w:val="21"/>
              </w:rPr>
            </w:pPr>
            <w:r w:rsidRPr="006B31B3">
              <w:rPr>
                <w:rStyle w:val="tpccontent1"/>
                <w:rFonts w:ascii="Arial" w:hAnsi="Arial" w:cs="Arial" w:hint="eastAsia"/>
                <w:sz w:val="21"/>
                <w:szCs w:val="21"/>
              </w:rPr>
              <w:t>水罐（利旧）</w:t>
            </w:r>
          </w:p>
        </w:tc>
        <w:tc>
          <w:tcPr>
            <w:tcW w:w="3941" w:type="dxa"/>
            <w:vAlign w:val="center"/>
          </w:tcPr>
          <w:p w14:paraId="674F8E33" w14:textId="77777777" w:rsidR="00ED32BE" w:rsidRPr="006B31B3" w:rsidRDefault="009863C3">
            <w:pPr>
              <w:textAlignment w:val="center"/>
              <w:rPr>
                <w:rStyle w:val="tpccontent1"/>
                <w:rFonts w:ascii="Arial" w:hAnsi="宋体" w:cs="Arial"/>
                <w:sz w:val="21"/>
                <w:szCs w:val="21"/>
              </w:rPr>
            </w:pPr>
            <w:r w:rsidRPr="006B31B3">
              <w:rPr>
                <w:rStyle w:val="tpccontent1"/>
                <w:rFonts w:ascii="Arial" w:hAnsi="宋体" w:cs="Arial" w:hint="eastAsia"/>
                <w:sz w:val="21"/>
                <w:szCs w:val="21"/>
              </w:rPr>
              <w:t>板材选用太钢或宝钢；封头选用北海。</w:t>
            </w:r>
          </w:p>
        </w:tc>
        <w:tc>
          <w:tcPr>
            <w:tcW w:w="1120" w:type="dxa"/>
            <w:vAlign w:val="center"/>
          </w:tcPr>
          <w:p w14:paraId="720F30D6" w14:textId="77777777" w:rsidR="00ED32BE" w:rsidRPr="006B31B3" w:rsidRDefault="009863C3">
            <w:pPr>
              <w:jc w:val="center"/>
              <w:rPr>
                <w:rStyle w:val="tpccontent1"/>
                <w:rFonts w:ascii="Arial" w:hAnsi="Arial" w:cs="Arial"/>
                <w:color w:val="000000"/>
                <w:sz w:val="21"/>
                <w:szCs w:val="21"/>
              </w:rPr>
            </w:pPr>
            <w:r w:rsidRPr="006B31B3">
              <w:rPr>
                <w:rStyle w:val="tpccontent1"/>
                <w:rFonts w:ascii="Arial" w:hAnsi="宋体" w:cs="Arial"/>
                <w:color w:val="000000"/>
                <w:sz w:val="21"/>
                <w:szCs w:val="21"/>
              </w:rPr>
              <w:t>必需</w:t>
            </w:r>
          </w:p>
        </w:tc>
      </w:tr>
      <w:tr w:rsidR="00ED32BE" w:rsidRPr="006B31B3" w14:paraId="4CC02EBA" w14:textId="77777777">
        <w:trPr>
          <w:trHeight w:val="397"/>
          <w:jc w:val="center"/>
        </w:trPr>
        <w:tc>
          <w:tcPr>
            <w:tcW w:w="1196" w:type="dxa"/>
            <w:vAlign w:val="center"/>
          </w:tcPr>
          <w:p w14:paraId="3E5C1F48" w14:textId="77777777" w:rsidR="00ED32BE" w:rsidRPr="006B31B3" w:rsidRDefault="00ED32BE">
            <w:pPr>
              <w:pStyle w:val="afff1"/>
              <w:framePr w:hSpace="0" w:wrap="auto" w:vAnchor="margin" w:xAlign="left" w:yAlign="inline"/>
              <w:numPr>
                <w:ilvl w:val="0"/>
                <w:numId w:val="5"/>
              </w:numPr>
              <w:rPr>
                <w:sz w:val="21"/>
                <w:szCs w:val="21"/>
              </w:rPr>
            </w:pPr>
          </w:p>
        </w:tc>
        <w:tc>
          <w:tcPr>
            <w:tcW w:w="3590" w:type="dxa"/>
            <w:vAlign w:val="center"/>
          </w:tcPr>
          <w:p w14:paraId="6F28DE3A" w14:textId="77777777" w:rsidR="00ED32BE" w:rsidRPr="006B31B3" w:rsidRDefault="009863C3">
            <w:pPr>
              <w:textAlignment w:val="center"/>
              <w:rPr>
                <w:rStyle w:val="tpccontent1"/>
                <w:rFonts w:ascii="Arial" w:hAnsi="Arial" w:cs="Arial"/>
                <w:sz w:val="21"/>
                <w:szCs w:val="21"/>
              </w:rPr>
            </w:pPr>
            <w:r w:rsidRPr="006B31B3">
              <w:rPr>
                <w:rFonts w:ascii="等线" w:eastAsia="等线" w:hAnsi="等线" w:cs="等线" w:hint="eastAsia"/>
                <w:color w:val="000000"/>
                <w:sz w:val="21"/>
                <w:szCs w:val="21"/>
                <w:lang w:val="en-US" w:eastAsia="zh-CN" w:bidi="ar"/>
              </w:rPr>
              <w:t>压力表</w:t>
            </w:r>
          </w:p>
        </w:tc>
        <w:tc>
          <w:tcPr>
            <w:tcW w:w="3941" w:type="dxa"/>
            <w:vAlign w:val="center"/>
          </w:tcPr>
          <w:p w14:paraId="0DE24571" w14:textId="77777777" w:rsidR="00ED32BE" w:rsidRPr="006B31B3" w:rsidRDefault="009863C3">
            <w:pPr>
              <w:textAlignment w:val="center"/>
              <w:rPr>
                <w:rStyle w:val="tpccontent1"/>
                <w:rFonts w:ascii="Arial" w:hAnsi="宋体" w:cs="Arial"/>
                <w:sz w:val="21"/>
                <w:szCs w:val="21"/>
              </w:rPr>
            </w:pPr>
            <w:proofErr w:type="spellStart"/>
            <w:r w:rsidRPr="006B31B3">
              <w:rPr>
                <w:rFonts w:cs="等线" w:hint="eastAsia"/>
                <w:color w:val="000000"/>
                <w:sz w:val="21"/>
                <w:szCs w:val="21"/>
                <w:lang w:val="en-US" w:eastAsia="zh-CN" w:bidi="ar"/>
              </w:rPr>
              <w:t>Wika</w:t>
            </w:r>
            <w:proofErr w:type="spellEnd"/>
            <w:r w:rsidRPr="006B31B3">
              <w:rPr>
                <w:rFonts w:cs="等线" w:hint="eastAsia"/>
                <w:color w:val="000000"/>
                <w:sz w:val="21"/>
                <w:szCs w:val="21"/>
                <w:lang w:val="en-US" w:eastAsia="zh-CN" w:bidi="ar"/>
              </w:rPr>
              <w:t xml:space="preserve"> / </w:t>
            </w:r>
            <w:proofErr w:type="spellStart"/>
            <w:r w:rsidRPr="006B31B3">
              <w:rPr>
                <w:rFonts w:cs="等线" w:hint="eastAsia"/>
                <w:color w:val="000000"/>
                <w:sz w:val="21"/>
                <w:szCs w:val="21"/>
                <w:lang w:val="en-US" w:eastAsia="zh-CN" w:bidi="ar"/>
              </w:rPr>
              <w:t>Zhiyan</w:t>
            </w:r>
            <w:proofErr w:type="spellEnd"/>
            <w:r w:rsidRPr="006B31B3">
              <w:rPr>
                <w:rFonts w:cs="等线" w:hint="eastAsia"/>
                <w:color w:val="000000"/>
                <w:sz w:val="21"/>
                <w:szCs w:val="21"/>
                <w:lang w:val="en-US" w:eastAsia="zh-CN" w:bidi="ar"/>
              </w:rPr>
              <w:t xml:space="preserve"> / </w:t>
            </w:r>
            <w:proofErr w:type="spellStart"/>
            <w:r w:rsidRPr="006B31B3">
              <w:rPr>
                <w:rFonts w:cs="等线" w:hint="eastAsia"/>
                <w:color w:val="000000"/>
                <w:sz w:val="21"/>
                <w:szCs w:val="21"/>
                <w:lang w:val="en-US" w:eastAsia="zh-CN" w:bidi="ar"/>
              </w:rPr>
              <w:t>Jingpu</w:t>
            </w:r>
            <w:proofErr w:type="spellEnd"/>
            <w:r w:rsidRPr="006B31B3">
              <w:rPr>
                <w:rFonts w:cs="等线" w:hint="eastAsia"/>
                <w:color w:val="000000"/>
                <w:sz w:val="21"/>
                <w:szCs w:val="21"/>
                <w:lang w:val="en-US" w:eastAsia="zh-CN" w:bidi="ar"/>
              </w:rPr>
              <w:t>/</w:t>
            </w:r>
            <w:r w:rsidRPr="006B31B3">
              <w:rPr>
                <w:rFonts w:cs="等线" w:hint="eastAsia"/>
                <w:color w:val="000000"/>
                <w:sz w:val="21"/>
                <w:szCs w:val="21"/>
                <w:lang w:val="en-US" w:eastAsia="zh-CN" w:bidi="ar"/>
              </w:rPr>
              <w:t>布</w:t>
            </w:r>
            <w:proofErr w:type="gramStart"/>
            <w:r w:rsidRPr="006B31B3">
              <w:rPr>
                <w:rFonts w:cs="等线" w:hint="eastAsia"/>
                <w:color w:val="000000"/>
                <w:sz w:val="21"/>
                <w:szCs w:val="21"/>
                <w:lang w:val="en-US" w:eastAsia="zh-CN" w:bidi="ar"/>
              </w:rPr>
              <w:t>莱迪</w:t>
            </w:r>
            <w:proofErr w:type="gramEnd"/>
          </w:p>
        </w:tc>
        <w:tc>
          <w:tcPr>
            <w:tcW w:w="1120" w:type="dxa"/>
            <w:vAlign w:val="center"/>
          </w:tcPr>
          <w:p w14:paraId="3C8EC8F5" w14:textId="77777777" w:rsidR="00ED32BE" w:rsidRPr="006B31B3" w:rsidRDefault="009863C3">
            <w:pPr>
              <w:jc w:val="center"/>
              <w:rPr>
                <w:rStyle w:val="tpccontent1"/>
                <w:rFonts w:ascii="Arial" w:hAnsi="宋体" w:cs="Arial"/>
                <w:color w:val="000000"/>
                <w:sz w:val="21"/>
                <w:szCs w:val="21"/>
              </w:rPr>
            </w:pPr>
            <w:r w:rsidRPr="006B31B3">
              <w:rPr>
                <w:rStyle w:val="tpccontent1"/>
                <w:rFonts w:ascii="Arial" w:hAnsi="宋体" w:cs="Arial"/>
                <w:color w:val="000000"/>
                <w:sz w:val="21"/>
                <w:szCs w:val="21"/>
              </w:rPr>
              <w:t>必需</w:t>
            </w:r>
          </w:p>
        </w:tc>
      </w:tr>
      <w:tr w:rsidR="00ED32BE" w:rsidRPr="006B31B3" w14:paraId="61F4CC79" w14:textId="77777777">
        <w:trPr>
          <w:trHeight w:val="397"/>
          <w:jc w:val="center"/>
        </w:trPr>
        <w:tc>
          <w:tcPr>
            <w:tcW w:w="1196" w:type="dxa"/>
            <w:vAlign w:val="center"/>
          </w:tcPr>
          <w:p w14:paraId="03CD799B" w14:textId="77777777" w:rsidR="00ED32BE" w:rsidRPr="006B31B3" w:rsidRDefault="00ED32BE">
            <w:pPr>
              <w:pStyle w:val="afff1"/>
              <w:framePr w:hSpace="0" w:wrap="auto" w:vAnchor="margin" w:xAlign="left" w:yAlign="inline"/>
              <w:numPr>
                <w:ilvl w:val="0"/>
                <w:numId w:val="5"/>
              </w:numPr>
              <w:rPr>
                <w:sz w:val="21"/>
                <w:szCs w:val="21"/>
              </w:rPr>
            </w:pPr>
          </w:p>
        </w:tc>
        <w:tc>
          <w:tcPr>
            <w:tcW w:w="3590" w:type="dxa"/>
            <w:vAlign w:val="center"/>
          </w:tcPr>
          <w:p w14:paraId="7CBECF3A" w14:textId="77777777" w:rsidR="00ED32BE" w:rsidRPr="006B31B3" w:rsidRDefault="009863C3">
            <w:pPr>
              <w:textAlignment w:val="center"/>
              <w:rPr>
                <w:rStyle w:val="tpccontent1"/>
                <w:rFonts w:ascii="Arial" w:hAnsi="宋体" w:cs="Arial"/>
                <w:sz w:val="21"/>
                <w:szCs w:val="21"/>
              </w:rPr>
            </w:pPr>
            <w:r w:rsidRPr="006B31B3">
              <w:rPr>
                <w:rFonts w:ascii="等线" w:eastAsia="等线" w:hAnsi="等线" w:cs="等线" w:hint="eastAsia"/>
                <w:color w:val="000000"/>
                <w:sz w:val="21"/>
                <w:szCs w:val="21"/>
                <w:lang w:val="en-US" w:eastAsia="zh-CN" w:bidi="ar"/>
              </w:rPr>
              <w:t>电导率仪</w:t>
            </w:r>
          </w:p>
        </w:tc>
        <w:tc>
          <w:tcPr>
            <w:tcW w:w="3941" w:type="dxa"/>
            <w:vAlign w:val="center"/>
          </w:tcPr>
          <w:p w14:paraId="3F20CC72" w14:textId="5BA9EA34" w:rsidR="00ED32BE" w:rsidRPr="006B31B3" w:rsidRDefault="009863C3">
            <w:pPr>
              <w:textAlignment w:val="center"/>
              <w:rPr>
                <w:rStyle w:val="tpccontent1"/>
                <w:rFonts w:ascii="Arial" w:hAnsi="宋体" w:cs="Arial"/>
                <w:sz w:val="21"/>
                <w:szCs w:val="21"/>
              </w:rPr>
            </w:pPr>
            <w:proofErr w:type="spellStart"/>
            <w:r w:rsidRPr="006B31B3">
              <w:rPr>
                <w:rFonts w:cs="等线" w:hint="eastAsia"/>
                <w:color w:val="000000"/>
                <w:sz w:val="21"/>
                <w:szCs w:val="21"/>
                <w:lang w:val="en-US" w:eastAsia="zh-CN" w:bidi="ar"/>
              </w:rPr>
              <w:t>Mettler</w:t>
            </w:r>
            <w:proofErr w:type="spellEnd"/>
            <w:r w:rsidRPr="006B31B3">
              <w:rPr>
                <w:rFonts w:cs="等线" w:hint="eastAsia"/>
                <w:color w:val="000000"/>
                <w:sz w:val="21"/>
                <w:szCs w:val="21"/>
                <w:lang w:val="en-US" w:eastAsia="zh-CN" w:bidi="ar"/>
              </w:rPr>
              <w:t xml:space="preserve"> Toledo </w:t>
            </w:r>
          </w:p>
        </w:tc>
        <w:tc>
          <w:tcPr>
            <w:tcW w:w="1120" w:type="dxa"/>
            <w:vAlign w:val="center"/>
          </w:tcPr>
          <w:p w14:paraId="68500C4D" w14:textId="77777777" w:rsidR="00ED32BE" w:rsidRPr="006B31B3" w:rsidRDefault="009863C3">
            <w:pPr>
              <w:jc w:val="center"/>
              <w:rPr>
                <w:rStyle w:val="tpccontent1"/>
                <w:rFonts w:ascii="Arial" w:hAnsi="宋体" w:cs="Arial"/>
                <w:color w:val="000000"/>
                <w:sz w:val="21"/>
                <w:szCs w:val="21"/>
              </w:rPr>
            </w:pPr>
            <w:r w:rsidRPr="006B31B3">
              <w:rPr>
                <w:rStyle w:val="tpccontent1"/>
                <w:rFonts w:ascii="Arial" w:hAnsi="宋体" w:cs="Arial"/>
                <w:color w:val="000000"/>
                <w:sz w:val="21"/>
                <w:szCs w:val="21"/>
              </w:rPr>
              <w:t>必需</w:t>
            </w:r>
          </w:p>
        </w:tc>
      </w:tr>
      <w:tr w:rsidR="00ED32BE" w:rsidRPr="006B31B3" w14:paraId="44B073C1" w14:textId="77777777">
        <w:trPr>
          <w:trHeight w:val="397"/>
          <w:jc w:val="center"/>
        </w:trPr>
        <w:tc>
          <w:tcPr>
            <w:tcW w:w="1196" w:type="dxa"/>
            <w:vAlign w:val="center"/>
          </w:tcPr>
          <w:p w14:paraId="07552A62" w14:textId="77777777" w:rsidR="00ED32BE" w:rsidRPr="006B31B3" w:rsidRDefault="00ED32BE">
            <w:pPr>
              <w:pStyle w:val="afff1"/>
              <w:framePr w:hSpace="0" w:wrap="auto" w:vAnchor="margin" w:xAlign="left" w:yAlign="inline"/>
              <w:numPr>
                <w:ilvl w:val="0"/>
                <w:numId w:val="5"/>
              </w:numPr>
              <w:rPr>
                <w:sz w:val="21"/>
                <w:szCs w:val="21"/>
              </w:rPr>
            </w:pPr>
          </w:p>
        </w:tc>
        <w:tc>
          <w:tcPr>
            <w:tcW w:w="3590" w:type="dxa"/>
            <w:vAlign w:val="center"/>
          </w:tcPr>
          <w:p w14:paraId="69479EB5" w14:textId="77777777" w:rsidR="00ED32BE" w:rsidRPr="006B31B3" w:rsidRDefault="009863C3">
            <w:pPr>
              <w:textAlignment w:val="center"/>
              <w:rPr>
                <w:rStyle w:val="tpccontent1"/>
                <w:rFonts w:ascii="Arial" w:hAnsi="Arial" w:cs="Arial"/>
                <w:sz w:val="21"/>
                <w:szCs w:val="21"/>
              </w:rPr>
            </w:pPr>
            <w:r w:rsidRPr="006B31B3">
              <w:rPr>
                <w:rFonts w:ascii="等线" w:eastAsia="等线" w:hAnsi="等线" w:cs="等线" w:hint="eastAsia"/>
                <w:color w:val="000000"/>
                <w:sz w:val="21"/>
                <w:szCs w:val="21"/>
                <w:lang w:val="en-US" w:eastAsia="zh-CN" w:bidi="ar"/>
              </w:rPr>
              <w:t>压力变送器 (卫生级）</w:t>
            </w:r>
          </w:p>
        </w:tc>
        <w:tc>
          <w:tcPr>
            <w:tcW w:w="3941" w:type="dxa"/>
            <w:vAlign w:val="center"/>
          </w:tcPr>
          <w:p w14:paraId="7BA06CED" w14:textId="77777777" w:rsidR="00ED32BE" w:rsidRPr="006B31B3" w:rsidRDefault="009863C3">
            <w:pPr>
              <w:textAlignment w:val="center"/>
              <w:rPr>
                <w:rStyle w:val="tpccontent1"/>
                <w:rFonts w:ascii="Arial" w:hAnsi="宋体" w:cs="Arial"/>
                <w:sz w:val="21"/>
                <w:szCs w:val="21"/>
              </w:rPr>
            </w:pPr>
            <w:r w:rsidRPr="006B31B3">
              <w:rPr>
                <w:rFonts w:cs="等线" w:hint="eastAsia"/>
                <w:color w:val="000000"/>
                <w:sz w:val="21"/>
                <w:szCs w:val="21"/>
                <w:lang w:val="en-US" w:eastAsia="zh-CN" w:bidi="ar"/>
              </w:rPr>
              <w:t xml:space="preserve">E+H / </w:t>
            </w:r>
            <w:proofErr w:type="spellStart"/>
            <w:r w:rsidRPr="006B31B3">
              <w:rPr>
                <w:rFonts w:cs="等线" w:hint="eastAsia"/>
                <w:color w:val="000000"/>
                <w:sz w:val="21"/>
                <w:szCs w:val="21"/>
                <w:lang w:val="en-US" w:eastAsia="zh-CN" w:bidi="ar"/>
              </w:rPr>
              <w:t>Jumo</w:t>
            </w:r>
            <w:proofErr w:type="spellEnd"/>
            <w:r w:rsidRPr="006B31B3">
              <w:rPr>
                <w:rFonts w:cs="等线" w:hint="eastAsia"/>
                <w:color w:val="000000"/>
                <w:sz w:val="21"/>
                <w:szCs w:val="21"/>
                <w:lang w:val="en-US" w:eastAsia="zh-CN" w:bidi="ar"/>
              </w:rPr>
              <w:t xml:space="preserve"> / </w:t>
            </w:r>
            <w:proofErr w:type="spellStart"/>
            <w:r w:rsidRPr="006B31B3">
              <w:rPr>
                <w:rFonts w:cs="等线" w:hint="eastAsia"/>
                <w:color w:val="000000"/>
                <w:sz w:val="21"/>
                <w:szCs w:val="21"/>
                <w:lang w:val="en-US" w:eastAsia="zh-CN" w:bidi="ar"/>
              </w:rPr>
              <w:t>Wika</w:t>
            </w:r>
            <w:proofErr w:type="spellEnd"/>
            <w:r w:rsidRPr="006B31B3">
              <w:rPr>
                <w:rFonts w:cs="等线" w:hint="eastAsia"/>
                <w:color w:val="000000"/>
                <w:sz w:val="21"/>
                <w:szCs w:val="21"/>
                <w:lang w:val="en-US" w:eastAsia="zh-CN" w:bidi="ar"/>
              </w:rPr>
              <w:t>/LABOM</w:t>
            </w:r>
          </w:p>
        </w:tc>
        <w:tc>
          <w:tcPr>
            <w:tcW w:w="1120" w:type="dxa"/>
          </w:tcPr>
          <w:p w14:paraId="547FC4DF" w14:textId="77777777" w:rsidR="00ED32BE" w:rsidRPr="006B31B3" w:rsidRDefault="009863C3">
            <w:pPr>
              <w:jc w:val="center"/>
              <w:rPr>
                <w:sz w:val="21"/>
                <w:szCs w:val="21"/>
              </w:rPr>
            </w:pPr>
            <w:r w:rsidRPr="006B31B3">
              <w:rPr>
                <w:rStyle w:val="tpccontent1"/>
                <w:rFonts w:ascii="Arial" w:hAnsi="宋体" w:cs="Arial"/>
                <w:color w:val="000000"/>
                <w:sz w:val="21"/>
                <w:szCs w:val="21"/>
              </w:rPr>
              <w:t>必需</w:t>
            </w:r>
          </w:p>
        </w:tc>
      </w:tr>
      <w:tr w:rsidR="00ED32BE" w:rsidRPr="006B31B3" w14:paraId="507E2943" w14:textId="77777777">
        <w:trPr>
          <w:trHeight w:val="397"/>
          <w:jc w:val="center"/>
        </w:trPr>
        <w:tc>
          <w:tcPr>
            <w:tcW w:w="1196" w:type="dxa"/>
            <w:vAlign w:val="center"/>
          </w:tcPr>
          <w:p w14:paraId="40559DA9" w14:textId="77777777" w:rsidR="00ED32BE" w:rsidRPr="006B31B3" w:rsidRDefault="00ED32BE">
            <w:pPr>
              <w:pStyle w:val="afff1"/>
              <w:framePr w:hSpace="0" w:wrap="auto" w:vAnchor="margin" w:xAlign="left" w:yAlign="inline"/>
              <w:numPr>
                <w:ilvl w:val="0"/>
                <w:numId w:val="5"/>
              </w:numPr>
              <w:rPr>
                <w:sz w:val="21"/>
                <w:szCs w:val="21"/>
              </w:rPr>
            </w:pPr>
          </w:p>
        </w:tc>
        <w:tc>
          <w:tcPr>
            <w:tcW w:w="3590" w:type="dxa"/>
            <w:vAlign w:val="center"/>
          </w:tcPr>
          <w:p w14:paraId="2F8E4179" w14:textId="106A592D" w:rsidR="00ED32BE" w:rsidRPr="006B31B3" w:rsidRDefault="009863C3">
            <w:pPr>
              <w:textAlignment w:val="center"/>
              <w:rPr>
                <w:rStyle w:val="tpccontent1"/>
                <w:rFonts w:ascii="Arial" w:hAnsi="Arial" w:cs="Arial"/>
                <w:sz w:val="21"/>
                <w:szCs w:val="21"/>
              </w:rPr>
            </w:pPr>
            <w:proofErr w:type="gramStart"/>
            <w:r w:rsidRPr="004536BD">
              <w:rPr>
                <w:rFonts w:ascii="等线" w:eastAsia="等线" w:hAnsi="等线" w:cs="等线" w:hint="eastAsia"/>
                <w:color w:val="000000"/>
                <w:sz w:val="21"/>
                <w:szCs w:val="21"/>
                <w:highlight w:val="red"/>
                <w:lang w:val="en-US" w:eastAsia="zh-CN" w:bidi="ar"/>
              </w:rPr>
              <w:t>液位计</w:t>
            </w:r>
            <w:proofErr w:type="gramEnd"/>
            <w:r w:rsidRPr="004536BD">
              <w:rPr>
                <w:rFonts w:ascii="等线" w:eastAsia="等线" w:hAnsi="等线" w:cs="等线" w:hint="eastAsia"/>
                <w:color w:val="000000"/>
                <w:sz w:val="21"/>
                <w:szCs w:val="21"/>
                <w:highlight w:val="red"/>
                <w:lang w:val="en-US" w:eastAsia="zh-CN" w:bidi="ar"/>
              </w:rPr>
              <w:t xml:space="preserve"> (卫生级）</w:t>
            </w:r>
            <w:proofErr w:type="gramStart"/>
            <w:r w:rsidR="005C3C45" w:rsidRPr="006B31B3">
              <w:rPr>
                <w:rStyle w:val="tpccontent1"/>
                <w:rFonts w:ascii="Arial" w:hAnsi="Arial" w:cs="Arial" w:hint="eastAsia"/>
                <w:sz w:val="21"/>
                <w:szCs w:val="21"/>
              </w:rPr>
              <w:t>利旧</w:t>
            </w:r>
            <w:proofErr w:type="gramEnd"/>
          </w:p>
        </w:tc>
        <w:tc>
          <w:tcPr>
            <w:tcW w:w="3941" w:type="dxa"/>
            <w:vAlign w:val="center"/>
          </w:tcPr>
          <w:p w14:paraId="7F729A11" w14:textId="77777777" w:rsidR="00ED32BE" w:rsidRPr="006B31B3" w:rsidRDefault="009863C3">
            <w:pPr>
              <w:textAlignment w:val="center"/>
              <w:rPr>
                <w:rStyle w:val="tpccontent1"/>
                <w:rFonts w:ascii="Arial" w:hAnsi="Arial" w:cs="Arial"/>
                <w:sz w:val="21"/>
                <w:szCs w:val="21"/>
              </w:rPr>
            </w:pPr>
            <w:r w:rsidRPr="006B31B3">
              <w:rPr>
                <w:rFonts w:cs="等线" w:hint="eastAsia"/>
                <w:color w:val="000000"/>
                <w:sz w:val="21"/>
                <w:szCs w:val="21"/>
                <w:lang w:val="en-US" w:eastAsia="zh-CN" w:bidi="ar"/>
              </w:rPr>
              <w:t xml:space="preserve">E+H / </w:t>
            </w:r>
            <w:proofErr w:type="spellStart"/>
            <w:r w:rsidRPr="006B31B3">
              <w:rPr>
                <w:rFonts w:cs="等线" w:hint="eastAsia"/>
                <w:color w:val="000000"/>
                <w:sz w:val="21"/>
                <w:szCs w:val="21"/>
                <w:lang w:val="en-US" w:eastAsia="zh-CN" w:bidi="ar"/>
              </w:rPr>
              <w:t>Jumo</w:t>
            </w:r>
            <w:proofErr w:type="spellEnd"/>
            <w:r w:rsidRPr="006B31B3">
              <w:rPr>
                <w:rFonts w:cs="等线" w:hint="eastAsia"/>
                <w:color w:val="000000"/>
                <w:sz w:val="21"/>
                <w:szCs w:val="21"/>
                <w:lang w:val="en-US" w:eastAsia="zh-CN" w:bidi="ar"/>
              </w:rPr>
              <w:t xml:space="preserve"> / </w:t>
            </w:r>
            <w:proofErr w:type="spellStart"/>
            <w:r w:rsidRPr="006B31B3">
              <w:rPr>
                <w:rFonts w:cs="等线" w:hint="eastAsia"/>
                <w:color w:val="000000"/>
                <w:sz w:val="21"/>
                <w:szCs w:val="21"/>
                <w:lang w:val="en-US" w:eastAsia="zh-CN" w:bidi="ar"/>
              </w:rPr>
              <w:t>Wika</w:t>
            </w:r>
            <w:proofErr w:type="spellEnd"/>
            <w:r w:rsidRPr="006B31B3">
              <w:rPr>
                <w:rFonts w:cs="等线" w:hint="eastAsia"/>
                <w:color w:val="000000"/>
                <w:sz w:val="21"/>
                <w:szCs w:val="21"/>
                <w:lang w:val="en-US" w:eastAsia="zh-CN" w:bidi="ar"/>
              </w:rPr>
              <w:t>/LABOM</w:t>
            </w:r>
          </w:p>
        </w:tc>
        <w:tc>
          <w:tcPr>
            <w:tcW w:w="1120" w:type="dxa"/>
          </w:tcPr>
          <w:p w14:paraId="6A8D7995" w14:textId="77777777" w:rsidR="00ED32BE" w:rsidRPr="006B31B3" w:rsidRDefault="009863C3">
            <w:pPr>
              <w:jc w:val="center"/>
              <w:rPr>
                <w:sz w:val="21"/>
                <w:szCs w:val="21"/>
              </w:rPr>
            </w:pPr>
            <w:r w:rsidRPr="006B31B3">
              <w:rPr>
                <w:rStyle w:val="tpccontent1"/>
                <w:rFonts w:ascii="Arial" w:hAnsi="宋体" w:cs="Arial"/>
                <w:color w:val="000000"/>
                <w:sz w:val="21"/>
                <w:szCs w:val="21"/>
              </w:rPr>
              <w:t>必需</w:t>
            </w:r>
          </w:p>
        </w:tc>
      </w:tr>
      <w:tr w:rsidR="00ED32BE" w:rsidRPr="006B31B3" w14:paraId="01EE68D2" w14:textId="77777777">
        <w:trPr>
          <w:trHeight w:val="397"/>
          <w:jc w:val="center"/>
        </w:trPr>
        <w:tc>
          <w:tcPr>
            <w:tcW w:w="1196" w:type="dxa"/>
            <w:vAlign w:val="center"/>
          </w:tcPr>
          <w:p w14:paraId="1301CAE8" w14:textId="77777777" w:rsidR="00ED32BE" w:rsidRPr="006B31B3" w:rsidRDefault="00ED32BE">
            <w:pPr>
              <w:pStyle w:val="afff1"/>
              <w:framePr w:hSpace="0" w:wrap="auto" w:vAnchor="margin" w:xAlign="left" w:yAlign="inline"/>
              <w:numPr>
                <w:ilvl w:val="0"/>
                <w:numId w:val="5"/>
              </w:numPr>
              <w:rPr>
                <w:sz w:val="21"/>
                <w:szCs w:val="21"/>
              </w:rPr>
            </w:pPr>
          </w:p>
        </w:tc>
        <w:tc>
          <w:tcPr>
            <w:tcW w:w="3590" w:type="dxa"/>
            <w:vAlign w:val="center"/>
          </w:tcPr>
          <w:p w14:paraId="46D1D868" w14:textId="77777777" w:rsidR="00ED32BE" w:rsidRPr="006B31B3" w:rsidRDefault="009863C3">
            <w:pPr>
              <w:textAlignment w:val="center"/>
              <w:rPr>
                <w:rStyle w:val="tpccontent1"/>
                <w:rFonts w:ascii="Arial" w:hAnsi="Arial" w:cs="Arial"/>
                <w:sz w:val="21"/>
                <w:szCs w:val="21"/>
              </w:rPr>
            </w:pPr>
            <w:r w:rsidRPr="006B31B3">
              <w:rPr>
                <w:rFonts w:ascii="等线" w:eastAsia="等线" w:hAnsi="等线" w:cs="等线" w:hint="eastAsia"/>
                <w:color w:val="000000"/>
                <w:sz w:val="21"/>
                <w:szCs w:val="21"/>
                <w:lang w:val="en-US" w:eastAsia="zh-CN" w:bidi="ar"/>
              </w:rPr>
              <w:t>温度传感器 (卫生级）</w:t>
            </w:r>
          </w:p>
        </w:tc>
        <w:tc>
          <w:tcPr>
            <w:tcW w:w="3941" w:type="dxa"/>
            <w:vAlign w:val="center"/>
          </w:tcPr>
          <w:p w14:paraId="7B67FB79" w14:textId="77777777" w:rsidR="00ED32BE" w:rsidRPr="006B31B3" w:rsidRDefault="009863C3">
            <w:pPr>
              <w:textAlignment w:val="center"/>
              <w:rPr>
                <w:rFonts w:hAnsi="宋体" w:cs="Arial"/>
                <w:sz w:val="21"/>
                <w:szCs w:val="21"/>
              </w:rPr>
            </w:pPr>
            <w:r w:rsidRPr="006B31B3">
              <w:rPr>
                <w:rFonts w:cs="等线" w:hint="eastAsia"/>
                <w:color w:val="000000"/>
                <w:sz w:val="21"/>
                <w:szCs w:val="21"/>
                <w:lang w:val="en-US" w:eastAsia="zh-CN" w:bidi="ar"/>
              </w:rPr>
              <w:t xml:space="preserve">E+H / </w:t>
            </w:r>
            <w:proofErr w:type="spellStart"/>
            <w:r w:rsidRPr="006B31B3">
              <w:rPr>
                <w:rFonts w:cs="等线" w:hint="eastAsia"/>
                <w:color w:val="000000"/>
                <w:sz w:val="21"/>
                <w:szCs w:val="21"/>
                <w:lang w:val="en-US" w:eastAsia="zh-CN" w:bidi="ar"/>
              </w:rPr>
              <w:t>Jumo</w:t>
            </w:r>
            <w:proofErr w:type="spellEnd"/>
            <w:r w:rsidRPr="006B31B3">
              <w:rPr>
                <w:rFonts w:cs="等线" w:hint="eastAsia"/>
                <w:color w:val="000000"/>
                <w:sz w:val="21"/>
                <w:szCs w:val="21"/>
                <w:lang w:val="en-US" w:eastAsia="zh-CN" w:bidi="ar"/>
              </w:rPr>
              <w:t xml:space="preserve"> / </w:t>
            </w:r>
            <w:proofErr w:type="spellStart"/>
            <w:r w:rsidRPr="006B31B3">
              <w:rPr>
                <w:rFonts w:cs="等线" w:hint="eastAsia"/>
                <w:color w:val="000000"/>
                <w:sz w:val="21"/>
                <w:szCs w:val="21"/>
                <w:lang w:val="en-US" w:eastAsia="zh-CN" w:bidi="ar"/>
              </w:rPr>
              <w:t>Wika</w:t>
            </w:r>
            <w:proofErr w:type="spellEnd"/>
            <w:r w:rsidRPr="006B31B3">
              <w:rPr>
                <w:rFonts w:cs="等线" w:hint="eastAsia"/>
                <w:color w:val="000000"/>
                <w:sz w:val="21"/>
                <w:szCs w:val="21"/>
                <w:lang w:val="en-US" w:eastAsia="zh-CN" w:bidi="ar"/>
              </w:rPr>
              <w:t>/LABOM</w:t>
            </w:r>
          </w:p>
        </w:tc>
        <w:tc>
          <w:tcPr>
            <w:tcW w:w="1120" w:type="dxa"/>
            <w:vAlign w:val="center"/>
          </w:tcPr>
          <w:p w14:paraId="5F274E29" w14:textId="77777777" w:rsidR="00ED32BE" w:rsidRPr="006B31B3" w:rsidRDefault="009863C3">
            <w:pPr>
              <w:jc w:val="center"/>
              <w:rPr>
                <w:rStyle w:val="tpccontent1"/>
                <w:rFonts w:ascii="Arial" w:hAnsi="Arial" w:cs="Arial"/>
                <w:color w:val="000000"/>
                <w:sz w:val="21"/>
                <w:szCs w:val="21"/>
              </w:rPr>
            </w:pPr>
            <w:r w:rsidRPr="006B31B3">
              <w:rPr>
                <w:rStyle w:val="tpccontent1"/>
                <w:rFonts w:ascii="Arial" w:hAnsi="宋体" w:cs="Arial"/>
                <w:color w:val="000000"/>
                <w:sz w:val="21"/>
                <w:szCs w:val="21"/>
              </w:rPr>
              <w:t>必需</w:t>
            </w:r>
          </w:p>
        </w:tc>
      </w:tr>
      <w:tr w:rsidR="00ED32BE" w:rsidRPr="006B31B3" w14:paraId="0A817E6A" w14:textId="77777777">
        <w:trPr>
          <w:trHeight w:val="397"/>
          <w:jc w:val="center"/>
        </w:trPr>
        <w:tc>
          <w:tcPr>
            <w:tcW w:w="1196" w:type="dxa"/>
            <w:vAlign w:val="center"/>
          </w:tcPr>
          <w:p w14:paraId="3237DF50" w14:textId="77777777" w:rsidR="00ED32BE" w:rsidRPr="006B31B3" w:rsidRDefault="00ED32BE">
            <w:pPr>
              <w:pStyle w:val="afff1"/>
              <w:framePr w:hSpace="0" w:wrap="auto" w:vAnchor="margin" w:xAlign="left" w:yAlign="inline"/>
              <w:numPr>
                <w:ilvl w:val="0"/>
                <w:numId w:val="5"/>
              </w:numPr>
              <w:rPr>
                <w:sz w:val="21"/>
                <w:szCs w:val="21"/>
              </w:rPr>
            </w:pPr>
          </w:p>
        </w:tc>
        <w:tc>
          <w:tcPr>
            <w:tcW w:w="3590" w:type="dxa"/>
            <w:vAlign w:val="center"/>
          </w:tcPr>
          <w:p w14:paraId="247EBB2F" w14:textId="77777777" w:rsidR="00ED32BE" w:rsidRPr="006B31B3" w:rsidRDefault="009863C3">
            <w:pPr>
              <w:textAlignment w:val="center"/>
              <w:rPr>
                <w:rStyle w:val="tpccontent1"/>
                <w:rFonts w:ascii="Arial" w:hAnsi="Arial" w:cs="Arial"/>
                <w:color w:val="000000"/>
                <w:sz w:val="21"/>
                <w:szCs w:val="21"/>
              </w:rPr>
            </w:pPr>
            <w:r w:rsidRPr="006B31B3">
              <w:rPr>
                <w:rFonts w:ascii="等线" w:eastAsia="等线" w:hAnsi="等线" w:cs="等线" w:hint="eastAsia"/>
                <w:color w:val="000000"/>
                <w:sz w:val="21"/>
                <w:szCs w:val="21"/>
                <w:lang w:val="en-US" w:eastAsia="zh-CN" w:bidi="ar"/>
              </w:rPr>
              <w:t>流量计 (卫生级）</w:t>
            </w:r>
          </w:p>
        </w:tc>
        <w:tc>
          <w:tcPr>
            <w:tcW w:w="3941" w:type="dxa"/>
            <w:vAlign w:val="center"/>
          </w:tcPr>
          <w:p w14:paraId="2CDFD09E" w14:textId="7514AC8B" w:rsidR="00ED32BE" w:rsidRPr="006B31B3" w:rsidRDefault="009863C3">
            <w:pPr>
              <w:textAlignment w:val="center"/>
              <w:rPr>
                <w:rFonts w:hAnsi="宋体" w:cs="Arial"/>
                <w:sz w:val="21"/>
                <w:szCs w:val="21"/>
              </w:rPr>
            </w:pPr>
            <w:proofErr w:type="spellStart"/>
            <w:r w:rsidRPr="006B31B3">
              <w:rPr>
                <w:rFonts w:cs="等线" w:hint="eastAsia"/>
                <w:color w:val="000000"/>
                <w:sz w:val="21"/>
                <w:szCs w:val="21"/>
                <w:lang w:val="en-US" w:eastAsia="zh-CN" w:bidi="ar"/>
              </w:rPr>
              <w:t>Korhne</w:t>
            </w:r>
            <w:proofErr w:type="spellEnd"/>
            <w:r w:rsidRPr="006B31B3">
              <w:rPr>
                <w:rFonts w:cs="等线" w:hint="eastAsia"/>
                <w:color w:val="000000"/>
                <w:sz w:val="21"/>
                <w:szCs w:val="21"/>
                <w:lang w:val="en-US" w:eastAsia="zh-CN" w:bidi="ar"/>
              </w:rPr>
              <w:t xml:space="preserve"> / E+H </w:t>
            </w:r>
          </w:p>
        </w:tc>
        <w:tc>
          <w:tcPr>
            <w:tcW w:w="1120" w:type="dxa"/>
            <w:vAlign w:val="center"/>
          </w:tcPr>
          <w:p w14:paraId="21530F5F" w14:textId="77777777" w:rsidR="00ED32BE" w:rsidRPr="006B31B3" w:rsidRDefault="009863C3">
            <w:pPr>
              <w:jc w:val="center"/>
              <w:rPr>
                <w:rStyle w:val="tpccontent1"/>
                <w:rFonts w:ascii="Arial" w:hAnsi="Arial" w:cs="Arial"/>
                <w:color w:val="000000"/>
                <w:sz w:val="21"/>
                <w:szCs w:val="21"/>
              </w:rPr>
            </w:pPr>
            <w:r w:rsidRPr="006B31B3">
              <w:rPr>
                <w:rStyle w:val="tpccontent1"/>
                <w:rFonts w:ascii="Arial" w:hAnsi="宋体" w:cs="Arial"/>
                <w:color w:val="000000"/>
                <w:sz w:val="21"/>
                <w:szCs w:val="21"/>
              </w:rPr>
              <w:t>必需</w:t>
            </w:r>
          </w:p>
        </w:tc>
      </w:tr>
      <w:tr w:rsidR="00ED32BE" w:rsidRPr="006B31B3" w14:paraId="23000CFD" w14:textId="77777777">
        <w:trPr>
          <w:trHeight w:val="397"/>
          <w:jc w:val="center"/>
        </w:trPr>
        <w:tc>
          <w:tcPr>
            <w:tcW w:w="1196" w:type="dxa"/>
            <w:vAlign w:val="center"/>
          </w:tcPr>
          <w:p w14:paraId="24DB6640" w14:textId="77777777" w:rsidR="00ED32BE" w:rsidRPr="006B31B3" w:rsidRDefault="00ED32BE">
            <w:pPr>
              <w:pStyle w:val="afff1"/>
              <w:framePr w:hSpace="0" w:wrap="auto" w:vAnchor="margin" w:xAlign="left" w:yAlign="inline"/>
              <w:numPr>
                <w:ilvl w:val="0"/>
                <w:numId w:val="5"/>
              </w:numPr>
              <w:rPr>
                <w:sz w:val="21"/>
                <w:szCs w:val="21"/>
              </w:rPr>
            </w:pPr>
          </w:p>
        </w:tc>
        <w:tc>
          <w:tcPr>
            <w:tcW w:w="3590" w:type="dxa"/>
            <w:vAlign w:val="center"/>
          </w:tcPr>
          <w:p w14:paraId="0FEE7281" w14:textId="77777777" w:rsidR="00ED32BE" w:rsidRPr="006B31B3" w:rsidRDefault="009863C3">
            <w:pPr>
              <w:textAlignment w:val="center"/>
              <w:rPr>
                <w:rFonts w:cs="Arial"/>
                <w:color w:val="000000"/>
                <w:sz w:val="21"/>
                <w:szCs w:val="21"/>
              </w:rPr>
            </w:pPr>
            <w:r w:rsidRPr="006B31B3">
              <w:rPr>
                <w:rFonts w:ascii="等线" w:eastAsia="等线" w:hAnsi="等线" w:cs="等线" w:hint="eastAsia"/>
                <w:color w:val="000000"/>
                <w:sz w:val="21"/>
                <w:szCs w:val="21"/>
                <w:lang w:val="en-US" w:eastAsia="zh-CN" w:bidi="ar"/>
              </w:rPr>
              <w:t>卫生级隔膜阀</w:t>
            </w:r>
          </w:p>
        </w:tc>
        <w:tc>
          <w:tcPr>
            <w:tcW w:w="3941" w:type="dxa"/>
            <w:vAlign w:val="center"/>
          </w:tcPr>
          <w:p w14:paraId="49AB7CC1" w14:textId="77777777" w:rsidR="00ED32BE" w:rsidRPr="006B31B3" w:rsidRDefault="009863C3">
            <w:pPr>
              <w:textAlignment w:val="center"/>
              <w:rPr>
                <w:rFonts w:hAnsi="宋体" w:cs="Arial"/>
                <w:sz w:val="21"/>
                <w:szCs w:val="21"/>
              </w:rPr>
            </w:pPr>
            <w:r w:rsidRPr="006B31B3">
              <w:rPr>
                <w:rFonts w:ascii="等线" w:eastAsia="等线" w:hAnsi="等线" w:cs="等线" w:hint="eastAsia"/>
                <w:color w:val="000000"/>
                <w:sz w:val="21"/>
                <w:szCs w:val="21"/>
                <w:lang w:val="en-US" w:eastAsia="zh-CN" w:bidi="ar"/>
              </w:rPr>
              <w:t xml:space="preserve">GEMU / </w:t>
            </w:r>
            <w:proofErr w:type="spellStart"/>
            <w:r w:rsidRPr="006B31B3">
              <w:rPr>
                <w:rFonts w:ascii="等线" w:eastAsia="等线" w:hAnsi="等线" w:cs="等线" w:hint="eastAsia"/>
                <w:color w:val="000000"/>
                <w:sz w:val="21"/>
                <w:szCs w:val="21"/>
                <w:lang w:val="en-US" w:eastAsia="zh-CN" w:bidi="ar"/>
              </w:rPr>
              <w:t>Burkert</w:t>
            </w:r>
            <w:proofErr w:type="spellEnd"/>
            <w:r w:rsidRPr="006B31B3">
              <w:rPr>
                <w:rFonts w:ascii="等线" w:eastAsia="等线" w:hAnsi="等线" w:cs="等线" w:hint="eastAsia"/>
                <w:color w:val="000000"/>
                <w:sz w:val="21"/>
                <w:szCs w:val="21"/>
                <w:lang w:val="en-US" w:eastAsia="zh-CN" w:bidi="ar"/>
              </w:rPr>
              <w:t xml:space="preserve"> </w:t>
            </w:r>
          </w:p>
        </w:tc>
        <w:tc>
          <w:tcPr>
            <w:tcW w:w="1120" w:type="dxa"/>
            <w:vAlign w:val="center"/>
          </w:tcPr>
          <w:p w14:paraId="52DDD34D" w14:textId="77777777" w:rsidR="00ED32BE" w:rsidRPr="006B31B3" w:rsidRDefault="009863C3">
            <w:pPr>
              <w:jc w:val="center"/>
              <w:rPr>
                <w:rStyle w:val="tpccontent1"/>
                <w:rFonts w:ascii="Arial" w:hAnsi="Arial" w:cs="Arial"/>
                <w:color w:val="000000"/>
                <w:sz w:val="21"/>
                <w:szCs w:val="21"/>
              </w:rPr>
            </w:pPr>
            <w:r w:rsidRPr="006B31B3">
              <w:rPr>
                <w:rStyle w:val="tpccontent1"/>
                <w:rFonts w:ascii="Arial" w:hAnsi="宋体" w:cs="Arial"/>
                <w:color w:val="000000"/>
                <w:sz w:val="21"/>
                <w:szCs w:val="21"/>
              </w:rPr>
              <w:t>必需</w:t>
            </w:r>
          </w:p>
        </w:tc>
      </w:tr>
      <w:tr w:rsidR="00ED32BE" w:rsidRPr="006B31B3" w14:paraId="294F2BBA" w14:textId="77777777">
        <w:trPr>
          <w:trHeight w:val="397"/>
          <w:jc w:val="center"/>
        </w:trPr>
        <w:tc>
          <w:tcPr>
            <w:tcW w:w="1196" w:type="dxa"/>
            <w:vAlign w:val="center"/>
          </w:tcPr>
          <w:p w14:paraId="53FEFB7C" w14:textId="77777777" w:rsidR="00ED32BE" w:rsidRPr="006B31B3" w:rsidRDefault="00ED32BE">
            <w:pPr>
              <w:pStyle w:val="afff1"/>
              <w:framePr w:hSpace="0" w:wrap="auto" w:vAnchor="margin" w:xAlign="left" w:yAlign="inline"/>
              <w:numPr>
                <w:ilvl w:val="0"/>
                <w:numId w:val="5"/>
              </w:numPr>
              <w:rPr>
                <w:sz w:val="21"/>
                <w:szCs w:val="21"/>
              </w:rPr>
            </w:pPr>
          </w:p>
        </w:tc>
        <w:tc>
          <w:tcPr>
            <w:tcW w:w="3590" w:type="dxa"/>
            <w:vAlign w:val="center"/>
          </w:tcPr>
          <w:p w14:paraId="78029903" w14:textId="77777777" w:rsidR="00ED32BE" w:rsidRPr="006B31B3" w:rsidRDefault="009863C3">
            <w:pPr>
              <w:textAlignment w:val="center"/>
              <w:rPr>
                <w:rStyle w:val="tpccontent1"/>
                <w:rFonts w:ascii="Arial" w:hAnsi="Arial" w:cs="Arial"/>
                <w:sz w:val="21"/>
                <w:szCs w:val="21"/>
              </w:rPr>
            </w:pPr>
            <w:r w:rsidRPr="006B31B3">
              <w:rPr>
                <w:rFonts w:ascii="等线" w:eastAsia="等线" w:hAnsi="等线" w:cs="等线" w:hint="eastAsia"/>
                <w:color w:val="000000"/>
                <w:sz w:val="21"/>
                <w:szCs w:val="21"/>
                <w:lang w:val="en-US" w:eastAsia="zh-CN" w:bidi="ar"/>
              </w:rPr>
              <w:t>蒸汽及冷凝水系统手</w:t>
            </w:r>
            <w:r w:rsidRPr="006B31B3">
              <w:rPr>
                <w:rFonts w:ascii="等线" w:eastAsia="等线" w:hAnsi="等线" w:cs="等线"/>
                <w:color w:val="000000"/>
                <w:sz w:val="21"/>
                <w:szCs w:val="21"/>
                <w:lang w:val="en-US" w:eastAsia="zh-CN" w:bidi="ar"/>
              </w:rPr>
              <w:t>动</w:t>
            </w:r>
            <w:r w:rsidRPr="006B31B3">
              <w:rPr>
                <w:rFonts w:ascii="等线" w:eastAsia="等线" w:hAnsi="等线" w:cs="等线" w:hint="eastAsia"/>
                <w:color w:val="000000"/>
                <w:sz w:val="21"/>
                <w:szCs w:val="21"/>
                <w:lang w:val="en-US" w:eastAsia="zh-CN" w:bidi="ar"/>
              </w:rPr>
              <w:t>阀门</w:t>
            </w:r>
          </w:p>
        </w:tc>
        <w:tc>
          <w:tcPr>
            <w:tcW w:w="3941" w:type="dxa"/>
            <w:vAlign w:val="center"/>
          </w:tcPr>
          <w:p w14:paraId="16B5078C" w14:textId="77777777" w:rsidR="00ED32BE" w:rsidRPr="006B31B3" w:rsidRDefault="009863C3">
            <w:pPr>
              <w:textAlignment w:val="center"/>
              <w:rPr>
                <w:rFonts w:hAnsi="宋体" w:cs="Arial"/>
                <w:sz w:val="21"/>
                <w:szCs w:val="21"/>
              </w:rPr>
            </w:pPr>
            <w:r w:rsidRPr="006B31B3">
              <w:rPr>
                <w:rFonts w:cs="等线" w:hint="eastAsia"/>
                <w:color w:val="000000"/>
                <w:sz w:val="21"/>
                <w:szCs w:val="21"/>
                <w:lang w:val="en-US" w:eastAsia="zh-CN" w:bidi="ar"/>
              </w:rPr>
              <w:t>瑞克</w:t>
            </w:r>
          </w:p>
        </w:tc>
        <w:tc>
          <w:tcPr>
            <w:tcW w:w="1120" w:type="dxa"/>
            <w:vAlign w:val="center"/>
          </w:tcPr>
          <w:p w14:paraId="39EF3849" w14:textId="77777777" w:rsidR="00ED32BE" w:rsidRPr="006B31B3" w:rsidRDefault="009863C3">
            <w:pPr>
              <w:jc w:val="center"/>
              <w:rPr>
                <w:rStyle w:val="tpccontent1"/>
                <w:rFonts w:ascii="Arial" w:hAnsi="Arial" w:cs="Arial"/>
                <w:color w:val="000000"/>
                <w:sz w:val="21"/>
                <w:szCs w:val="21"/>
              </w:rPr>
            </w:pPr>
            <w:r w:rsidRPr="006B31B3">
              <w:rPr>
                <w:rStyle w:val="tpccontent1"/>
                <w:rFonts w:ascii="Arial" w:hAnsi="宋体" w:cs="Arial"/>
                <w:color w:val="000000"/>
                <w:sz w:val="21"/>
                <w:szCs w:val="21"/>
              </w:rPr>
              <w:t>必需</w:t>
            </w:r>
          </w:p>
        </w:tc>
      </w:tr>
      <w:tr w:rsidR="00ED32BE" w:rsidRPr="006B31B3" w14:paraId="4953DF5A" w14:textId="77777777">
        <w:trPr>
          <w:trHeight w:val="397"/>
          <w:jc w:val="center"/>
        </w:trPr>
        <w:tc>
          <w:tcPr>
            <w:tcW w:w="1196" w:type="dxa"/>
            <w:vAlign w:val="center"/>
          </w:tcPr>
          <w:p w14:paraId="5D4D44ED" w14:textId="77777777" w:rsidR="00ED32BE" w:rsidRPr="006B31B3" w:rsidRDefault="00ED32BE">
            <w:pPr>
              <w:pStyle w:val="afff1"/>
              <w:framePr w:hSpace="0" w:wrap="auto" w:vAnchor="margin" w:xAlign="left" w:yAlign="inline"/>
              <w:numPr>
                <w:ilvl w:val="0"/>
                <w:numId w:val="5"/>
              </w:numPr>
              <w:rPr>
                <w:sz w:val="21"/>
                <w:szCs w:val="21"/>
              </w:rPr>
            </w:pPr>
          </w:p>
        </w:tc>
        <w:tc>
          <w:tcPr>
            <w:tcW w:w="3590" w:type="dxa"/>
            <w:vAlign w:val="center"/>
          </w:tcPr>
          <w:p w14:paraId="785A2770" w14:textId="77777777" w:rsidR="00ED32BE" w:rsidRPr="006B31B3" w:rsidRDefault="009863C3">
            <w:pPr>
              <w:textAlignment w:val="center"/>
              <w:rPr>
                <w:rFonts w:cs="Arial"/>
                <w:sz w:val="21"/>
                <w:szCs w:val="21"/>
              </w:rPr>
            </w:pPr>
            <w:proofErr w:type="gramStart"/>
            <w:r w:rsidRPr="006B31B3">
              <w:rPr>
                <w:rFonts w:ascii="宋体" w:hAnsi="宋体" w:cs="等线" w:hint="eastAsia"/>
                <w:color w:val="000000"/>
                <w:sz w:val="21"/>
                <w:szCs w:val="21"/>
                <w:lang w:val="en-US" w:eastAsia="zh-CN" w:bidi="ar"/>
              </w:rPr>
              <w:t>冷冻水</w:t>
            </w:r>
            <w:proofErr w:type="gramEnd"/>
            <w:r w:rsidRPr="006B31B3">
              <w:rPr>
                <w:rFonts w:ascii="宋体" w:hAnsi="宋体" w:cs="等线" w:hint="eastAsia"/>
                <w:color w:val="000000"/>
                <w:sz w:val="21"/>
                <w:szCs w:val="21"/>
                <w:lang w:val="en-US" w:eastAsia="zh-CN" w:bidi="ar"/>
              </w:rPr>
              <w:t>或者冷却水</w:t>
            </w:r>
            <w:r w:rsidRPr="006B31B3">
              <w:rPr>
                <w:rFonts w:ascii="等线" w:eastAsia="等线" w:hAnsi="等线" w:cs="等线" w:hint="eastAsia"/>
                <w:color w:val="000000"/>
                <w:sz w:val="21"/>
                <w:szCs w:val="21"/>
                <w:lang w:val="en-US" w:eastAsia="zh-CN" w:bidi="ar"/>
              </w:rPr>
              <w:t>手</w:t>
            </w:r>
            <w:r w:rsidRPr="006B31B3">
              <w:rPr>
                <w:rFonts w:ascii="等线" w:eastAsia="等线" w:hAnsi="等线" w:cs="等线"/>
                <w:color w:val="000000"/>
                <w:sz w:val="21"/>
                <w:szCs w:val="21"/>
                <w:lang w:val="en-US" w:eastAsia="zh-CN" w:bidi="ar"/>
              </w:rPr>
              <w:t>动</w:t>
            </w:r>
            <w:r w:rsidRPr="006B31B3">
              <w:rPr>
                <w:rFonts w:ascii="宋体" w:hAnsi="宋体" w:cs="等线" w:hint="eastAsia"/>
                <w:color w:val="000000"/>
                <w:sz w:val="21"/>
                <w:szCs w:val="21"/>
                <w:lang w:val="en-US" w:eastAsia="zh-CN" w:bidi="ar"/>
              </w:rPr>
              <w:t>阀门</w:t>
            </w:r>
          </w:p>
        </w:tc>
        <w:tc>
          <w:tcPr>
            <w:tcW w:w="3941" w:type="dxa"/>
            <w:vAlign w:val="center"/>
          </w:tcPr>
          <w:p w14:paraId="35A7F0BE" w14:textId="77777777" w:rsidR="00ED32BE" w:rsidRPr="006B31B3" w:rsidRDefault="009863C3">
            <w:pPr>
              <w:textAlignment w:val="center"/>
              <w:rPr>
                <w:rFonts w:hAnsi="宋体" w:cs="Arial"/>
                <w:sz w:val="21"/>
                <w:szCs w:val="21"/>
              </w:rPr>
            </w:pPr>
            <w:r w:rsidRPr="006B31B3">
              <w:rPr>
                <w:rFonts w:cs="等线" w:hint="eastAsia"/>
                <w:color w:val="000000"/>
                <w:sz w:val="21"/>
                <w:szCs w:val="21"/>
                <w:lang w:val="en-US" w:eastAsia="zh-CN" w:bidi="ar"/>
              </w:rPr>
              <w:t>瑞克</w:t>
            </w:r>
          </w:p>
        </w:tc>
        <w:tc>
          <w:tcPr>
            <w:tcW w:w="1120" w:type="dxa"/>
            <w:vAlign w:val="center"/>
          </w:tcPr>
          <w:p w14:paraId="06CB8903" w14:textId="77777777" w:rsidR="00ED32BE" w:rsidRPr="006B31B3" w:rsidRDefault="009863C3">
            <w:pPr>
              <w:jc w:val="center"/>
              <w:rPr>
                <w:rStyle w:val="tpccontent1"/>
                <w:rFonts w:ascii="Arial" w:hAnsi="Arial" w:cs="Arial"/>
                <w:color w:val="000000"/>
                <w:sz w:val="21"/>
                <w:szCs w:val="21"/>
              </w:rPr>
            </w:pPr>
            <w:r w:rsidRPr="006B31B3">
              <w:rPr>
                <w:rStyle w:val="tpccontent1"/>
                <w:rFonts w:ascii="Arial" w:hAnsi="宋体" w:cs="Arial"/>
                <w:color w:val="000000"/>
                <w:sz w:val="21"/>
                <w:szCs w:val="21"/>
              </w:rPr>
              <w:t>必需</w:t>
            </w:r>
          </w:p>
        </w:tc>
      </w:tr>
      <w:tr w:rsidR="00ED32BE" w:rsidRPr="006B31B3" w14:paraId="357CEC7E" w14:textId="77777777">
        <w:trPr>
          <w:trHeight w:val="397"/>
          <w:jc w:val="center"/>
        </w:trPr>
        <w:tc>
          <w:tcPr>
            <w:tcW w:w="1196" w:type="dxa"/>
            <w:vAlign w:val="center"/>
          </w:tcPr>
          <w:p w14:paraId="31AC606E" w14:textId="77777777" w:rsidR="00ED32BE" w:rsidRPr="006B31B3" w:rsidRDefault="00ED32BE">
            <w:pPr>
              <w:pStyle w:val="afff1"/>
              <w:framePr w:hSpace="0" w:wrap="auto" w:vAnchor="margin" w:xAlign="left" w:yAlign="inline"/>
              <w:numPr>
                <w:ilvl w:val="0"/>
                <w:numId w:val="5"/>
              </w:numPr>
              <w:rPr>
                <w:sz w:val="21"/>
                <w:szCs w:val="21"/>
              </w:rPr>
            </w:pPr>
          </w:p>
        </w:tc>
        <w:tc>
          <w:tcPr>
            <w:tcW w:w="3590" w:type="dxa"/>
            <w:vAlign w:val="center"/>
          </w:tcPr>
          <w:p w14:paraId="3CFC228B" w14:textId="77777777" w:rsidR="00ED32BE" w:rsidRPr="005C3C45" w:rsidRDefault="009863C3">
            <w:pPr>
              <w:textAlignment w:val="center"/>
              <w:rPr>
                <w:rFonts w:ascii="宋体" w:hAnsi="宋体" w:cs="等线"/>
                <w:color w:val="000000"/>
                <w:sz w:val="21"/>
                <w:szCs w:val="21"/>
                <w:lang w:val="en-US" w:eastAsia="zh-CN" w:bidi="ar"/>
              </w:rPr>
            </w:pPr>
            <w:r w:rsidRPr="005C3C45">
              <w:rPr>
                <w:rFonts w:ascii="等线" w:eastAsia="等线" w:hAnsi="等线" w:cs="等线" w:hint="eastAsia"/>
                <w:color w:val="000000"/>
                <w:sz w:val="21"/>
                <w:szCs w:val="21"/>
                <w:lang w:val="en-US" w:eastAsia="zh-CN" w:bidi="ar"/>
              </w:rPr>
              <w:t>蒸汽PID 调节阀</w:t>
            </w:r>
          </w:p>
        </w:tc>
        <w:tc>
          <w:tcPr>
            <w:tcW w:w="3941" w:type="dxa"/>
            <w:vAlign w:val="center"/>
          </w:tcPr>
          <w:p w14:paraId="2FC60C62" w14:textId="77777777" w:rsidR="00ED32BE" w:rsidRPr="005C3C45" w:rsidRDefault="009863C3">
            <w:pPr>
              <w:textAlignment w:val="center"/>
              <w:rPr>
                <w:rFonts w:cs="等线"/>
                <w:color w:val="000000"/>
                <w:sz w:val="21"/>
                <w:szCs w:val="21"/>
                <w:lang w:val="en-US" w:eastAsia="zh-CN" w:bidi="ar"/>
              </w:rPr>
            </w:pPr>
            <w:proofErr w:type="spellStart"/>
            <w:r w:rsidRPr="005C3C45">
              <w:rPr>
                <w:rFonts w:cs="等线" w:hint="eastAsia"/>
                <w:color w:val="000000"/>
                <w:sz w:val="21"/>
                <w:szCs w:val="21"/>
                <w:lang w:val="en-US" w:eastAsia="zh-CN" w:bidi="ar"/>
              </w:rPr>
              <w:t>Spirax</w:t>
            </w:r>
            <w:proofErr w:type="spellEnd"/>
            <w:r w:rsidRPr="005C3C45">
              <w:rPr>
                <w:rFonts w:cs="等线" w:hint="eastAsia"/>
                <w:color w:val="000000"/>
                <w:sz w:val="21"/>
                <w:szCs w:val="21"/>
                <w:lang w:val="en-US" w:eastAsia="zh-CN" w:bidi="ar"/>
              </w:rPr>
              <w:t xml:space="preserve"> </w:t>
            </w:r>
            <w:proofErr w:type="spellStart"/>
            <w:r w:rsidRPr="005C3C45">
              <w:rPr>
                <w:rFonts w:cs="等线" w:hint="eastAsia"/>
                <w:color w:val="000000"/>
                <w:sz w:val="21"/>
                <w:szCs w:val="21"/>
                <w:lang w:val="en-US" w:eastAsia="zh-CN" w:bidi="ar"/>
              </w:rPr>
              <w:t>Sarco</w:t>
            </w:r>
            <w:proofErr w:type="spellEnd"/>
          </w:p>
        </w:tc>
        <w:tc>
          <w:tcPr>
            <w:tcW w:w="1120" w:type="dxa"/>
            <w:vAlign w:val="center"/>
          </w:tcPr>
          <w:p w14:paraId="5BD5D5EE" w14:textId="77777777" w:rsidR="00ED32BE" w:rsidRPr="006B31B3" w:rsidRDefault="009863C3">
            <w:pPr>
              <w:jc w:val="center"/>
              <w:rPr>
                <w:rStyle w:val="tpccontent1"/>
                <w:rFonts w:ascii="Arial" w:hAnsi="宋体" w:cs="Arial"/>
                <w:color w:val="000000"/>
                <w:sz w:val="21"/>
                <w:szCs w:val="21"/>
              </w:rPr>
            </w:pPr>
            <w:r w:rsidRPr="006B31B3">
              <w:rPr>
                <w:rStyle w:val="tpccontent1"/>
                <w:rFonts w:ascii="Arial" w:hAnsi="宋体" w:cs="Arial"/>
                <w:color w:val="000000"/>
                <w:sz w:val="21"/>
                <w:szCs w:val="21"/>
              </w:rPr>
              <w:t>必需</w:t>
            </w:r>
          </w:p>
        </w:tc>
      </w:tr>
      <w:tr w:rsidR="00ED32BE" w:rsidRPr="006B31B3" w14:paraId="280FE04F" w14:textId="77777777">
        <w:trPr>
          <w:trHeight w:val="397"/>
          <w:jc w:val="center"/>
        </w:trPr>
        <w:tc>
          <w:tcPr>
            <w:tcW w:w="1196" w:type="dxa"/>
            <w:vAlign w:val="center"/>
          </w:tcPr>
          <w:p w14:paraId="1489803B" w14:textId="77777777" w:rsidR="00ED32BE" w:rsidRPr="006B31B3" w:rsidRDefault="00ED32BE">
            <w:pPr>
              <w:pStyle w:val="afff1"/>
              <w:framePr w:hSpace="0" w:wrap="auto" w:vAnchor="margin" w:xAlign="left" w:yAlign="inline"/>
              <w:numPr>
                <w:ilvl w:val="0"/>
                <w:numId w:val="5"/>
              </w:numPr>
              <w:rPr>
                <w:sz w:val="21"/>
                <w:szCs w:val="21"/>
              </w:rPr>
            </w:pPr>
          </w:p>
        </w:tc>
        <w:tc>
          <w:tcPr>
            <w:tcW w:w="3590" w:type="dxa"/>
            <w:vAlign w:val="center"/>
          </w:tcPr>
          <w:p w14:paraId="7A0924D5" w14:textId="77777777" w:rsidR="00ED32BE" w:rsidRPr="006B31B3" w:rsidRDefault="009863C3">
            <w:pPr>
              <w:textAlignment w:val="center"/>
              <w:rPr>
                <w:rFonts w:cs="Arial"/>
                <w:sz w:val="21"/>
                <w:szCs w:val="21"/>
              </w:rPr>
            </w:pPr>
            <w:r w:rsidRPr="006B31B3">
              <w:rPr>
                <w:rFonts w:ascii="宋体" w:hAnsi="宋体" w:cs="等线" w:hint="eastAsia"/>
                <w:color w:val="000000"/>
                <w:sz w:val="21"/>
                <w:szCs w:val="21"/>
                <w:lang w:val="en-US" w:eastAsia="zh-CN" w:bidi="ar"/>
              </w:rPr>
              <w:t>冷媒、</w:t>
            </w:r>
            <w:proofErr w:type="gramStart"/>
            <w:r w:rsidRPr="006B31B3">
              <w:rPr>
                <w:rFonts w:ascii="宋体" w:hAnsi="宋体" w:cs="等线" w:hint="eastAsia"/>
                <w:color w:val="000000"/>
                <w:sz w:val="21"/>
                <w:szCs w:val="21"/>
                <w:lang w:val="en-US" w:eastAsia="zh-CN" w:bidi="ar"/>
              </w:rPr>
              <w:t>冷冻水</w:t>
            </w:r>
            <w:proofErr w:type="gramEnd"/>
            <w:r w:rsidRPr="006B31B3">
              <w:rPr>
                <w:rFonts w:ascii="等线" w:eastAsia="等线" w:hAnsi="等线" w:cs="等线" w:hint="eastAsia"/>
                <w:color w:val="000000"/>
                <w:sz w:val="21"/>
                <w:szCs w:val="21"/>
                <w:lang w:val="en-US" w:eastAsia="zh-CN" w:bidi="ar"/>
              </w:rPr>
              <w:t xml:space="preserve">PID 调节阀 </w:t>
            </w:r>
          </w:p>
        </w:tc>
        <w:tc>
          <w:tcPr>
            <w:tcW w:w="3941" w:type="dxa"/>
            <w:vAlign w:val="center"/>
          </w:tcPr>
          <w:p w14:paraId="4BD6F192" w14:textId="77777777" w:rsidR="00ED32BE" w:rsidRPr="006B31B3" w:rsidRDefault="009863C3">
            <w:pPr>
              <w:textAlignment w:val="center"/>
              <w:rPr>
                <w:rFonts w:hAnsi="宋体" w:cs="Arial"/>
                <w:sz w:val="21"/>
                <w:szCs w:val="21"/>
              </w:rPr>
            </w:pPr>
            <w:proofErr w:type="spellStart"/>
            <w:r w:rsidRPr="006B31B3">
              <w:rPr>
                <w:rFonts w:ascii="等线" w:eastAsia="等线" w:hAnsi="等线" w:cs="等线" w:hint="eastAsia"/>
                <w:color w:val="000000"/>
                <w:sz w:val="21"/>
                <w:szCs w:val="21"/>
                <w:lang w:val="en-US" w:eastAsia="zh-CN" w:bidi="ar"/>
              </w:rPr>
              <w:t>Spirax</w:t>
            </w:r>
            <w:proofErr w:type="spellEnd"/>
            <w:r w:rsidRPr="006B31B3">
              <w:rPr>
                <w:rFonts w:ascii="等线" w:eastAsia="等线" w:hAnsi="等线" w:cs="等线" w:hint="eastAsia"/>
                <w:color w:val="000000"/>
                <w:sz w:val="21"/>
                <w:szCs w:val="21"/>
                <w:lang w:val="en-US" w:eastAsia="zh-CN" w:bidi="ar"/>
              </w:rPr>
              <w:t xml:space="preserve"> </w:t>
            </w:r>
            <w:proofErr w:type="spellStart"/>
            <w:r w:rsidRPr="006B31B3">
              <w:rPr>
                <w:rFonts w:ascii="等线" w:eastAsia="等线" w:hAnsi="等线" w:cs="等线" w:hint="eastAsia"/>
                <w:color w:val="000000"/>
                <w:sz w:val="21"/>
                <w:szCs w:val="21"/>
                <w:lang w:val="en-US" w:eastAsia="zh-CN" w:bidi="ar"/>
              </w:rPr>
              <w:t>Sarco</w:t>
            </w:r>
            <w:proofErr w:type="spellEnd"/>
            <w:r w:rsidRPr="006B31B3">
              <w:rPr>
                <w:rFonts w:ascii="等线" w:eastAsia="等线" w:hAnsi="等线" w:cs="等线" w:hint="eastAsia"/>
                <w:color w:val="000000"/>
                <w:sz w:val="21"/>
                <w:szCs w:val="21"/>
                <w:lang w:val="en-US" w:eastAsia="zh-CN" w:bidi="ar"/>
              </w:rPr>
              <w:t>/</w:t>
            </w:r>
            <w:proofErr w:type="spellStart"/>
            <w:r w:rsidRPr="006B31B3">
              <w:rPr>
                <w:rFonts w:ascii="等线" w:eastAsia="等线" w:hAnsi="等线" w:cs="等线" w:hint="eastAsia"/>
                <w:color w:val="000000"/>
                <w:sz w:val="21"/>
                <w:szCs w:val="21"/>
                <w:lang w:val="en-US" w:eastAsia="zh-CN" w:bidi="ar"/>
              </w:rPr>
              <w:t>Burkert</w:t>
            </w:r>
            <w:proofErr w:type="spellEnd"/>
            <w:r w:rsidRPr="006B31B3">
              <w:rPr>
                <w:rFonts w:ascii="等线" w:eastAsia="等线" w:hAnsi="等线" w:cs="等线" w:hint="eastAsia"/>
                <w:color w:val="000000"/>
                <w:sz w:val="21"/>
                <w:szCs w:val="21"/>
                <w:lang w:val="en-US" w:eastAsia="zh-CN" w:bidi="ar"/>
              </w:rPr>
              <w:t>/GEMU</w:t>
            </w:r>
          </w:p>
        </w:tc>
        <w:tc>
          <w:tcPr>
            <w:tcW w:w="1120" w:type="dxa"/>
            <w:vAlign w:val="center"/>
          </w:tcPr>
          <w:p w14:paraId="0FFE40FD" w14:textId="77777777" w:rsidR="00ED32BE" w:rsidRPr="006B31B3" w:rsidRDefault="009863C3">
            <w:pPr>
              <w:jc w:val="center"/>
              <w:rPr>
                <w:rStyle w:val="tpccontent1"/>
                <w:rFonts w:ascii="Arial" w:hAnsi="Arial" w:cs="Arial"/>
                <w:color w:val="000000"/>
                <w:sz w:val="21"/>
                <w:szCs w:val="21"/>
              </w:rPr>
            </w:pPr>
            <w:r w:rsidRPr="006B31B3">
              <w:rPr>
                <w:rStyle w:val="tpccontent1"/>
                <w:rFonts w:ascii="Arial" w:hAnsi="宋体" w:cs="Arial"/>
                <w:color w:val="000000"/>
                <w:sz w:val="21"/>
                <w:szCs w:val="21"/>
              </w:rPr>
              <w:t>必需</w:t>
            </w:r>
          </w:p>
        </w:tc>
      </w:tr>
      <w:tr w:rsidR="00ED32BE" w:rsidRPr="006B31B3" w14:paraId="3E7ECF02" w14:textId="77777777">
        <w:trPr>
          <w:trHeight w:val="397"/>
          <w:jc w:val="center"/>
        </w:trPr>
        <w:tc>
          <w:tcPr>
            <w:tcW w:w="1196" w:type="dxa"/>
            <w:vAlign w:val="center"/>
          </w:tcPr>
          <w:p w14:paraId="041D0B99" w14:textId="77777777" w:rsidR="00ED32BE" w:rsidRPr="006B31B3" w:rsidRDefault="00ED32BE">
            <w:pPr>
              <w:pStyle w:val="afff1"/>
              <w:framePr w:hSpace="0" w:wrap="auto" w:vAnchor="margin" w:xAlign="left" w:yAlign="inline"/>
              <w:numPr>
                <w:ilvl w:val="0"/>
                <w:numId w:val="5"/>
              </w:numPr>
              <w:rPr>
                <w:sz w:val="21"/>
                <w:szCs w:val="21"/>
              </w:rPr>
            </w:pPr>
          </w:p>
        </w:tc>
        <w:tc>
          <w:tcPr>
            <w:tcW w:w="3590" w:type="dxa"/>
            <w:vAlign w:val="center"/>
          </w:tcPr>
          <w:p w14:paraId="69529857" w14:textId="77777777" w:rsidR="00ED32BE" w:rsidRPr="006B31B3" w:rsidRDefault="009863C3">
            <w:pPr>
              <w:textAlignment w:val="center"/>
              <w:rPr>
                <w:rFonts w:ascii="等线" w:eastAsia="等线" w:hAnsi="等线" w:cs="等线"/>
                <w:color w:val="000000"/>
                <w:sz w:val="21"/>
                <w:szCs w:val="21"/>
                <w:lang w:val="en-US" w:eastAsia="zh-CN" w:bidi="ar"/>
              </w:rPr>
            </w:pPr>
            <w:r w:rsidRPr="006B31B3">
              <w:rPr>
                <w:rFonts w:ascii="宋体" w:hAnsi="宋体" w:cs="等线" w:hint="eastAsia"/>
                <w:color w:val="000000"/>
                <w:sz w:val="21"/>
                <w:szCs w:val="21"/>
                <w:lang w:val="en-US" w:eastAsia="zh-CN" w:bidi="ar"/>
              </w:rPr>
              <w:t>高温、洁净球阀</w:t>
            </w:r>
          </w:p>
        </w:tc>
        <w:tc>
          <w:tcPr>
            <w:tcW w:w="3941" w:type="dxa"/>
            <w:vAlign w:val="center"/>
          </w:tcPr>
          <w:p w14:paraId="20AB1E72" w14:textId="77777777" w:rsidR="00ED32BE" w:rsidRPr="006B31B3" w:rsidRDefault="009863C3">
            <w:pPr>
              <w:textAlignment w:val="center"/>
              <w:rPr>
                <w:rFonts w:ascii="等线" w:eastAsia="等线" w:hAnsi="等线" w:cs="等线"/>
                <w:color w:val="000000"/>
                <w:sz w:val="21"/>
                <w:szCs w:val="21"/>
                <w:lang w:val="en-US" w:eastAsia="zh-CN" w:bidi="ar"/>
              </w:rPr>
            </w:pPr>
            <w:proofErr w:type="spellStart"/>
            <w:r w:rsidRPr="006B31B3">
              <w:rPr>
                <w:rFonts w:cs="等线" w:hint="eastAsia"/>
                <w:color w:val="000000"/>
                <w:sz w:val="21"/>
                <w:szCs w:val="21"/>
                <w:lang w:val="en-US" w:eastAsia="zh-CN" w:bidi="ar"/>
              </w:rPr>
              <w:t>Meca-inox</w:t>
            </w:r>
            <w:proofErr w:type="spellEnd"/>
            <w:r w:rsidRPr="006B31B3">
              <w:rPr>
                <w:rFonts w:cs="等线" w:hint="eastAsia"/>
                <w:color w:val="000000"/>
                <w:sz w:val="21"/>
                <w:szCs w:val="21"/>
                <w:lang w:val="en-US" w:eastAsia="zh-CN" w:bidi="ar"/>
              </w:rPr>
              <w:t xml:space="preserve"> </w:t>
            </w:r>
          </w:p>
        </w:tc>
        <w:tc>
          <w:tcPr>
            <w:tcW w:w="1120" w:type="dxa"/>
            <w:vAlign w:val="center"/>
          </w:tcPr>
          <w:p w14:paraId="5FBBB0E9" w14:textId="77777777" w:rsidR="00ED32BE" w:rsidRPr="006B31B3" w:rsidRDefault="009863C3">
            <w:pPr>
              <w:jc w:val="center"/>
              <w:rPr>
                <w:rStyle w:val="tpccontent1"/>
                <w:rFonts w:ascii="Arial" w:hAnsi="宋体" w:cs="Arial"/>
                <w:color w:val="000000"/>
                <w:sz w:val="21"/>
                <w:szCs w:val="21"/>
              </w:rPr>
            </w:pPr>
            <w:r w:rsidRPr="006B31B3">
              <w:rPr>
                <w:rStyle w:val="tpccontent1"/>
                <w:rFonts w:ascii="Arial" w:hAnsi="宋体" w:cs="Arial"/>
                <w:color w:val="000000"/>
                <w:sz w:val="21"/>
                <w:szCs w:val="21"/>
              </w:rPr>
              <w:t>必需</w:t>
            </w:r>
          </w:p>
        </w:tc>
      </w:tr>
      <w:tr w:rsidR="00ED32BE" w:rsidRPr="006B31B3" w14:paraId="0AE4A0AF" w14:textId="77777777">
        <w:trPr>
          <w:trHeight w:val="397"/>
          <w:jc w:val="center"/>
        </w:trPr>
        <w:tc>
          <w:tcPr>
            <w:tcW w:w="1196" w:type="dxa"/>
            <w:vAlign w:val="center"/>
          </w:tcPr>
          <w:p w14:paraId="21D85CF1" w14:textId="77777777" w:rsidR="00ED32BE" w:rsidRPr="006B31B3" w:rsidRDefault="00ED32BE">
            <w:pPr>
              <w:pStyle w:val="afff1"/>
              <w:framePr w:hSpace="0" w:wrap="auto" w:vAnchor="margin" w:xAlign="left" w:yAlign="inline"/>
              <w:numPr>
                <w:ilvl w:val="0"/>
                <w:numId w:val="5"/>
              </w:numPr>
              <w:rPr>
                <w:sz w:val="21"/>
                <w:szCs w:val="21"/>
              </w:rPr>
            </w:pPr>
          </w:p>
        </w:tc>
        <w:tc>
          <w:tcPr>
            <w:tcW w:w="3590" w:type="dxa"/>
            <w:vAlign w:val="center"/>
          </w:tcPr>
          <w:p w14:paraId="04723B88" w14:textId="77777777" w:rsidR="00ED32BE" w:rsidRPr="006B31B3" w:rsidRDefault="009863C3">
            <w:pPr>
              <w:textAlignment w:val="center"/>
              <w:rPr>
                <w:rFonts w:cs="Arial"/>
                <w:sz w:val="21"/>
                <w:szCs w:val="21"/>
              </w:rPr>
            </w:pPr>
            <w:r w:rsidRPr="006B31B3">
              <w:rPr>
                <w:rFonts w:ascii="等线" w:eastAsia="等线" w:hAnsi="等线" w:cs="等线" w:hint="eastAsia"/>
                <w:color w:val="000000"/>
                <w:sz w:val="21"/>
                <w:szCs w:val="21"/>
                <w:lang w:val="en-US" w:eastAsia="zh-CN" w:bidi="ar"/>
              </w:rPr>
              <w:t>球阀</w:t>
            </w:r>
          </w:p>
        </w:tc>
        <w:tc>
          <w:tcPr>
            <w:tcW w:w="3941" w:type="dxa"/>
            <w:vAlign w:val="center"/>
          </w:tcPr>
          <w:p w14:paraId="2D6289CE" w14:textId="77777777" w:rsidR="00ED32BE" w:rsidRPr="006B31B3" w:rsidRDefault="009863C3">
            <w:pPr>
              <w:textAlignment w:val="center"/>
              <w:rPr>
                <w:rFonts w:hAnsi="宋体" w:cs="Arial"/>
                <w:sz w:val="21"/>
                <w:szCs w:val="21"/>
              </w:rPr>
            </w:pPr>
            <w:proofErr w:type="spellStart"/>
            <w:r w:rsidRPr="006B31B3">
              <w:rPr>
                <w:rFonts w:cs="等线" w:hint="eastAsia"/>
                <w:color w:val="000000"/>
                <w:sz w:val="21"/>
                <w:szCs w:val="21"/>
                <w:lang w:val="en-US" w:eastAsia="zh-CN" w:bidi="ar"/>
              </w:rPr>
              <w:t>Meca-inox</w:t>
            </w:r>
            <w:proofErr w:type="spellEnd"/>
            <w:r w:rsidRPr="006B31B3">
              <w:rPr>
                <w:rFonts w:cs="等线" w:hint="eastAsia"/>
                <w:color w:val="000000"/>
                <w:sz w:val="21"/>
                <w:szCs w:val="21"/>
                <w:lang w:val="en-US" w:eastAsia="zh-CN" w:bidi="ar"/>
              </w:rPr>
              <w:t xml:space="preserve"> </w:t>
            </w:r>
            <w:r w:rsidRPr="006B31B3">
              <w:rPr>
                <w:rFonts w:cs="等线" w:hint="eastAsia"/>
                <w:color w:val="000000"/>
                <w:sz w:val="21"/>
                <w:szCs w:val="21"/>
                <w:lang w:val="en-US" w:eastAsia="zh-CN" w:bidi="ar"/>
              </w:rPr>
              <w:t>、新</w:t>
            </w:r>
            <w:proofErr w:type="gramStart"/>
            <w:r w:rsidRPr="006B31B3">
              <w:rPr>
                <w:rFonts w:cs="等线" w:hint="eastAsia"/>
                <w:color w:val="000000"/>
                <w:sz w:val="21"/>
                <w:szCs w:val="21"/>
                <w:lang w:val="en-US" w:eastAsia="zh-CN" w:bidi="ar"/>
              </w:rPr>
              <w:t>莱</w:t>
            </w:r>
            <w:proofErr w:type="spellStart"/>
            <w:proofErr w:type="gramEnd"/>
            <w:r w:rsidRPr="006B31B3">
              <w:rPr>
                <w:rFonts w:cs="等线" w:hint="eastAsia"/>
                <w:color w:val="000000"/>
                <w:sz w:val="21"/>
                <w:szCs w:val="21"/>
                <w:lang w:val="en-US" w:eastAsia="zh-CN" w:bidi="ar"/>
              </w:rPr>
              <w:t>Kinglai</w:t>
            </w:r>
            <w:proofErr w:type="spellEnd"/>
          </w:p>
        </w:tc>
        <w:tc>
          <w:tcPr>
            <w:tcW w:w="1120" w:type="dxa"/>
            <w:vAlign w:val="center"/>
          </w:tcPr>
          <w:p w14:paraId="384D5C8F" w14:textId="77777777" w:rsidR="00ED32BE" w:rsidRPr="006B31B3" w:rsidRDefault="009863C3">
            <w:pPr>
              <w:jc w:val="center"/>
              <w:rPr>
                <w:rStyle w:val="tpccontent1"/>
                <w:rFonts w:ascii="Arial" w:hAnsi="Arial" w:cs="Arial"/>
                <w:color w:val="000000"/>
                <w:sz w:val="21"/>
                <w:szCs w:val="21"/>
              </w:rPr>
            </w:pPr>
            <w:r w:rsidRPr="006B31B3">
              <w:rPr>
                <w:rStyle w:val="tpccontent1"/>
                <w:rFonts w:ascii="Arial" w:hAnsi="宋体" w:cs="Arial"/>
                <w:color w:val="000000"/>
                <w:sz w:val="21"/>
                <w:szCs w:val="21"/>
              </w:rPr>
              <w:t>必需</w:t>
            </w:r>
          </w:p>
        </w:tc>
      </w:tr>
      <w:tr w:rsidR="00ED32BE" w:rsidRPr="006B31B3" w14:paraId="231DCD86" w14:textId="77777777">
        <w:trPr>
          <w:trHeight w:val="397"/>
          <w:jc w:val="center"/>
        </w:trPr>
        <w:tc>
          <w:tcPr>
            <w:tcW w:w="1196" w:type="dxa"/>
            <w:vAlign w:val="center"/>
          </w:tcPr>
          <w:p w14:paraId="7FF51F07" w14:textId="77777777" w:rsidR="00ED32BE" w:rsidRPr="006B31B3" w:rsidRDefault="00ED32BE">
            <w:pPr>
              <w:pStyle w:val="afff1"/>
              <w:framePr w:hSpace="0" w:wrap="auto" w:vAnchor="margin" w:xAlign="left" w:yAlign="inline"/>
              <w:numPr>
                <w:ilvl w:val="0"/>
                <w:numId w:val="5"/>
              </w:numPr>
              <w:rPr>
                <w:sz w:val="21"/>
                <w:szCs w:val="21"/>
              </w:rPr>
            </w:pPr>
          </w:p>
        </w:tc>
        <w:tc>
          <w:tcPr>
            <w:tcW w:w="3590" w:type="dxa"/>
            <w:vAlign w:val="center"/>
          </w:tcPr>
          <w:p w14:paraId="79B45E5A" w14:textId="77777777" w:rsidR="00ED32BE" w:rsidRPr="006B31B3" w:rsidRDefault="009863C3">
            <w:pPr>
              <w:textAlignment w:val="center"/>
              <w:rPr>
                <w:rFonts w:cs="Arial"/>
                <w:sz w:val="21"/>
                <w:szCs w:val="21"/>
              </w:rPr>
            </w:pPr>
            <w:r w:rsidRPr="006B31B3">
              <w:rPr>
                <w:rFonts w:ascii="等线" w:eastAsia="等线" w:hAnsi="等线" w:cs="等线" w:hint="eastAsia"/>
                <w:color w:val="000000"/>
                <w:sz w:val="21"/>
                <w:szCs w:val="21"/>
                <w:lang w:val="en-US" w:eastAsia="zh-CN" w:bidi="ar"/>
              </w:rPr>
              <w:t xml:space="preserve">止回阀 </w:t>
            </w:r>
          </w:p>
        </w:tc>
        <w:tc>
          <w:tcPr>
            <w:tcW w:w="3941" w:type="dxa"/>
            <w:vAlign w:val="center"/>
          </w:tcPr>
          <w:p w14:paraId="1794AAFE" w14:textId="77777777" w:rsidR="00ED32BE" w:rsidRPr="006B31B3" w:rsidRDefault="009863C3">
            <w:pPr>
              <w:textAlignment w:val="center"/>
              <w:rPr>
                <w:rFonts w:cs="Arial"/>
                <w:sz w:val="21"/>
                <w:szCs w:val="21"/>
              </w:rPr>
            </w:pPr>
            <w:proofErr w:type="spellStart"/>
            <w:r w:rsidRPr="006B31B3">
              <w:rPr>
                <w:rFonts w:ascii="等线" w:eastAsia="等线" w:hAnsi="等线" w:cs="等线" w:hint="eastAsia"/>
                <w:color w:val="000000"/>
                <w:sz w:val="21"/>
                <w:szCs w:val="21"/>
                <w:lang w:val="en-US" w:eastAsia="zh-CN" w:bidi="ar"/>
              </w:rPr>
              <w:t>Kinglai</w:t>
            </w:r>
            <w:proofErr w:type="spellEnd"/>
            <w:r w:rsidRPr="006B31B3">
              <w:rPr>
                <w:rFonts w:ascii="等线" w:eastAsia="等线" w:hAnsi="等线" w:cs="等线" w:hint="eastAsia"/>
                <w:color w:val="000000"/>
                <w:sz w:val="21"/>
                <w:szCs w:val="21"/>
                <w:lang w:val="en-US" w:eastAsia="zh-CN" w:bidi="ar"/>
              </w:rPr>
              <w:t xml:space="preserve"> </w:t>
            </w:r>
          </w:p>
        </w:tc>
        <w:tc>
          <w:tcPr>
            <w:tcW w:w="1120" w:type="dxa"/>
            <w:vAlign w:val="center"/>
          </w:tcPr>
          <w:p w14:paraId="3D709556" w14:textId="77777777" w:rsidR="00ED32BE" w:rsidRPr="006B31B3" w:rsidRDefault="009863C3">
            <w:pPr>
              <w:jc w:val="center"/>
              <w:rPr>
                <w:rStyle w:val="tpccontent1"/>
                <w:rFonts w:ascii="Arial" w:hAnsi="Arial" w:cs="Arial"/>
                <w:color w:val="000000"/>
                <w:sz w:val="21"/>
                <w:szCs w:val="21"/>
              </w:rPr>
            </w:pPr>
            <w:r w:rsidRPr="006B31B3">
              <w:rPr>
                <w:rStyle w:val="tpccontent1"/>
                <w:rFonts w:ascii="Arial" w:hAnsi="宋体" w:cs="Arial"/>
                <w:color w:val="000000"/>
                <w:sz w:val="21"/>
                <w:szCs w:val="21"/>
              </w:rPr>
              <w:t>必需</w:t>
            </w:r>
          </w:p>
        </w:tc>
      </w:tr>
      <w:tr w:rsidR="00ED32BE" w:rsidRPr="006B31B3" w14:paraId="16183820" w14:textId="77777777">
        <w:trPr>
          <w:trHeight w:val="397"/>
          <w:jc w:val="center"/>
        </w:trPr>
        <w:tc>
          <w:tcPr>
            <w:tcW w:w="1196" w:type="dxa"/>
            <w:vAlign w:val="center"/>
          </w:tcPr>
          <w:p w14:paraId="496259E2" w14:textId="77777777" w:rsidR="00ED32BE" w:rsidRPr="006B31B3" w:rsidRDefault="00ED32BE">
            <w:pPr>
              <w:pStyle w:val="afff1"/>
              <w:framePr w:hSpace="0" w:wrap="auto" w:vAnchor="margin" w:xAlign="left" w:yAlign="inline"/>
              <w:numPr>
                <w:ilvl w:val="0"/>
                <w:numId w:val="5"/>
              </w:numPr>
              <w:rPr>
                <w:sz w:val="21"/>
                <w:szCs w:val="21"/>
              </w:rPr>
            </w:pPr>
          </w:p>
        </w:tc>
        <w:tc>
          <w:tcPr>
            <w:tcW w:w="3590" w:type="dxa"/>
            <w:vAlign w:val="center"/>
          </w:tcPr>
          <w:p w14:paraId="5D1F0286" w14:textId="77777777" w:rsidR="00ED32BE" w:rsidRPr="006B31B3" w:rsidRDefault="009863C3">
            <w:pPr>
              <w:textAlignment w:val="center"/>
              <w:rPr>
                <w:rFonts w:cs="Arial"/>
                <w:sz w:val="21"/>
                <w:szCs w:val="21"/>
              </w:rPr>
            </w:pPr>
            <w:r w:rsidRPr="006B31B3">
              <w:rPr>
                <w:rFonts w:ascii="等线" w:eastAsia="等线" w:hAnsi="等线" w:cs="等线" w:hint="eastAsia"/>
                <w:color w:val="000000"/>
                <w:sz w:val="21"/>
                <w:szCs w:val="21"/>
                <w:lang w:val="en-US" w:eastAsia="zh-CN" w:bidi="ar"/>
              </w:rPr>
              <w:t>卫生级</w:t>
            </w:r>
            <w:proofErr w:type="gramStart"/>
            <w:r w:rsidRPr="006B31B3">
              <w:rPr>
                <w:rFonts w:ascii="等线" w:eastAsia="等线" w:hAnsi="等线" w:cs="等线" w:hint="eastAsia"/>
                <w:color w:val="000000"/>
                <w:sz w:val="21"/>
                <w:szCs w:val="21"/>
                <w:lang w:val="en-US" w:eastAsia="zh-CN" w:bidi="ar"/>
              </w:rPr>
              <w:t>不锈钢管道件</w:t>
            </w:r>
            <w:proofErr w:type="gramEnd"/>
          </w:p>
        </w:tc>
        <w:tc>
          <w:tcPr>
            <w:tcW w:w="3941" w:type="dxa"/>
            <w:vAlign w:val="center"/>
          </w:tcPr>
          <w:p w14:paraId="09B0BD34" w14:textId="77777777" w:rsidR="00ED32BE" w:rsidRPr="006B31B3" w:rsidRDefault="009863C3">
            <w:pPr>
              <w:textAlignment w:val="center"/>
              <w:rPr>
                <w:rFonts w:cs="Arial"/>
                <w:sz w:val="21"/>
                <w:szCs w:val="21"/>
              </w:rPr>
            </w:pPr>
            <w:r w:rsidRPr="006B31B3">
              <w:rPr>
                <w:rFonts w:cs="等线" w:hint="eastAsia"/>
                <w:color w:val="000000"/>
                <w:sz w:val="21"/>
                <w:szCs w:val="21"/>
                <w:lang w:val="en-US" w:eastAsia="zh-CN" w:bidi="ar"/>
              </w:rPr>
              <w:t>Alfa Laval</w:t>
            </w:r>
            <w:r w:rsidRPr="006B31B3">
              <w:rPr>
                <w:rFonts w:cs="等线" w:hint="eastAsia"/>
                <w:color w:val="000000"/>
                <w:sz w:val="21"/>
                <w:szCs w:val="21"/>
                <w:lang w:val="en-US" w:eastAsia="zh-CN" w:bidi="ar"/>
              </w:rPr>
              <w:t>、</w:t>
            </w:r>
            <w:r w:rsidRPr="006B31B3">
              <w:rPr>
                <w:rFonts w:cs="等线" w:hint="eastAsia"/>
                <w:color w:val="000000"/>
                <w:sz w:val="21"/>
                <w:szCs w:val="21"/>
                <w:lang w:val="en-US" w:eastAsia="zh-CN" w:bidi="ar"/>
              </w:rPr>
              <w:t>NEUMO</w:t>
            </w:r>
            <w:r w:rsidRPr="006B31B3">
              <w:rPr>
                <w:rFonts w:cs="等线" w:hint="eastAsia"/>
                <w:color w:val="000000"/>
                <w:sz w:val="21"/>
                <w:szCs w:val="21"/>
                <w:lang w:val="en-US" w:eastAsia="zh-CN" w:bidi="ar"/>
              </w:rPr>
              <w:t>、</w:t>
            </w:r>
            <w:proofErr w:type="spellStart"/>
            <w:r w:rsidRPr="006B31B3">
              <w:rPr>
                <w:rFonts w:cs="等线" w:hint="eastAsia"/>
                <w:color w:val="000000"/>
                <w:sz w:val="21"/>
                <w:szCs w:val="21"/>
                <w:lang w:val="en-US" w:eastAsia="zh-CN" w:bidi="ar"/>
              </w:rPr>
              <w:t>Kinglai</w:t>
            </w:r>
            <w:proofErr w:type="spellEnd"/>
          </w:p>
        </w:tc>
        <w:tc>
          <w:tcPr>
            <w:tcW w:w="1120" w:type="dxa"/>
            <w:vAlign w:val="center"/>
          </w:tcPr>
          <w:p w14:paraId="5C57244B" w14:textId="77777777" w:rsidR="00ED32BE" w:rsidRPr="006B31B3" w:rsidRDefault="009863C3">
            <w:pPr>
              <w:jc w:val="center"/>
              <w:rPr>
                <w:rStyle w:val="tpccontent1"/>
                <w:rFonts w:ascii="Arial" w:hAnsi="Arial" w:cs="Arial"/>
                <w:color w:val="000000"/>
                <w:sz w:val="21"/>
                <w:szCs w:val="21"/>
              </w:rPr>
            </w:pPr>
            <w:r w:rsidRPr="006B31B3">
              <w:rPr>
                <w:rStyle w:val="tpccontent1"/>
                <w:rFonts w:ascii="Arial" w:hAnsi="宋体" w:cs="Arial"/>
                <w:color w:val="000000"/>
                <w:sz w:val="21"/>
                <w:szCs w:val="21"/>
              </w:rPr>
              <w:t>必需</w:t>
            </w:r>
          </w:p>
        </w:tc>
      </w:tr>
      <w:tr w:rsidR="00ED32BE" w:rsidRPr="006B31B3" w14:paraId="25D57A2B" w14:textId="77777777">
        <w:trPr>
          <w:trHeight w:val="397"/>
          <w:jc w:val="center"/>
        </w:trPr>
        <w:tc>
          <w:tcPr>
            <w:tcW w:w="1196" w:type="dxa"/>
            <w:vAlign w:val="center"/>
          </w:tcPr>
          <w:p w14:paraId="3A2DE629" w14:textId="77777777" w:rsidR="00ED32BE" w:rsidRPr="006B31B3" w:rsidRDefault="00ED32BE">
            <w:pPr>
              <w:pStyle w:val="afff1"/>
              <w:framePr w:hSpace="0" w:wrap="auto" w:vAnchor="margin" w:xAlign="left" w:yAlign="inline"/>
              <w:numPr>
                <w:ilvl w:val="0"/>
                <w:numId w:val="5"/>
              </w:numPr>
              <w:rPr>
                <w:sz w:val="21"/>
                <w:szCs w:val="21"/>
              </w:rPr>
            </w:pPr>
          </w:p>
        </w:tc>
        <w:tc>
          <w:tcPr>
            <w:tcW w:w="3590" w:type="dxa"/>
            <w:vAlign w:val="center"/>
          </w:tcPr>
          <w:p w14:paraId="0DE39820" w14:textId="77777777" w:rsidR="00ED32BE" w:rsidRPr="006B31B3" w:rsidRDefault="009863C3">
            <w:pPr>
              <w:textAlignment w:val="center"/>
              <w:rPr>
                <w:rFonts w:cs="Arial"/>
                <w:sz w:val="21"/>
                <w:szCs w:val="21"/>
              </w:rPr>
            </w:pPr>
            <w:r w:rsidRPr="006B31B3">
              <w:rPr>
                <w:rFonts w:ascii="等线" w:eastAsia="等线" w:hAnsi="等线" w:cs="等线" w:hint="eastAsia"/>
                <w:color w:val="000000"/>
                <w:sz w:val="21"/>
                <w:szCs w:val="21"/>
                <w:lang w:val="en-US" w:eastAsia="zh-CN" w:bidi="ar"/>
              </w:rPr>
              <w:t>控制系统</w:t>
            </w:r>
          </w:p>
        </w:tc>
        <w:tc>
          <w:tcPr>
            <w:tcW w:w="3941" w:type="dxa"/>
            <w:vAlign w:val="center"/>
          </w:tcPr>
          <w:p w14:paraId="6F4FC64F" w14:textId="77777777" w:rsidR="00ED32BE" w:rsidRPr="006B31B3" w:rsidRDefault="009863C3">
            <w:pPr>
              <w:textAlignment w:val="center"/>
              <w:rPr>
                <w:rFonts w:hAnsi="宋体" w:cs="Arial"/>
                <w:sz w:val="21"/>
                <w:szCs w:val="21"/>
              </w:rPr>
            </w:pPr>
            <w:r w:rsidRPr="006B31B3">
              <w:rPr>
                <w:rFonts w:ascii="等线" w:eastAsia="等线" w:hAnsi="等线" w:cs="等线" w:hint="eastAsia"/>
                <w:color w:val="000000"/>
                <w:sz w:val="21"/>
                <w:szCs w:val="21"/>
                <w:lang w:val="en-US" w:eastAsia="zh-CN" w:bidi="ar"/>
              </w:rPr>
              <w:t>Siemens</w:t>
            </w:r>
          </w:p>
        </w:tc>
        <w:tc>
          <w:tcPr>
            <w:tcW w:w="1120" w:type="dxa"/>
            <w:vAlign w:val="center"/>
          </w:tcPr>
          <w:p w14:paraId="6277B7DD" w14:textId="77777777" w:rsidR="00ED32BE" w:rsidRPr="006B31B3" w:rsidRDefault="009863C3">
            <w:pPr>
              <w:jc w:val="center"/>
              <w:rPr>
                <w:rStyle w:val="tpccontent1"/>
                <w:rFonts w:ascii="Arial" w:hAnsi="Arial" w:cs="Arial"/>
                <w:color w:val="000000"/>
                <w:sz w:val="21"/>
                <w:szCs w:val="21"/>
              </w:rPr>
            </w:pPr>
            <w:r w:rsidRPr="006B31B3">
              <w:rPr>
                <w:rStyle w:val="tpccontent1"/>
                <w:rFonts w:ascii="Arial" w:hAnsi="宋体" w:cs="Arial"/>
                <w:color w:val="000000"/>
                <w:sz w:val="21"/>
                <w:szCs w:val="21"/>
              </w:rPr>
              <w:t>必需</w:t>
            </w:r>
          </w:p>
        </w:tc>
      </w:tr>
      <w:tr w:rsidR="00ED32BE" w:rsidRPr="006B31B3" w14:paraId="19CF9AEA" w14:textId="77777777">
        <w:trPr>
          <w:trHeight w:val="397"/>
          <w:jc w:val="center"/>
        </w:trPr>
        <w:tc>
          <w:tcPr>
            <w:tcW w:w="1196" w:type="dxa"/>
            <w:vAlign w:val="center"/>
          </w:tcPr>
          <w:p w14:paraId="09BC9825" w14:textId="77777777" w:rsidR="00ED32BE" w:rsidRPr="006B31B3" w:rsidRDefault="00ED32BE">
            <w:pPr>
              <w:pStyle w:val="afff1"/>
              <w:framePr w:hSpace="0" w:wrap="auto" w:vAnchor="margin" w:xAlign="left" w:yAlign="inline"/>
              <w:numPr>
                <w:ilvl w:val="0"/>
                <w:numId w:val="5"/>
              </w:numPr>
              <w:rPr>
                <w:sz w:val="21"/>
                <w:szCs w:val="21"/>
              </w:rPr>
            </w:pPr>
          </w:p>
        </w:tc>
        <w:tc>
          <w:tcPr>
            <w:tcW w:w="3590" w:type="dxa"/>
            <w:vAlign w:val="center"/>
          </w:tcPr>
          <w:p w14:paraId="232572B9" w14:textId="77777777" w:rsidR="00ED32BE" w:rsidRPr="006B31B3" w:rsidRDefault="009863C3">
            <w:pPr>
              <w:textAlignment w:val="center"/>
              <w:rPr>
                <w:rFonts w:cs="Arial"/>
                <w:sz w:val="21"/>
                <w:szCs w:val="21"/>
              </w:rPr>
            </w:pPr>
            <w:r w:rsidRPr="006B31B3">
              <w:rPr>
                <w:rFonts w:ascii="等线" w:eastAsia="等线" w:hAnsi="等线" w:cs="等线" w:hint="eastAsia"/>
                <w:color w:val="000000"/>
                <w:sz w:val="21"/>
                <w:szCs w:val="21"/>
                <w:lang w:val="en-US" w:eastAsia="zh-CN" w:bidi="ar"/>
              </w:rPr>
              <w:t>电气元器件</w:t>
            </w:r>
          </w:p>
        </w:tc>
        <w:tc>
          <w:tcPr>
            <w:tcW w:w="3941" w:type="dxa"/>
            <w:vAlign w:val="center"/>
          </w:tcPr>
          <w:p w14:paraId="6EAEEE48" w14:textId="77777777" w:rsidR="00ED32BE" w:rsidRPr="006B31B3" w:rsidRDefault="009863C3">
            <w:pPr>
              <w:textAlignment w:val="center"/>
              <w:rPr>
                <w:rFonts w:hAnsi="宋体" w:cs="Arial"/>
                <w:sz w:val="21"/>
                <w:szCs w:val="21"/>
                <w:lang w:val="en-US" w:eastAsia="zh-CN"/>
              </w:rPr>
            </w:pPr>
            <w:r w:rsidRPr="006B31B3">
              <w:rPr>
                <w:rFonts w:ascii="等线" w:eastAsia="等线" w:hAnsi="等线" w:cs="等线" w:hint="eastAsia"/>
                <w:color w:val="000000"/>
                <w:sz w:val="21"/>
                <w:szCs w:val="21"/>
                <w:lang w:val="en-US" w:eastAsia="zh-CN" w:bidi="ar"/>
              </w:rPr>
              <w:t>Schneider/ABB/Siemens</w:t>
            </w:r>
          </w:p>
        </w:tc>
        <w:tc>
          <w:tcPr>
            <w:tcW w:w="1120" w:type="dxa"/>
            <w:vAlign w:val="center"/>
          </w:tcPr>
          <w:p w14:paraId="47F84082" w14:textId="77777777" w:rsidR="00ED32BE" w:rsidRPr="006B31B3" w:rsidRDefault="009863C3">
            <w:pPr>
              <w:jc w:val="center"/>
              <w:rPr>
                <w:rStyle w:val="tpccontent1"/>
                <w:rFonts w:ascii="Arial" w:hAnsi="Arial" w:cs="Arial"/>
                <w:color w:val="000000"/>
                <w:sz w:val="21"/>
                <w:szCs w:val="21"/>
              </w:rPr>
            </w:pPr>
            <w:r w:rsidRPr="006B31B3">
              <w:rPr>
                <w:rStyle w:val="tpccontent1"/>
                <w:rFonts w:ascii="Arial" w:hAnsi="宋体" w:cs="Arial"/>
                <w:color w:val="000000"/>
                <w:sz w:val="21"/>
                <w:szCs w:val="21"/>
              </w:rPr>
              <w:t>必需</w:t>
            </w:r>
          </w:p>
        </w:tc>
      </w:tr>
      <w:tr w:rsidR="00ED32BE" w:rsidRPr="006B31B3" w14:paraId="65B7DFF2" w14:textId="77777777">
        <w:trPr>
          <w:trHeight w:val="397"/>
          <w:jc w:val="center"/>
        </w:trPr>
        <w:tc>
          <w:tcPr>
            <w:tcW w:w="1196" w:type="dxa"/>
            <w:vAlign w:val="center"/>
          </w:tcPr>
          <w:p w14:paraId="4C76B4C3" w14:textId="77777777" w:rsidR="00ED32BE" w:rsidRPr="006B31B3" w:rsidRDefault="00ED32BE">
            <w:pPr>
              <w:pStyle w:val="afff1"/>
              <w:framePr w:hSpace="0" w:wrap="auto" w:vAnchor="margin" w:xAlign="left" w:yAlign="inline"/>
              <w:numPr>
                <w:ilvl w:val="0"/>
                <w:numId w:val="5"/>
              </w:numPr>
              <w:rPr>
                <w:sz w:val="21"/>
                <w:szCs w:val="21"/>
              </w:rPr>
            </w:pPr>
          </w:p>
        </w:tc>
        <w:tc>
          <w:tcPr>
            <w:tcW w:w="3590" w:type="dxa"/>
            <w:vAlign w:val="center"/>
          </w:tcPr>
          <w:p w14:paraId="010167B3" w14:textId="77777777" w:rsidR="00ED32BE" w:rsidRPr="006B31B3" w:rsidRDefault="009863C3">
            <w:pPr>
              <w:textAlignment w:val="center"/>
              <w:rPr>
                <w:rFonts w:cs="Arial"/>
                <w:sz w:val="21"/>
                <w:szCs w:val="21"/>
              </w:rPr>
            </w:pPr>
            <w:r w:rsidRPr="006B31B3">
              <w:rPr>
                <w:rFonts w:ascii="等线" w:eastAsia="等线" w:hAnsi="等线" w:cs="等线" w:hint="eastAsia"/>
                <w:color w:val="000000"/>
                <w:sz w:val="21"/>
                <w:szCs w:val="21"/>
                <w:lang w:val="en-US" w:eastAsia="zh-CN" w:bidi="ar"/>
              </w:rPr>
              <w:t>变频器</w:t>
            </w:r>
          </w:p>
        </w:tc>
        <w:tc>
          <w:tcPr>
            <w:tcW w:w="3941" w:type="dxa"/>
            <w:vAlign w:val="center"/>
          </w:tcPr>
          <w:p w14:paraId="2DF3DCC0" w14:textId="77777777" w:rsidR="00ED32BE" w:rsidRPr="006B31B3" w:rsidRDefault="009863C3">
            <w:pPr>
              <w:textAlignment w:val="center"/>
              <w:rPr>
                <w:rFonts w:hAnsi="宋体" w:cs="Arial"/>
                <w:sz w:val="21"/>
                <w:szCs w:val="21"/>
              </w:rPr>
            </w:pPr>
            <w:r w:rsidRPr="006B31B3">
              <w:rPr>
                <w:rFonts w:ascii="等线" w:eastAsia="等线" w:hAnsi="等线" w:cs="等线" w:hint="eastAsia"/>
                <w:color w:val="000000"/>
                <w:sz w:val="21"/>
                <w:szCs w:val="21"/>
                <w:lang w:val="en-US" w:eastAsia="zh-CN" w:bidi="ar"/>
              </w:rPr>
              <w:t>Schneider/ABB/</w:t>
            </w:r>
            <w:proofErr w:type="spellStart"/>
            <w:r w:rsidRPr="006B31B3">
              <w:rPr>
                <w:rFonts w:ascii="等线" w:eastAsia="等线" w:hAnsi="等线" w:cs="等线" w:hint="eastAsia"/>
                <w:color w:val="000000"/>
                <w:sz w:val="21"/>
                <w:szCs w:val="21"/>
                <w:lang w:val="en-US" w:eastAsia="zh-CN" w:bidi="ar"/>
              </w:rPr>
              <w:t>Danfoss</w:t>
            </w:r>
            <w:proofErr w:type="spellEnd"/>
          </w:p>
        </w:tc>
        <w:tc>
          <w:tcPr>
            <w:tcW w:w="1120" w:type="dxa"/>
            <w:vAlign w:val="center"/>
          </w:tcPr>
          <w:p w14:paraId="7F68775B" w14:textId="77777777" w:rsidR="00ED32BE" w:rsidRPr="006B31B3" w:rsidRDefault="009863C3">
            <w:pPr>
              <w:jc w:val="center"/>
              <w:rPr>
                <w:rStyle w:val="tpccontent1"/>
                <w:rFonts w:ascii="Arial" w:hAnsi="Arial" w:cs="Arial"/>
                <w:color w:val="000000"/>
                <w:sz w:val="21"/>
                <w:szCs w:val="21"/>
              </w:rPr>
            </w:pPr>
            <w:r w:rsidRPr="006B31B3">
              <w:rPr>
                <w:rStyle w:val="tpccontent1"/>
                <w:rFonts w:ascii="Arial" w:hAnsi="宋体" w:cs="Arial"/>
                <w:color w:val="000000"/>
                <w:sz w:val="21"/>
                <w:szCs w:val="21"/>
              </w:rPr>
              <w:t>必需</w:t>
            </w:r>
          </w:p>
        </w:tc>
      </w:tr>
      <w:tr w:rsidR="00ED32BE" w:rsidRPr="006B31B3" w14:paraId="04A53A1E" w14:textId="77777777">
        <w:trPr>
          <w:trHeight w:val="397"/>
          <w:jc w:val="center"/>
        </w:trPr>
        <w:tc>
          <w:tcPr>
            <w:tcW w:w="1196" w:type="dxa"/>
            <w:vAlign w:val="center"/>
          </w:tcPr>
          <w:p w14:paraId="5A172F23" w14:textId="77777777" w:rsidR="00ED32BE" w:rsidRPr="006B31B3" w:rsidRDefault="00ED32BE">
            <w:pPr>
              <w:pStyle w:val="afff1"/>
              <w:framePr w:hSpace="0" w:wrap="auto" w:vAnchor="margin" w:xAlign="left" w:yAlign="inline"/>
              <w:numPr>
                <w:ilvl w:val="0"/>
                <w:numId w:val="5"/>
              </w:numPr>
              <w:rPr>
                <w:sz w:val="21"/>
                <w:szCs w:val="21"/>
              </w:rPr>
            </w:pPr>
          </w:p>
        </w:tc>
        <w:tc>
          <w:tcPr>
            <w:tcW w:w="3590" w:type="dxa"/>
            <w:vAlign w:val="center"/>
          </w:tcPr>
          <w:p w14:paraId="467844F4" w14:textId="77777777" w:rsidR="00ED32BE" w:rsidRPr="006B31B3" w:rsidRDefault="009863C3">
            <w:pPr>
              <w:textAlignment w:val="center"/>
              <w:rPr>
                <w:rFonts w:hAnsi="宋体" w:cs="Arial"/>
                <w:sz w:val="21"/>
                <w:szCs w:val="21"/>
              </w:rPr>
            </w:pPr>
            <w:r w:rsidRPr="006B31B3">
              <w:rPr>
                <w:rFonts w:ascii="等线" w:eastAsia="等线" w:hAnsi="等线" w:cs="等线" w:hint="eastAsia"/>
                <w:color w:val="000000"/>
                <w:sz w:val="21"/>
                <w:szCs w:val="21"/>
                <w:lang w:val="en-US" w:eastAsia="zh-CN" w:bidi="ar"/>
              </w:rPr>
              <w:t>离心泵 （水系统</w:t>
            </w:r>
            <w:r w:rsidRPr="006B31B3">
              <w:rPr>
                <w:rFonts w:ascii="等线" w:eastAsia="等线" w:hAnsi="等线" w:cs="等线"/>
                <w:color w:val="000000"/>
                <w:sz w:val="21"/>
                <w:szCs w:val="21"/>
                <w:lang w:val="en-US" w:eastAsia="zh-CN" w:bidi="ar"/>
              </w:rPr>
              <w:t>循环泵</w:t>
            </w:r>
            <w:r w:rsidRPr="006B31B3">
              <w:rPr>
                <w:rFonts w:ascii="等线" w:eastAsia="等线" w:hAnsi="等线" w:cs="等线" w:hint="eastAsia"/>
                <w:color w:val="000000"/>
                <w:sz w:val="21"/>
                <w:szCs w:val="21"/>
                <w:lang w:val="en-US" w:eastAsia="zh-CN" w:bidi="ar"/>
              </w:rPr>
              <w:t>）</w:t>
            </w:r>
          </w:p>
        </w:tc>
        <w:tc>
          <w:tcPr>
            <w:tcW w:w="3941" w:type="dxa"/>
            <w:vAlign w:val="center"/>
          </w:tcPr>
          <w:p w14:paraId="0EFA2C6B" w14:textId="4CF48548" w:rsidR="00ED32BE" w:rsidRPr="006B31B3" w:rsidRDefault="009863C3">
            <w:pPr>
              <w:textAlignment w:val="center"/>
              <w:rPr>
                <w:rFonts w:hAnsi="宋体" w:cs="Arial"/>
                <w:sz w:val="21"/>
                <w:szCs w:val="21"/>
              </w:rPr>
            </w:pPr>
            <w:r w:rsidRPr="006B31B3">
              <w:rPr>
                <w:rFonts w:ascii="等线" w:eastAsia="等线" w:hAnsi="等线" w:cs="等线" w:hint="eastAsia"/>
                <w:color w:val="000000"/>
                <w:sz w:val="21"/>
                <w:szCs w:val="21"/>
                <w:lang w:val="en-US" w:eastAsia="zh-CN" w:bidi="ar"/>
              </w:rPr>
              <w:t>Alfa Laval</w:t>
            </w:r>
          </w:p>
        </w:tc>
        <w:tc>
          <w:tcPr>
            <w:tcW w:w="1120" w:type="dxa"/>
            <w:vAlign w:val="center"/>
          </w:tcPr>
          <w:p w14:paraId="2E86CE4D" w14:textId="77777777" w:rsidR="00ED32BE" w:rsidRPr="006B31B3" w:rsidRDefault="009863C3">
            <w:pPr>
              <w:jc w:val="center"/>
              <w:rPr>
                <w:rStyle w:val="tpccontent1"/>
                <w:rFonts w:ascii="Arial" w:hAnsi="宋体" w:cs="Arial"/>
                <w:color w:val="000000"/>
                <w:sz w:val="21"/>
                <w:szCs w:val="21"/>
              </w:rPr>
            </w:pPr>
            <w:r w:rsidRPr="006B31B3">
              <w:rPr>
                <w:rStyle w:val="tpccontent1"/>
                <w:rFonts w:ascii="Arial" w:hAnsi="宋体" w:cs="Arial"/>
                <w:color w:val="000000"/>
                <w:sz w:val="21"/>
                <w:szCs w:val="21"/>
              </w:rPr>
              <w:t>必需</w:t>
            </w:r>
          </w:p>
        </w:tc>
      </w:tr>
      <w:tr w:rsidR="00ED32BE" w:rsidRPr="006B31B3" w14:paraId="3DC04645" w14:textId="77777777">
        <w:trPr>
          <w:trHeight w:val="397"/>
          <w:jc w:val="center"/>
        </w:trPr>
        <w:tc>
          <w:tcPr>
            <w:tcW w:w="1196" w:type="dxa"/>
            <w:vAlign w:val="center"/>
          </w:tcPr>
          <w:p w14:paraId="51B331B7" w14:textId="77777777" w:rsidR="00ED32BE" w:rsidRPr="006B31B3" w:rsidRDefault="00ED32BE">
            <w:pPr>
              <w:pStyle w:val="afff1"/>
              <w:framePr w:hSpace="0" w:wrap="auto" w:vAnchor="margin" w:xAlign="left" w:yAlign="inline"/>
              <w:numPr>
                <w:ilvl w:val="0"/>
                <w:numId w:val="5"/>
              </w:numPr>
              <w:rPr>
                <w:sz w:val="21"/>
                <w:szCs w:val="21"/>
              </w:rPr>
            </w:pPr>
          </w:p>
        </w:tc>
        <w:tc>
          <w:tcPr>
            <w:tcW w:w="3590" w:type="dxa"/>
            <w:vAlign w:val="center"/>
          </w:tcPr>
          <w:p w14:paraId="628728BF" w14:textId="77777777" w:rsidR="00ED32BE" w:rsidRPr="006B31B3" w:rsidRDefault="009863C3">
            <w:pPr>
              <w:textAlignment w:val="center"/>
              <w:rPr>
                <w:rFonts w:ascii="等线" w:eastAsia="等线" w:hAnsi="等线" w:cs="等线"/>
                <w:color w:val="000000"/>
                <w:sz w:val="21"/>
                <w:szCs w:val="21"/>
                <w:lang w:val="en-US" w:eastAsia="zh-CN" w:bidi="ar"/>
              </w:rPr>
            </w:pPr>
            <w:r w:rsidRPr="006B31B3">
              <w:rPr>
                <w:rFonts w:ascii="等线" w:eastAsia="等线" w:hAnsi="等线" w:cs="等线" w:hint="eastAsia"/>
                <w:color w:val="000000"/>
                <w:sz w:val="21"/>
                <w:szCs w:val="21"/>
                <w:lang w:val="en-US" w:eastAsia="zh-CN" w:bidi="ar"/>
              </w:rPr>
              <w:t>双管板列管</w:t>
            </w:r>
            <w:r w:rsidRPr="006B31B3">
              <w:rPr>
                <w:rFonts w:ascii="等线" w:eastAsia="等线" w:hAnsi="等线" w:cs="等线"/>
                <w:color w:val="000000"/>
                <w:sz w:val="21"/>
                <w:szCs w:val="21"/>
                <w:lang w:val="en-US" w:eastAsia="zh-CN" w:bidi="ar"/>
              </w:rPr>
              <w:t>式</w:t>
            </w:r>
            <w:r w:rsidRPr="006B31B3">
              <w:rPr>
                <w:rFonts w:ascii="等线" w:eastAsia="等线" w:hAnsi="等线" w:cs="等线" w:hint="eastAsia"/>
                <w:color w:val="000000"/>
                <w:sz w:val="21"/>
                <w:szCs w:val="21"/>
                <w:lang w:val="en-US" w:eastAsia="zh-CN" w:bidi="ar"/>
              </w:rPr>
              <w:t>换热器</w:t>
            </w:r>
          </w:p>
        </w:tc>
        <w:tc>
          <w:tcPr>
            <w:tcW w:w="3941" w:type="dxa"/>
            <w:vAlign w:val="center"/>
          </w:tcPr>
          <w:p w14:paraId="76331D79" w14:textId="77777777" w:rsidR="00ED32BE" w:rsidRPr="006B31B3" w:rsidRDefault="009863C3">
            <w:pPr>
              <w:jc w:val="center"/>
              <w:textAlignment w:val="center"/>
              <w:rPr>
                <w:rFonts w:ascii="等线" w:eastAsia="等线" w:hAnsi="等线" w:cs="等线"/>
                <w:color w:val="000000"/>
                <w:sz w:val="21"/>
                <w:szCs w:val="21"/>
                <w:lang w:val="en-US" w:eastAsia="zh-CN" w:bidi="ar"/>
              </w:rPr>
            </w:pPr>
            <w:r w:rsidRPr="006B31B3">
              <w:rPr>
                <w:rFonts w:ascii="等线" w:eastAsia="等线" w:hAnsi="等线" w:cs="等线" w:hint="eastAsia"/>
                <w:color w:val="000000"/>
                <w:sz w:val="21"/>
                <w:szCs w:val="21"/>
                <w:lang w:val="en-US" w:eastAsia="zh-CN" w:bidi="ar"/>
              </w:rPr>
              <w:t>迪默、意法玛</w:t>
            </w:r>
          </w:p>
        </w:tc>
        <w:tc>
          <w:tcPr>
            <w:tcW w:w="1120" w:type="dxa"/>
            <w:vAlign w:val="center"/>
          </w:tcPr>
          <w:p w14:paraId="21FE8EFD" w14:textId="77777777" w:rsidR="00ED32BE" w:rsidRPr="006B31B3" w:rsidRDefault="009863C3">
            <w:pPr>
              <w:jc w:val="center"/>
              <w:rPr>
                <w:rStyle w:val="tpccontent1"/>
                <w:rFonts w:ascii="Arial" w:hAnsi="宋体" w:cs="Arial"/>
                <w:color w:val="000000"/>
                <w:sz w:val="21"/>
                <w:szCs w:val="21"/>
              </w:rPr>
            </w:pPr>
            <w:r w:rsidRPr="006B31B3">
              <w:rPr>
                <w:rStyle w:val="tpccontent1"/>
                <w:rFonts w:ascii="Arial" w:hAnsi="宋体" w:cs="Arial"/>
                <w:color w:val="000000"/>
                <w:sz w:val="21"/>
                <w:szCs w:val="21"/>
              </w:rPr>
              <w:t>必需</w:t>
            </w:r>
          </w:p>
        </w:tc>
      </w:tr>
      <w:tr w:rsidR="00ED32BE" w:rsidRPr="006B31B3" w14:paraId="02FC1829" w14:textId="77777777">
        <w:trPr>
          <w:trHeight w:val="397"/>
          <w:jc w:val="center"/>
        </w:trPr>
        <w:tc>
          <w:tcPr>
            <w:tcW w:w="1196" w:type="dxa"/>
            <w:vAlign w:val="center"/>
          </w:tcPr>
          <w:p w14:paraId="14548E0D" w14:textId="77777777" w:rsidR="00ED32BE" w:rsidRPr="006B31B3" w:rsidRDefault="00ED32BE">
            <w:pPr>
              <w:pStyle w:val="afff1"/>
              <w:framePr w:hSpace="0" w:wrap="auto" w:vAnchor="margin" w:xAlign="left" w:yAlign="inline"/>
              <w:numPr>
                <w:ilvl w:val="0"/>
                <w:numId w:val="5"/>
              </w:numPr>
              <w:rPr>
                <w:sz w:val="21"/>
                <w:szCs w:val="21"/>
              </w:rPr>
            </w:pPr>
          </w:p>
        </w:tc>
        <w:tc>
          <w:tcPr>
            <w:tcW w:w="3590" w:type="dxa"/>
            <w:vAlign w:val="center"/>
          </w:tcPr>
          <w:p w14:paraId="0ADA390E" w14:textId="77777777" w:rsidR="00ED32BE" w:rsidRPr="006B31B3" w:rsidRDefault="009863C3">
            <w:pPr>
              <w:textAlignment w:val="center"/>
              <w:rPr>
                <w:rFonts w:hAnsi="宋体" w:cs="Arial"/>
                <w:sz w:val="21"/>
                <w:szCs w:val="21"/>
              </w:rPr>
            </w:pPr>
            <w:r w:rsidRPr="006B31B3">
              <w:rPr>
                <w:rFonts w:ascii="等线" w:eastAsia="等线" w:hAnsi="等线" w:cs="等线" w:hint="eastAsia"/>
                <w:color w:val="000000"/>
                <w:sz w:val="21"/>
                <w:szCs w:val="21"/>
                <w:lang w:val="en-US" w:eastAsia="zh-CN" w:bidi="ar"/>
              </w:rPr>
              <w:t>喷淋球</w:t>
            </w:r>
          </w:p>
        </w:tc>
        <w:tc>
          <w:tcPr>
            <w:tcW w:w="3941" w:type="dxa"/>
            <w:vAlign w:val="center"/>
          </w:tcPr>
          <w:p w14:paraId="70CB87A1" w14:textId="77777777" w:rsidR="00ED32BE" w:rsidRPr="006B31B3" w:rsidRDefault="009863C3">
            <w:pPr>
              <w:textAlignment w:val="center"/>
              <w:rPr>
                <w:rFonts w:hAnsi="宋体" w:cs="Arial"/>
                <w:sz w:val="21"/>
                <w:szCs w:val="21"/>
              </w:rPr>
            </w:pPr>
            <w:r w:rsidRPr="006B31B3">
              <w:rPr>
                <w:rFonts w:ascii="等线" w:eastAsia="等线" w:hAnsi="等线" w:cs="等线" w:hint="eastAsia"/>
                <w:color w:val="000000"/>
                <w:sz w:val="21"/>
                <w:szCs w:val="21"/>
                <w:lang w:val="en-US" w:eastAsia="zh-CN" w:bidi="ar"/>
              </w:rPr>
              <w:t>阿法拉</w:t>
            </w:r>
            <w:proofErr w:type="gramStart"/>
            <w:r w:rsidRPr="006B31B3">
              <w:rPr>
                <w:rFonts w:ascii="等线" w:eastAsia="等线" w:hAnsi="等线" w:cs="等线" w:hint="eastAsia"/>
                <w:color w:val="000000"/>
                <w:sz w:val="21"/>
                <w:szCs w:val="21"/>
                <w:lang w:val="en-US" w:eastAsia="zh-CN" w:bidi="ar"/>
              </w:rPr>
              <w:t>伐</w:t>
            </w:r>
            <w:proofErr w:type="gramEnd"/>
            <w:r w:rsidRPr="006B31B3">
              <w:rPr>
                <w:rFonts w:ascii="等线" w:eastAsia="等线" w:hAnsi="等线" w:cs="等线" w:hint="eastAsia"/>
                <w:color w:val="000000"/>
                <w:sz w:val="21"/>
                <w:szCs w:val="21"/>
                <w:lang w:val="en-US" w:eastAsia="zh-CN" w:bidi="ar"/>
              </w:rPr>
              <w:t>Alfa Laval、</w:t>
            </w:r>
            <w:proofErr w:type="gramStart"/>
            <w:r w:rsidRPr="006B31B3">
              <w:rPr>
                <w:rFonts w:ascii="等线" w:eastAsia="等线" w:hAnsi="等线" w:cs="等线" w:hint="eastAsia"/>
                <w:color w:val="000000"/>
                <w:sz w:val="21"/>
                <w:szCs w:val="21"/>
                <w:lang w:val="en-US" w:eastAsia="zh-CN" w:bidi="ar"/>
              </w:rPr>
              <w:t>诺盟</w:t>
            </w:r>
            <w:proofErr w:type="spellStart"/>
            <w:proofErr w:type="gramEnd"/>
            <w:r w:rsidRPr="006B31B3">
              <w:rPr>
                <w:rFonts w:ascii="等线" w:eastAsia="等线" w:hAnsi="等线" w:cs="等线" w:hint="eastAsia"/>
                <w:color w:val="000000"/>
                <w:sz w:val="21"/>
                <w:szCs w:val="21"/>
                <w:lang w:val="en-US" w:eastAsia="zh-CN" w:bidi="ar"/>
              </w:rPr>
              <w:t>Neumo</w:t>
            </w:r>
            <w:proofErr w:type="spellEnd"/>
          </w:p>
        </w:tc>
        <w:tc>
          <w:tcPr>
            <w:tcW w:w="1120" w:type="dxa"/>
            <w:vAlign w:val="center"/>
          </w:tcPr>
          <w:p w14:paraId="4B1F1882" w14:textId="77777777" w:rsidR="00ED32BE" w:rsidRPr="006B31B3" w:rsidRDefault="009863C3">
            <w:pPr>
              <w:jc w:val="center"/>
              <w:rPr>
                <w:rStyle w:val="tpccontent1"/>
                <w:rFonts w:ascii="Arial" w:hAnsi="宋体" w:cs="Arial"/>
                <w:color w:val="000000"/>
                <w:sz w:val="21"/>
                <w:szCs w:val="21"/>
              </w:rPr>
            </w:pPr>
            <w:r w:rsidRPr="006B31B3">
              <w:rPr>
                <w:rStyle w:val="tpccontent1"/>
                <w:rFonts w:ascii="Arial" w:hAnsi="宋体" w:cs="Arial"/>
                <w:color w:val="000000"/>
                <w:sz w:val="21"/>
                <w:szCs w:val="21"/>
              </w:rPr>
              <w:t>必需</w:t>
            </w:r>
          </w:p>
        </w:tc>
      </w:tr>
      <w:tr w:rsidR="00ED32BE" w:rsidRPr="006B31B3" w14:paraId="066A3455" w14:textId="77777777">
        <w:trPr>
          <w:trHeight w:val="397"/>
          <w:jc w:val="center"/>
        </w:trPr>
        <w:tc>
          <w:tcPr>
            <w:tcW w:w="1196" w:type="dxa"/>
            <w:vAlign w:val="center"/>
          </w:tcPr>
          <w:p w14:paraId="1C3783B6" w14:textId="77777777" w:rsidR="00ED32BE" w:rsidRPr="006B31B3" w:rsidRDefault="00ED32BE">
            <w:pPr>
              <w:pStyle w:val="afff1"/>
              <w:framePr w:hSpace="0" w:wrap="auto" w:vAnchor="margin" w:xAlign="left" w:yAlign="inline"/>
              <w:numPr>
                <w:ilvl w:val="0"/>
                <w:numId w:val="5"/>
              </w:numPr>
              <w:rPr>
                <w:sz w:val="21"/>
                <w:szCs w:val="21"/>
              </w:rPr>
            </w:pPr>
          </w:p>
        </w:tc>
        <w:tc>
          <w:tcPr>
            <w:tcW w:w="3590" w:type="dxa"/>
            <w:vAlign w:val="center"/>
          </w:tcPr>
          <w:p w14:paraId="18C4940B" w14:textId="77777777" w:rsidR="00ED32BE" w:rsidRPr="006B31B3" w:rsidRDefault="009863C3">
            <w:pPr>
              <w:textAlignment w:val="center"/>
              <w:rPr>
                <w:rFonts w:hAnsi="宋体" w:cs="Arial"/>
                <w:sz w:val="21"/>
                <w:szCs w:val="21"/>
              </w:rPr>
            </w:pPr>
            <w:r w:rsidRPr="006B31B3">
              <w:rPr>
                <w:rFonts w:ascii="等线" w:eastAsia="等线" w:hAnsi="等线" w:cs="等线" w:hint="eastAsia"/>
                <w:color w:val="000000"/>
                <w:sz w:val="21"/>
                <w:szCs w:val="21"/>
                <w:lang w:val="en-US" w:eastAsia="zh-CN" w:bidi="ar"/>
              </w:rPr>
              <w:t>气体过滤器及</w:t>
            </w:r>
            <w:r w:rsidRPr="006B31B3">
              <w:rPr>
                <w:rFonts w:ascii="等线" w:eastAsia="等线" w:hAnsi="等线" w:cs="等线"/>
                <w:color w:val="000000"/>
                <w:sz w:val="21"/>
                <w:szCs w:val="21"/>
                <w:lang w:val="en-US" w:eastAsia="zh-CN" w:bidi="ar"/>
              </w:rPr>
              <w:t>滤芯</w:t>
            </w:r>
          </w:p>
        </w:tc>
        <w:tc>
          <w:tcPr>
            <w:tcW w:w="3941" w:type="dxa"/>
            <w:vAlign w:val="center"/>
          </w:tcPr>
          <w:p w14:paraId="487039F2" w14:textId="77777777" w:rsidR="00ED32BE" w:rsidRPr="006B31B3" w:rsidRDefault="009863C3">
            <w:pPr>
              <w:textAlignment w:val="center"/>
              <w:rPr>
                <w:rFonts w:hAnsi="宋体" w:cs="Arial"/>
                <w:sz w:val="21"/>
                <w:szCs w:val="21"/>
              </w:rPr>
            </w:pPr>
            <w:proofErr w:type="gramStart"/>
            <w:r w:rsidRPr="006B31B3">
              <w:rPr>
                <w:rFonts w:ascii="等线" w:eastAsia="等线" w:hAnsi="等线" w:cs="等线" w:hint="eastAsia"/>
                <w:color w:val="000000"/>
                <w:sz w:val="21"/>
                <w:szCs w:val="21"/>
                <w:lang w:val="en-US" w:eastAsia="zh-CN" w:bidi="ar"/>
              </w:rPr>
              <w:t>密理博</w:t>
            </w:r>
            <w:proofErr w:type="gramEnd"/>
            <w:r w:rsidRPr="006B31B3">
              <w:rPr>
                <w:rFonts w:ascii="等线" w:eastAsia="等线" w:hAnsi="等线" w:cs="等线" w:hint="eastAsia"/>
                <w:color w:val="000000"/>
                <w:sz w:val="21"/>
                <w:szCs w:val="21"/>
                <w:lang w:eastAsia="zh-CN" w:bidi="ar"/>
              </w:rPr>
              <w:t>Millipre</w:t>
            </w:r>
            <w:r w:rsidRPr="006B31B3">
              <w:rPr>
                <w:rFonts w:ascii="等线" w:eastAsia="等线" w:hAnsi="等线" w:cs="等线" w:hint="eastAsia"/>
                <w:color w:val="000000"/>
                <w:sz w:val="21"/>
                <w:szCs w:val="21"/>
                <w:lang w:val="en-US" w:eastAsia="zh-CN" w:bidi="ar"/>
              </w:rPr>
              <w:t>、科百特、多名尼克</w:t>
            </w:r>
            <w:r w:rsidRPr="006B31B3">
              <w:rPr>
                <w:rFonts w:ascii="等线" w:eastAsia="等线" w:hAnsi="等线" w:cs="等线" w:hint="eastAsia"/>
                <w:color w:val="000000"/>
                <w:sz w:val="21"/>
                <w:szCs w:val="21"/>
                <w:lang w:eastAsia="zh-CN" w:bidi="ar"/>
              </w:rPr>
              <w:t>Domnic</w:t>
            </w:r>
          </w:p>
        </w:tc>
        <w:tc>
          <w:tcPr>
            <w:tcW w:w="1120" w:type="dxa"/>
            <w:vAlign w:val="center"/>
          </w:tcPr>
          <w:p w14:paraId="146BCB7D" w14:textId="77777777" w:rsidR="00ED32BE" w:rsidRPr="006B31B3" w:rsidRDefault="009863C3">
            <w:pPr>
              <w:jc w:val="center"/>
              <w:rPr>
                <w:rStyle w:val="tpccontent1"/>
                <w:rFonts w:ascii="Arial" w:hAnsi="宋体" w:cs="Arial"/>
                <w:color w:val="000000"/>
                <w:sz w:val="21"/>
                <w:szCs w:val="21"/>
              </w:rPr>
            </w:pPr>
            <w:r w:rsidRPr="006B31B3">
              <w:rPr>
                <w:rStyle w:val="tpccontent1"/>
                <w:rFonts w:ascii="Arial" w:hAnsi="宋体" w:cs="Arial"/>
                <w:color w:val="000000"/>
                <w:sz w:val="21"/>
                <w:szCs w:val="21"/>
              </w:rPr>
              <w:t>必需</w:t>
            </w:r>
          </w:p>
        </w:tc>
      </w:tr>
      <w:tr w:rsidR="00ED32BE" w:rsidRPr="006B31B3" w14:paraId="6D055DED" w14:textId="77777777">
        <w:trPr>
          <w:trHeight w:val="397"/>
          <w:jc w:val="center"/>
        </w:trPr>
        <w:tc>
          <w:tcPr>
            <w:tcW w:w="1196" w:type="dxa"/>
            <w:vAlign w:val="center"/>
          </w:tcPr>
          <w:p w14:paraId="33666404" w14:textId="77777777" w:rsidR="00ED32BE" w:rsidRPr="006B31B3" w:rsidRDefault="00ED32BE">
            <w:pPr>
              <w:pStyle w:val="afff1"/>
              <w:framePr w:hSpace="0" w:wrap="auto" w:vAnchor="margin" w:xAlign="left" w:yAlign="inline"/>
              <w:numPr>
                <w:ilvl w:val="0"/>
                <w:numId w:val="5"/>
              </w:numPr>
              <w:rPr>
                <w:sz w:val="21"/>
                <w:szCs w:val="21"/>
              </w:rPr>
            </w:pPr>
          </w:p>
        </w:tc>
        <w:tc>
          <w:tcPr>
            <w:tcW w:w="3590" w:type="dxa"/>
            <w:vAlign w:val="center"/>
          </w:tcPr>
          <w:p w14:paraId="7A17BDB3" w14:textId="77777777" w:rsidR="00ED32BE" w:rsidRPr="006B31B3" w:rsidRDefault="009863C3">
            <w:pPr>
              <w:textAlignment w:val="center"/>
              <w:rPr>
                <w:rFonts w:hAnsi="宋体" w:cs="Arial"/>
                <w:sz w:val="21"/>
                <w:szCs w:val="21"/>
              </w:rPr>
            </w:pPr>
            <w:r w:rsidRPr="006B31B3">
              <w:rPr>
                <w:rFonts w:ascii="等线" w:eastAsia="等线" w:hAnsi="等线" w:cs="等线" w:hint="eastAsia"/>
                <w:color w:val="000000"/>
                <w:sz w:val="21"/>
                <w:szCs w:val="21"/>
                <w:lang w:val="en-US" w:eastAsia="zh-CN" w:bidi="ar"/>
              </w:rPr>
              <w:t>取样阀</w:t>
            </w:r>
          </w:p>
        </w:tc>
        <w:tc>
          <w:tcPr>
            <w:tcW w:w="3941" w:type="dxa"/>
            <w:vAlign w:val="center"/>
          </w:tcPr>
          <w:p w14:paraId="7BD56A78" w14:textId="77777777" w:rsidR="00ED32BE" w:rsidRPr="006B31B3" w:rsidRDefault="009863C3">
            <w:pPr>
              <w:textAlignment w:val="center"/>
              <w:rPr>
                <w:rFonts w:hAnsi="宋体" w:cs="Arial"/>
                <w:sz w:val="21"/>
                <w:szCs w:val="21"/>
              </w:rPr>
            </w:pPr>
            <w:proofErr w:type="gramStart"/>
            <w:r w:rsidRPr="006B31B3">
              <w:rPr>
                <w:rFonts w:ascii="等线" w:eastAsia="等线" w:hAnsi="等线" w:cs="等线" w:hint="eastAsia"/>
                <w:color w:val="000000"/>
                <w:sz w:val="21"/>
                <w:szCs w:val="21"/>
                <w:lang w:val="en-US" w:eastAsia="zh-CN" w:bidi="ar"/>
              </w:rPr>
              <w:t>密理博</w:t>
            </w:r>
            <w:proofErr w:type="gramEnd"/>
            <w:r w:rsidRPr="006B31B3">
              <w:rPr>
                <w:rFonts w:ascii="等线" w:eastAsia="等线" w:hAnsi="等线" w:cs="等线" w:hint="eastAsia"/>
                <w:color w:val="000000"/>
                <w:sz w:val="21"/>
                <w:szCs w:val="21"/>
                <w:lang w:val="en-US" w:eastAsia="zh-CN" w:bidi="ar"/>
              </w:rPr>
              <w:t>Millipore、</w:t>
            </w:r>
            <w:proofErr w:type="gramStart"/>
            <w:r w:rsidRPr="006B31B3">
              <w:rPr>
                <w:rFonts w:ascii="等线" w:eastAsia="等线" w:hAnsi="等线" w:cs="等线" w:hint="eastAsia"/>
                <w:color w:val="000000"/>
                <w:sz w:val="21"/>
                <w:szCs w:val="21"/>
                <w:lang w:val="en-US" w:eastAsia="zh-CN" w:bidi="ar"/>
              </w:rPr>
              <w:t>诺盟</w:t>
            </w:r>
            <w:proofErr w:type="spellStart"/>
            <w:proofErr w:type="gramEnd"/>
            <w:r w:rsidRPr="006B31B3">
              <w:rPr>
                <w:rFonts w:ascii="等线" w:eastAsia="等线" w:hAnsi="等线" w:cs="等线" w:hint="eastAsia"/>
                <w:color w:val="000000"/>
                <w:sz w:val="21"/>
                <w:szCs w:val="21"/>
                <w:lang w:val="en-US" w:eastAsia="zh-CN" w:bidi="ar"/>
              </w:rPr>
              <w:t>Neumo</w:t>
            </w:r>
            <w:proofErr w:type="spellEnd"/>
            <w:r w:rsidRPr="006B31B3">
              <w:rPr>
                <w:rFonts w:ascii="等线" w:eastAsia="等线" w:hAnsi="等线" w:cs="等线" w:hint="eastAsia"/>
                <w:color w:val="000000"/>
                <w:sz w:val="21"/>
                <w:szCs w:val="21"/>
                <w:lang w:val="en-US" w:eastAsia="zh-CN" w:bidi="ar"/>
              </w:rPr>
              <w:t>、新</w:t>
            </w:r>
            <w:proofErr w:type="gramStart"/>
            <w:r w:rsidRPr="006B31B3">
              <w:rPr>
                <w:rFonts w:ascii="等线" w:eastAsia="等线" w:hAnsi="等线" w:cs="等线" w:hint="eastAsia"/>
                <w:color w:val="000000"/>
                <w:sz w:val="21"/>
                <w:szCs w:val="21"/>
                <w:lang w:val="en-US" w:eastAsia="zh-CN" w:bidi="ar"/>
              </w:rPr>
              <w:t>莱</w:t>
            </w:r>
            <w:proofErr w:type="spellStart"/>
            <w:proofErr w:type="gramEnd"/>
            <w:r w:rsidRPr="006B31B3">
              <w:rPr>
                <w:rFonts w:ascii="等线" w:eastAsia="等线" w:hAnsi="等线" w:cs="等线" w:hint="eastAsia"/>
                <w:color w:val="000000"/>
                <w:sz w:val="21"/>
                <w:szCs w:val="21"/>
                <w:lang w:val="en-US" w:eastAsia="zh-CN" w:bidi="ar"/>
              </w:rPr>
              <w:t>Kinglai</w:t>
            </w:r>
            <w:proofErr w:type="spellEnd"/>
          </w:p>
        </w:tc>
        <w:tc>
          <w:tcPr>
            <w:tcW w:w="1120" w:type="dxa"/>
            <w:vAlign w:val="center"/>
          </w:tcPr>
          <w:p w14:paraId="456273E8" w14:textId="77777777" w:rsidR="00ED32BE" w:rsidRPr="006B31B3" w:rsidRDefault="009863C3">
            <w:pPr>
              <w:jc w:val="center"/>
              <w:rPr>
                <w:rStyle w:val="tpccontent1"/>
                <w:rFonts w:ascii="Arial" w:hAnsi="宋体" w:cs="Arial"/>
                <w:color w:val="000000"/>
                <w:sz w:val="21"/>
                <w:szCs w:val="21"/>
              </w:rPr>
            </w:pPr>
            <w:r w:rsidRPr="006B31B3">
              <w:rPr>
                <w:rStyle w:val="tpccontent1"/>
                <w:rFonts w:ascii="Arial" w:hAnsi="宋体" w:cs="Arial"/>
                <w:color w:val="000000"/>
                <w:sz w:val="21"/>
                <w:szCs w:val="21"/>
              </w:rPr>
              <w:t>必需</w:t>
            </w:r>
          </w:p>
        </w:tc>
      </w:tr>
      <w:tr w:rsidR="00ED32BE" w:rsidRPr="006B31B3" w14:paraId="3F615863" w14:textId="77777777">
        <w:trPr>
          <w:trHeight w:val="397"/>
          <w:jc w:val="center"/>
        </w:trPr>
        <w:tc>
          <w:tcPr>
            <w:tcW w:w="1196" w:type="dxa"/>
            <w:vAlign w:val="center"/>
          </w:tcPr>
          <w:p w14:paraId="01F1345A" w14:textId="77777777" w:rsidR="00ED32BE" w:rsidRPr="006B31B3" w:rsidRDefault="00ED32BE">
            <w:pPr>
              <w:pStyle w:val="afff1"/>
              <w:framePr w:hSpace="0" w:wrap="auto" w:vAnchor="margin" w:xAlign="left" w:yAlign="inline"/>
              <w:numPr>
                <w:ilvl w:val="0"/>
                <w:numId w:val="5"/>
              </w:numPr>
              <w:rPr>
                <w:sz w:val="21"/>
                <w:szCs w:val="21"/>
              </w:rPr>
            </w:pPr>
          </w:p>
        </w:tc>
        <w:tc>
          <w:tcPr>
            <w:tcW w:w="3590" w:type="dxa"/>
            <w:vAlign w:val="center"/>
          </w:tcPr>
          <w:p w14:paraId="1D721FDD" w14:textId="77777777" w:rsidR="00ED32BE" w:rsidRPr="006B31B3" w:rsidRDefault="009863C3">
            <w:pPr>
              <w:textAlignment w:val="center"/>
              <w:rPr>
                <w:rFonts w:hAnsi="宋体" w:cs="Arial"/>
                <w:sz w:val="21"/>
                <w:szCs w:val="21"/>
              </w:rPr>
            </w:pPr>
            <w:r w:rsidRPr="006B31B3">
              <w:rPr>
                <w:rFonts w:ascii="宋体" w:hAnsi="宋体" w:cs="等线" w:hint="eastAsia"/>
                <w:color w:val="000000"/>
                <w:sz w:val="21"/>
                <w:szCs w:val="21"/>
                <w:lang w:val="en-US" w:eastAsia="zh-CN" w:bidi="ar"/>
              </w:rPr>
              <w:t>气体减压阀</w:t>
            </w:r>
          </w:p>
        </w:tc>
        <w:tc>
          <w:tcPr>
            <w:tcW w:w="3941" w:type="dxa"/>
            <w:vAlign w:val="center"/>
          </w:tcPr>
          <w:p w14:paraId="3E3D197C" w14:textId="77777777" w:rsidR="00ED32BE" w:rsidRPr="006B31B3" w:rsidRDefault="009863C3">
            <w:pPr>
              <w:textAlignment w:val="center"/>
              <w:rPr>
                <w:rFonts w:hAnsi="宋体" w:cs="Arial"/>
                <w:sz w:val="21"/>
                <w:szCs w:val="21"/>
              </w:rPr>
            </w:pPr>
            <w:r w:rsidRPr="006B31B3">
              <w:rPr>
                <w:rFonts w:cs="等线" w:hint="eastAsia"/>
                <w:color w:val="000000"/>
                <w:sz w:val="21"/>
                <w:szCs w:val="21"/>
                <w:lang w:val="en-US" w:eastAsia="zh-CN" w:bidi="ar"/>
              </w:rPr>
              <w:t>费斯托</w:t>
            </w:r>
            <w:proofErr w:type="spellStart"/>
            <w:r w:rsidRPr="006B31B3">
              <w:rPr>
                <w:rFonts w:cs="等线" w:hint="eastAsia"/>
                <w:color w:val="000000"/>
                <w:sz w:val="21"/>
                <w:szCs w:val="21"/>
                <w:lang w:val="en-US" w:eastAsia="zh-CN" w:bidi="ar"/>
              </w:rPr>
              <w:t>Festo</w:t>
            </w:r>
            <w:proofErr w:type="spellEnd"/>
            <w:r w:rsidRPr="006B31B3">
              <w:rPr>
                <w:rFonts w:cs="等线" w:hint="eastAsia"/>
                <w:color w:val="000000"/>
                <w:sz w:val="21"/>
                <w:szCs w:val="21"/>
                <w:lang w:val="en-US" w:eastAsia="zh-CN" w:bidi="ar"/>
              </w:rPr>
              <w:t>、</w:t>
            </w:r>
            <w:proofErr w:type="gramStart"/>
            <w:r w:rsidRPr="006B31B3">
              <w:rPr>
                <w:rFonts w:cs="等线" w:hint="eastAsia"/>
                <w:color w:val="000000"/>
                <w:sz w:val="21"/>
                <w:szCs w:val="21"/>
                <w:lang w:val="en-US" w:eastAsia="zh-CN" w:bidi="ar"/>
              </w:rPr>
              <w:t>亚德客</w:t>
            </w:r>
            <w:proofErr w:type="spellStart"/>
            <w:proofErr w:type="gramEnd"/>
            <w:r w:rsidRPr="006B31B3">
              <w:rPr>
                <w:rFonts w:cs="等线" w:hint="eastAsia"/>
                <w:color w:val="000000"/>
                <w:sz w:val="21"/>
                <w:szCs w:val="21"/>
                <w:lang w:val="en-US" w:eastAsia="zh-CN" w:bidi="ar"/>
              </w:rPr>
              <w:t>Airtac</w:t>
            </w:r>
            <w:proofErr w:type="spellEnd"/>
          </w:p>
        </w:tc>
        <w:tc>
          <w:tcPr>
            <w:tcW w:w="1120" w:type="dxa"/>
            <w:vAlign w:val="center"/>
          </w:tcPr>
          <w:p w14:paraId="49077D5E" w14:textId="77777777" w:rsidR="00ED32BE" w:rsidRPr="006B31B3" w:rsidRDefault="009863C3">
            <w:pPr>
              <w:jc w:val="center"/>
              <w:rPr>
                <w:rStyle w:val="tpccontent1"/>
                <w:rFonts w:ascii="Arial" w:hAnsi="宋体" w:cs="Arial"/>
                <w:color w:val="000000"/>
                <w:sz w:val="21"/>
                <w:szCs w:val="21"/>
              </w:rPr>
            </w:pPr>
            <w:r w:rsidRPr="006B31B3">
              <w:rPr>
                <w:rStyle w:val="tpccontent1"/>
                <w:rFonts w:ascii="Arial" w:hAnsi="宋体" w:cs="Arial"/>
                <w:color w:val="000000"/>
                <w:sz w:val="21"/>
                <w:szCs w:val="21"/>
              </w:rPr>
              <w:t>必需</w:t>
            </w:r>
          </w:p>
        </w:tc>
      </w:tr>
      <w:tr w:rsidR="00ED32BE" w:rsidRPr="006B31B3" w14:paraId="7D990BF9" w14:textId="77777777">
        <w:trPr>
          <w:trHeight w:val="397"/>
          <w:jc w:val="center"/>
        </w:trPr>
        <w:tc>
          <w:tcPr>
            <w:tcW w:w="1196" w:type="dxa"/>
            <w:vAlign w:val="center"/>
          </w:tcPr>
          <w:p w14:paraId="1488B49F" w14:textId="77777777" w:rsidR="00ED32BE" w:rsidRPr="006B31B3" w:rsidRDefault="00ED32BE">
            <w:pPr>
              <w:pStyle w:val="afff1"/>
              <w:framePr w:hSpace="0" w:wrap="auto" w:vAnchor="margin" w:xAlign="left" w:yAlign="inline"/>
              <w:numPr>
                <w:ilvl w:val="0"/>
                <w:numId w:val="5"/>
              </w:numPr>
              <w:rPr>
                <w:sz w:val="21"/>
                <w:szCs w:val="21"/>
              </w:rPr>
            </w:pPr>
          </w:p>
        </w:tc>
        <w:tc>
          <w:tcPr>
            <w:tcW w:w="3590" w:type="dxa"/>
            <w:vAlign w:val="center"/>
          </w:tcPr>
          <w:p w14:paraId="5B85E564" w14:textId="77777777" w:rsidR="00ED32BE" w:rsidRPr="006B31B3" w:rsidRDefault="009863C3">
            <w:pPr>
              <w:textAlignment w:val="center"/>
              <w:rPr>
                <w:rFonts w:hAnsi="宋体" w:cs="Arial"/>
                <w:sz w:val="21"/>
                <w:szCs w:val="21"/>
              </w:rPr>
            </w:pPr>
            <w:r w:rsidRPr="006B31B3">
              <w:rPr>
                <w:rFonts w:ascii="等线" w:eastAsia="等线" w:hAnsi="等线" w:cs="等线" w:hint="eastAsia"/>
                <w:color w:val="000000"/>
                <w:sz w:val="21"/>
                <w:szCs w:val="21"/>
                <w:lang w:val="en-US" w:eastAsia="zh-CN" w:bidi="ar"/>
              </w:rPr>
              <w:t>爆破片</w:t>
            </w:r>
          </w:p>
        </w:tc>
        <w:tc>
          <w:tcPr>
            <w:tcW w:w="3941" w:type="dxa"/>
            <w:vAlign w:val="center"/>
          </w:tcPr>
          <w:p w14:paraId="3ABE1EEC" w14:textId="77777777" w:rsidR="00ED32BE" w:rsidRPr="006B31B3" w:rsidRDefault="009863C3">
            <w:pPr>
              <w:textAlignment w:val="center"/>
              <w:rPr>
                <w:rFonts w:hAnsi="宋体" w:cs="Arial"/>
                <w:sz w:val="21"/>
                <w:szCs w:val="21"/>
              </w:rPr>
            </w:pPr>
            <w:proofErr w:type="spellStart"/>
            <w:r w:rsidRPr="006B31B3">
              <w:rPr>
                <w:rFonts w:ascii="等线" w:eastAsia="等线" w:hAnsi="等线" w:cs="等线" w:hint="eastAsia"/>
                <w:color w:val="000000"/>
                <w:sz w:val="21"/>
                <w:szCs w:val="21"/>
                <w:lang w:val="en-US" w:eastAsia="zh-CN" w:bidi="ar"/>
              </w:rPr>
              <w:t>Fike</w:t>
            </w:r>
            <w:proofErr w:type="spellEnd"/>
            <w:r w:rsidRPr="006B31B3">
              <w:rPr>
                <w:rFonts w:ascii="等线" w:eastAsia="等线" w:hAnsi="等线" w:cs="等线" w:hint="eastAsia"/>
                <w:color w:val="000000"/>
                <w:sz w:val="21"/>
                <w:szCs w:val="21"/>
                <w:lang w:val="en-US" w:eastAsia="zh-CN" w:bidi="ar"/>
              </w:rPr>
              <w:t>、华理</w:t>
            </w:r>
          </w:p>
        </w:tc>
        <w:tc>
          <w:tcPr>
            <w:tcW w:w="1120" w:type="dxa"/>
            <w:vAlign w:val="center"/>
          </w:tcPr>
          <w:p w14:paraId="2AB5054C" w14:textId="77777777" w:rsidR="00ED32BE" w:rsidRPr="006B31B3" w:rsidRDefault="009863C3">
            <w:pPr>
              <w:jc w:val="center"/>
              <w:rPr>
                <w:rStyle w:val="tpccontent1"/>
                <w:rFonts w:ascii="Arial" w:hAnsi="宋体" w:cs="Arial"/>
                <w:color w:val="000000"/>
                <w:sz w:val="21"/>
                <w:szCs w:val="21"/>
              </w:rPr>
            </w:pPr>
            <w:r w:rsidRPr="006B31B3">
              <w:rPr>
                <w:rStyle w:val="tpccontent1"/>
                <w:rFonts w:ascii="Arial" w:hAnsi="宋体" w:cs="Arial"/>
                <w:color w:val="000000"/>
                <w:sz w:val="21"/>
                <w:szCs w:val="21"/>
              </w:rPr>
              <w:t>必需</w:t>
            </w:r>
          </w:p>
        </w:tc>
      </w:tr>
      <w:tr w:rsidR="00ED32BE" w:rsidRPr="006B31B3" w14:paraId="2C38E3A7" w14:textId="77777777">
        <w:trPr>
          <w:trHeight w:val="397"/>
          <w:jc w:val="center"/>
        </w:trPr>
        <w:tc>
          <w:tcPr>
            <w:tcW w:w="1196" w:type="dxa"/>
            <w:vAlign w:val="center"/>
          </w:tcPr>
          <w:p w14:paraId="736D47B7" w14:textId="77777777" w:rsidR="00ED32BE" w:rsidRPr="006B31B3" w:rsidRDefault="00ED32BE">
            <w:pPr>
              <w:pStyle w:val="afff1"/>
              <w:framePr w:hSpace="0" w:wrap="auto" w:vAnchor="margin" w:xAlign="left" w:yAlign="inline"/>
              <w:numPr>
                <w:ilvl w:val="0"/>
                <w:numId w:val="5"/>
              </w:numPr>
              <w:rPr>
                <w:sz w:val="21"/>
                <w:szCs w:val="21"/>
              </w:rPr>
            </w:pPr>
          </w:p>
        </w:tc>
        <w:tc>
          <w:tcPr>
            <w:tcW w:w="3590" w:type="dxa"/>
            <w:vAlign w:val="center"/>
          </w:tcPr>
          <w:p w14:paraId="426525DA" w14:textId="77777777" w:rsidR="00ED32BE" w:rsidRPr="006B31B3" w:rsidRDefault="009863C3">
            <w:pPr>
              <w:textAlignment w:val="center"/>
              <w:rPr>
                <w:rFonts w:hAnsi="宋体" w:cs="Arial"/>
                <w:sz w:val="21"/>
                <w:szCs w:val="21"/>
              </w:rPr>
            </w:pPr>
            <w:r w:rsidRPr="006B31B3">
              <w:rPr>
                <w:rFonts w:ascii="等线" w:eastAsia="等线" w:hAnsi="等线" w:cs="等线" w:hint="eastAsia"/>
                <w:color w:val="000000"/>
                <w:sz w:val="21"/>
                <w:szCs w:val="21"/>
                <w:lang w:val="en-US" w:eastAsia="zh-CN" w:bidi="ar"/>
              </w:rPr>
              <w:t>蒸汽安全阀</w:t>
            </w:r>
          </w:p>
        </w:tc>
        <w:tc>
          <w:tcPr>
            <w:tcW w:w="3941" w:type="dxa"/>
            <w:vAlign w:val="center"/>
          </w:tcPr>
          <w:p w14:paraId="3D69E51A" w14:textId="77777777" w:rsidR="00ED32BE" w:rsidRPr="006B31B3" w:rsidRDefault="009863C3">
            <w:pPr>
              <w:textAlignment w:val="center"/>
              <w:rPr>
                <w:rFonts w:hAnsi="宋体" w:cs="Arial"/>
                <w:sz w:val="21"/>
                <w:szCs w:val="21"/>
              </w:rPr>
            </w:pPr>
            <w:r w:rsidRPr="006B31B3">
              <w:rPr>
                <w:rFonts w:ascii="等线" w:eastAsia="等线" w:hAnsi="等线" w:cs="等线" w:hint="eastAsia"/>
                <w:color w:val="000000"/>
                <w:sz w:val="21"/>
                <w:szCs w:val="21"/>
                <w:lang w:val="en-US" w:eastAsia="zh-CN" w:bidi="ar"/>
              </w:rPr>
              <w:t>斯派莎克</w:t>
            </w:r>
            <w:proofErr w:type="spellStart"/>
            <w:r w:rsidRPr="006B31B3">
              <w:rPr>
                <w:rFonts w:ascii="等线" w:eastAsia="等线" w:hAnsi="等线" w:cs="等线" w:hint="eastAsia"/>
                <w:color w:val="000000"/>
                <w:sz w:val="21"/>
                <w:szCs w:val="21"/>
                <w:lang w:val="en-US" w:eastAsia="zh-CN" w:bidi="ar"/>
              </w:rPr>
              <w:t>Spirax</w:t>
            </w:r>
            <w:proofErr w:type="spellEnd"/>
            <w:r w:rsidRPr="006B31B3">
              <w:rPr>
                <w:rFonts w:ascii="等线" w:eastAsia="等线" w:hAnsi="等线" w:cs="等线" w:hint="eastAsia"/>
                <w:color w:val="000000"/>
                <w:sz w:val="21"/>
                <w:szCs w:val="21"/>
                <w:lang w:val="en-US" w:eastAsia="zh-CN" w:bidi="ar"/>
              </w:rPr>
              <w:t xml:space="preserve"> </w:t>
            </w:r>
            <w:proofErr w:type="spellStart"/>
            <w:r w:rsidRPr="006B31B3">
              <w:rPr>
                <w:rFonts w:ascii="等线" w:eastAsia="等线" w:hAnsi="等线" w:cs="等线" w:hint="eastAsia"/>
                <w:color w:val="000000"/>
                <w:sz w:val="21"/>
                <w:szCs w:val="21"/>
                <w:lang w:val="en-US" w:eastAsia="zh-CN" w:bidi="ar"/>
              </w:rPr>
              <w:t>Sarco</w:t>
            </w:r>
            <w:proofErr w:type="spellEnd"/>
            <w:r w:rsidRPr="006B31B3">
              <w:rPr>
                <w:rFonts w:ascii="等线" w:eastAsia="等线" w:hAnsi="等线" w:cs="等线" w:hint="eastAsia"/>
                <w:color w:val="000000"/>
                <w:sz w:val="21"/>
                <w:szCs w:val="21"/>
                <w:lang w:val="en-US" w:eastAsia="zh-CN" w:bidi="ar"/>
              </w:rPr>
              <w:t>、</w:t>
            </w:r>
            <w:proofErr w:type="spellStart"/>
            <w:r w:rsidRPr="006B31B3">
              <w:rPr>
                <w:rFonts w:ascii="等线" w:eastAsia="等线" w:hAnsi="等线" w:cs="等线" w:hint="eastAsia"/>
                <w:color w:val="000000"/>
                <w:sz w:val="21"/>
                <w:szCs w:val="21"/>
                <w:lang w:val="en-US" w:eastAsia="zh-CN" w:bidi="ar"/>
              </w:rPr>
              <w:t>Leser</w:t>
            </w:r>
            <w:proofErr w:type="spellEnd"/>
          </w:p>
        </w:tc>
        <w:tc>
          <w:tcPr>
            <w:tcW w:w="1120" w:type="dxa"/>
            <w:vAlign w:val="center"/>
          </w:tcPr>
          <w:p w14:paraId="2286E62C" w14:textId="77777777" w:rsidR="00ED32BE" w:rsidRPr="006B31B3" w:rsidRDefault="009863C3">
            <w:pPr>
              <w:jc w:val="center"/>
              <w:rPr>
                <w:rStyle w:val="tpccontent1"/>
                <w:rFonts w:ascii="Arial" w:hAnsi="宋体" w:cs="Arial"/>
                <w:color w:val="000000"/>
                <w:sz w:val="21"/>
                <w:szCs w:val="21"/>
              </w:rPr>
            </w:pPr>
            <w:r w:rsidRPr="006B31B3">
              <w:rPr>
                <w:rStyle w:val="tpccontent1"/>
                <w:rFonts w:ascii="Arial" w:hAnsi="宋体" w:cs="Arial"/>
                <w:color w:val="000000"/>
                <w:sz w:val="21"/>
                <w:szCs w:val="21"/>
              </w:rPr>
              <w:t>必需</w:t>
            </w:r>
          </w:p>
        </w:tc>
      </w:tr>
      <w:tr w:rsidR="00ED32BE" w:rsidRPr="006B31B3" w14:paraId="48377A86" w14:textId="77777777">
        <w:trPr>
          <w:trHeight w:val="397"/>
          <w:jc w:val="center"/>
        </w:trPr>
        <w:tc>
          <w:tcPr>
            <w:tcW w:w="1196" w:type="dxa"/>
            <w:vAlign w:val="center"/>
          </w:tcPr>
          <w:p w14:paraId="1D8243F4" w14:textId="77777777" w:rsidR="00ED32BE" w:rsidRPr="006B31B3" w:rsidRDefault="00ED32BE">
            <w:pPr>
              <w:pStyle w:val="afff1"/>
              <w:framePr w:hSpace="0" w:wrap="auto" w:vAnchor="margin" w:xAlign="left" w:yAlign="inline"/>
              <w:numPr>
                <w:ilvl w:val="0"/>
                <w:numId w:val="5"/>
              </w:numPr>
              <w:rPr>
                <w:sz w:val="21"/>
                <w:szCs w:val="21"/>
              </w:rPr>
            </w:pPr>
          </w:p>
        </w:tc>
        <w:tc>
          <w:tcPr>
            <w:tcW w:w="3590" w:type="dxa"/>
            <w:vAlign w:val="center"/>
          </w:tcPr>
          <w:p w14:paraId="2975A9A7" w14:textId="77777777" w:rsidR="00ED32BE" w:rsidRPr="006B31B3" w:rsidRDefault="009863C3">
            <w:pPr>
              <w:textAlignment w:val="center"/>
              <w:rPr>
                <w:rFonts w:hAnsi="宋体" w:cs="Arial"/>
                <w:sz w:val="21"/>
                <w:szCs w:val="21"/>
              </w:rPr>
            </w:pPr>
            <w:proofErr w:type="gramStart"/>
            <w:r w:rsidRPr="006B31B3">
              <w:rPr>
                <w:rFonts w:ascii="等线" w:eastAsia="等线" w:hAnsi="等线" w:cs="等线" w:hint="eastAsia"/>
                <w:color w:val="000000"/>
                <w:sz w:val="21"/>
                <w:szCs w:val="21"/>
                <w:lang w:val="en-US" w:eastAsia="zh-CN" w:bidi="ar"/>
              </w:rPr>
              <w:t>角座阀</w:t>
            </w:r>
            <w:proofErr w:type="gramEnd"/>
          </w:p>
        </w:tc>
        <w:tc>
          <w:tcPr>
            <w:tcW w:w="3941" w:type="dxa"/>
            <w:vAlign w:val="center"/>
          </w:tcPr>
          <w:p w14:paraId="21FA467C" w14:textId="77777777" w:rsidR="00ED32BE" w:rsidRPr="006B31B3" w:rsidRDefault="009863C3">
            <w:pPr>
              <w:textAlignment w:val="center"/>
              <w:rPr>
                <w:rFonts w:hAnsi="宋体" w:cs="Arial"/>
                <w:sz w:val="21"/>
                <w:szCs w:val="21"/>
                <w:lang w:val="en-US"/>
              </w:rPr>
            </w:pPr>
            <w:proofErr w:type="gramStart"/>
            <w:r w:rsidRPr="006B31B3">
              <w:rPr>
                <w:rFonts w:ascii="等线" w:eastAsia="等线" w:hAnsi="等线" w:cs="等线" w:hint="eastAsia"/>
                <w:color w:val="000000"/>
                <w:sz w:val="21"/>
                <w:szCs w:val="21"/>
                <w:lang w:val="en-US" w:eastAsia="zh-CN" w:bidi="ar"/>
              </w:rPr>
              <w:t>宝帝</w:t>
            </w:r>
            <w:proofErr w:type="spellStart"/>
            <w:proofErr w:type="gramEnd"/>
            <w:r w:rsidRPr="006B31B3">
              <w:rPr>
                <w:rFonts w:ascii="等线" w:eastAsia="等线" w:hAnsi="等线" w:cs="等线" w:hint="eastAsia"/>
                <w:color w:val="000000"/>
                <w:sz w:val="21"/>
                <w:szCs w:val="21"/>
                <w:lang w:val="en-US" w:eastAsia="zh-CN" w:bidi="ar"/>
              </w:rPr>
              <w:t>Burkert</w:t>
            </w:r>
            <w:proofErr w:type="spellEnd"/>
            <w:r w:rsidRPr="006B31B3">
              <w:rPr>
                <w:rFonts w:ascii="等线" w:eastAsia="等线" w:hAnsi="等线" w:cs="等线" w:hint="eastAsia"/>
                <w:color w:val="000000"/>
                <w:sz w:val="21"/>
                <w:szCs w:val="21"/>
                <w:lang w:val="en-US" w:eastAsia="zh-CN" w:bidi="ar"/>
              </w:rPr>
              <w:t>、盖米</w:t>
            </w:r>
            <w:proofErr w:type="spellStart"/>
            <w:r w:rsidRPr="006B31B3">
              <w:rPr>
                <w:rFonts w:ascii="等线" w:eastAsia="等线" w:hAnsi="等线" w:cs="等线" w:hint="eastAsia"/>
                <w:color w:val="000000"/>
                <w:sz w:val="21"/>
                <w:szCs w:val="21"/>
                <w:lang w:val="en-US" w:eastAsia="zh-CN" w:bidi="ar"/>
              </w:rPr>
              <w:t>Gemue</w:t>
            </w:r>
            <w:proofErr w:type="spellEnd"/>
          </w:p>
        </w:tc>
        <w:tc>
          <w:tcPr>
            <w:tcW w:w="1120" w:type="dxa"/>
            <w:vAlign w:val="center"/>
          </w:tcPr>
          <w:p w14:paraId="196EBC38" w14:textId="77777777" w:rsidR="00ED32BE" w:rsidRPr="006B31B3" w:rsidRDefault="009863C3">
            <w:pPr>
              <w:jc w:val="center"/>
              <w:rPr>
                <w:rStyle w:val="tpccontent1"/>
                <w:rFonts w:ascii="Arial" w:hAnsi="宋体" w:cs="Arial"/>
                <w:color w:val="000000"/>
                <w:sz w:val="21"/>
                <w:szCs w:val="21"/>
              </w:rPr>
            </w:pPr>
            <w:r w:rsidRPr="006B31B3">
              <w:rPr>
                <w:rStyle w:val="tpccontent1"/>
                <w:rFonts w:ascii="Arial" w:hAnsi="宋体" w:cs="Arial"/>
                <w:color w:val="000000"/>
                <w:sz w:val="21"/>
                <w:szCs w:val="21"/>
              </w:rPr>
              <w:t>必需</w:t>
            </w:r>
          </w:p>
        </w:tc>
      </w:tr>
      <w:tr w:rsidR="00ED32BE" w:rsidRPr="006B31B3" w14:paraId="41B6C712" w14:textId="77777777">
        <w:trPr>
          <w:trHeight w:val="397"/>
          <w:jc w:val="center"/>
        </w:trPr>
        <w:tc>
          <w:tcPr>
            <w:tcW w:w="1196" w:type="dxa"/>
            <w:vAlign w:val="center"/>
          </w:tcPr>
          <w:p w14:paraId="136439C7" w14:textId="77777777" w:rsidR="00ED32BE" w:rsidRPr="006B31B3" w:rsidRDefault="00ED32BE">
            <w:pPr>
              <w:pStyle w:val="afff1"/>
              <w:framePr w:hSpace="0" w:wrap="auto" w:vAnchor="margin" w:xAlign="left" w:yAlign="inline"/>
              <w:numPr>
                <w:ilvl w:val="0"/>
                <w:numId w:val="5"/>
              </w:numPr>
              <w:rPr>
                <w:sz w:val="21"/>
                <w:szCs w:val="21"/>
              </w:rPr>
            </w:pPr>
          </w:p>
        </w:tc>
        <w:tc>
          <w:tcPr>
            <w:tcW w:w="3590" w:type="dxa"/>
            <w:vAlign w:val="center"/>
          </w:tcPr>
          <w:p w14:paraId="07094BA2" w14:textId="77777777" w:rsidR="00ED32BE" w:rsidRPr="006B31B3" w:rsidRDefault="009863C3">
            <w:pPr>
              <w:textAlignment w:val="center"/>
              <w:rPr>
                <w:rFonts w:hAnsi="宋体" w:cs="Arial"/>
                <w:sz w:val="21"/>
                <w:szCs w:val="21"/>
              </w:rPr>
            </w:pPr>
            <w:r w:rsidRPr="006B31B3">
              <w:rPr>
                <w:rFonts w:ascii="等线" w:eastAsia="等线" w:hAnsi="等线" w:cs="等线" w:hint="eastAsia"/>
                <w:color w:val="000000"/>
                <w:sz w:val="21"/>
                <w:szCs w:val="21"/>
                <w:lang w:val="en-US" w:eastAsia="zh-CN" w:bidi="ar"/>
              </w:rPr>
              <w:t>蝶阀</w:t>
            </w:r>
          </w:p>
        </w:tc>
        <w:tc>
          <w:tcPr>
            <w:tcW w:w="3941" w:type="dxa"/>
            <w:vAlign w:val="center"/>
          </w:tcPr>
          <w:p w14:paraId="0AA72C25" w14:textId="77777777" w:rsidR="00ED32BE" w:rsidRPr="006B31B3" w:rsidRDefault="009863C3">
            <w:pPr>
              <w:jc w:val="center"/>
              <w:textAlignment w:val="center"/>
              <w:rPr>
                <w:rFonts w:hAnsi="宋体" w:cs="Arial"/>
                <w:sz w:val="21"/>
                <w:szCs w:val="21"/>
              </w:rPr>
            </w:pPr>
            <w:r w:rsidRPr="006B31B3">
              <w:rPr>
                <w:rFonts w:ascii="等线" w:eastAsia="等线" w:hAnsi="等线" w:cs="等线" w:hint="eastAsia"/>
                <w:color w:val="000000"/>
                <w:sz w:val="21"/>
                <w:szCs w:val="21"/>
                <w:lang w:val="en-US" w:eastAsia="zh-CN" w:bidi="ar"/>
              </w:rPr>
              <w:t>新</w:t>
            </w:r>
            <w:proofErr w:type="gramStart"/>
            <w:r w:rsidRPr="006B31B3">
              <w:rPr>
                <w:rFonts w:ascii="等线" w:eastAsia="等线" w:hAnsi="等线" w:cs="等线" w:hint="eastAsia"/>
                <w:color w:val="000000"/>
                <w:sz w:val="21"/>
                <w:szCs w:val="21"/>
                <w:lang w:val="en-US" w:eastAsia="zh-CN" w:bidi="ar"/>
              </w:rPr>
              <w:t>莱</w:t>
            </w:r>
            <w:proofErr w:type="spellStart"/>
            <w:proofErr w:type="gramEnd"/>
            <w:r w:rsidRPr="006B31B3">
              <w:rPr>
                <w:rFonts w:ascii="等线" w:eastAsia="等线" w:hAnsi="等线" w:cs="等线" w:hint="eastAsia"/>
                <w:color w:val="000000"/>
                <w:sz w:val="21"/>
                <w:szCs w:val="21"/>
                <w:lang w:val="en-US" w:eastAsia="zh-CN" w:bidi="ar"/>
              </w:rPr>
              <w:t>Kinglai</w:t>
            </w:r>
            <w:proofErr w:type="spellEnd"/>
            <w:r w:rsidRPr="006B31B3">
              <w:rPr>
                <w:rFonts w:ascii="等线" w:eastAsia="等线" w:hAnsi="等线" w:cs="等线" w:hint="eastAsia"/>
                <w:color w:val="000000"/>
                <w:sz w:val="21"/>
                <w:szCs w:val="21"/>
                <w:lang w:val="en-US" w:eastAsia="zh-CN" w:bidi="ar"/>
              </w:rPr>
              <w:t>、</w:t>
            </w:r>
            <w:proofErr w:type="gramStart"/>
            <w:r w:rsidRPr="006B31B3">
              <w:rPr>
                <w:rFonts w:ascii="等线" w:eastAsia="等线" w:hAnsi="等线" w:cs="等线" w:hint="eastAsia"/>
                <w:color w:val="000000"/>
                <w:sz w:val="21"/>
                <w:szCs w:val="21"/>
                <w:lang w:val="en-US" w:eastAsia="zh-CN" w:bidi="ar"/>
              </w:rPr>
              <w:t>宝帝</w:t>
            </w:r>
            <w:proofErr w:type="spellStart"/>
            <w:proofErr w:type="gramEnd"/>
            <w:r w:rsidRPr="006B31B3">
              <w:rPr>
                <w:rFonts w:ascii="等线" w:eastAsia="等线" w:hAnsi="等线" w:cs="等线" w:hint="eastAsia"/>
                <w:color w:val="000000"/>
                <w:sz w:val="21"/>
                <w:szCs w:val="21"/>
                <w:lang w:val="en-US" w:eastAsia="zh-CN" w:bidi="ar"/>
              </w:rPr>
              <w:t>Burkert</w:t>
            </w:r>
            <w:proofErr w:type="spellEnd"/>
            <w:r w:rsidRPr="006B31B3">
              <w:rPr>
                <w:rFonts w:ascii="等线" w:eastAsia="等线" w:hAnsi="等线" w:cs="等线" w:hint="eastAsia"/>
                <w:color w:val="000000"/>
                <w:sz w:val="21"/>
                <w:szCs w:val="21"/>
                <w:lang w:val="en-US" w:eastAsia="zh-CN" w:bidi="ar"/>
              </w:rPr>
              <w:t>、阿法拉</w:t>
            </w:r>
            <w:proofErr w:type="gramStart"/>
            <w:r w:rsidRPr="006B31B3">
              <w:rPr>
                <w:rFonts w:ascii="等线" w:eastAsia="等线" w:hAnsi="等线" w:cs="等线" w:hint="eastAsia"/>
                <w:color w:val="000000"/>
                <w:sz w:val="21"/>
                <w:szCs w:val="21"/>
                <w:lang w:val="en-US" w:eastAsia="zh-CN" w:bidi="ar"/>
              </w:rPr>
              <w:t>伐</w:t>
            </w:r>
            <w:proofErr w:type="gramEnd"/>
            <w:r w:rsidRPr="006B31B3">
              <w:rPr>
                <w:rFonts w:ascii="等线" w:eastAsia="等线" w:hAnsi="等线" w:cs="等线" w:hint="eastAsia"/>
                <w:color w:val="000000"/>
                <w:sz w:val="21"/>
                <w:szCs w:val="21"/>
                <w:lang w:val="en-US" w:eastAsia="zh-CN" w:bidi="ar"/>
              </w:rPr>
              <w:t>Alfa Laval</w:t>
            </w:r>
          </w:p>
        </w:tc>
        <w:tc>
          <w:tcPr>
            <w:tcW w:w="1120" w:type="dxa"/>
            <w:vAlign w:val="center"/>
          </w:tcPr>
          <w:p w14:paraId="4A5533F3" w14:textId="77777777" w:rsidR="00ED32BE" w:rsidRPr="006B31B3" w:rsidRDefault="009863C3">
            <w:pPr>
              <w:jc w:val="center"/>
              <w:rPr>
                <w:rStyle w:val="tpccontent1"/>
                <w:rFonts w:ascii="Arial" w:hAnsi="宋体" w:cs="Arial"/>
                <w:color w:val="000000"/>
                <w:sz w:val="21"/>
                <w:szCs w:val="21"/>
              </w:rPr>
            </w:pPr>
            <w:r w:rsidRPr="006B31B3">
              <w:rPr>
                <w:rStyle w:val="tpccontent1"/>
                <w:rFonts w:ascii="Arial" w:hAnsi="宋体" w:cs="Arial"/>
                <w:color w:val="000000"/>
                <w:sz w:val="21"/>
                <w:szCs w:val="21"/>
              </w:rPr>
              <w:t>必需</w:t>
            </w:r>
          </w:p>
        </w:tc>
      </w:tr>
      <w:tr w:rsidR="00ED32BE" w:rsidRPr="006B31B3" w14:paraId="5791EAD4" w14:textId="77777777">
        <w:trPr>
          <w:trHeight w:val="397"/>
          <w:jc w:val="center"/>
        </w:trPr>
        <w:tc>
          <w:tcPr>
            <w:tcW w:w="1196" w:type="dxa"/>
            <w:vAlign w:val="center"/>
          </w:tcPr>
          <w:p w14:paraId="1BFFD68E" w14:textId="77777777" w:rsidR="00ED32BE" w:rsidRPr="006B31B3" w:rsidRDefault="00ED32BE">
            <w:pPr>
              <w:pStyle w:val="afff1"/>
              <w:framePr w:hSpace="0" w:wrap="auto" w:vAnchor="margin" w:xAlign="left" w:yAlign="inline"/>
              <w:numPr>
                <w:ilvl w:val="0"/>
                <w:numId w:val="5"/>
              </w:numPr>
              <w:rPr>
                <w:sz w:val="21"/>
                <w:szCs w:val="21"/>
              </w:rPr>
            </w:pPr>
          </w:p>
        </w:tc>
        <w:tc>
          <w:tcPr>
            <w:tcW w:w="3590" w:type="dxa"/>
            <w:vAlign w:val="center"/>
          </w:tcPr>
          <w:p w14:paraId="40D6D755" w14:textId="77777777" w:rsidR="00ED32BE" w:rsidRPr="006B31B3" w:rsidRDefault="009863C3">
            <w:pPr>
              <w:textAlignment w:val="center"/>
              <w:rPr>
                <w:rFonts w:hAnsi="宋体" w:cs="Arial"/>
                <w:sz w:val="21"/>
                <w:szCs w:val="21"/>
              </w:rPr>
            </w:pPr>
            <w:r w:rsidRPr="006B31B3">
              <w:rPr>
                <w:rFonts w:ascii="等线" w:eastAsia="等线" w:hAnsi="等线" w:cs="等线" w:hint="eastAsia"/>
                <w:color w:val="000000"/>
                <w:sz w:val="21"/>
                <w:szCs w:val="21"/>
                <w:lang w:val="en-US" w:eastAsia="zh-CN" w:bidi="ar"/>
              </w:rPr>
              <w:t>疏水阀（洁净）</w:t>
            </w:r>
          </w:p>
        </w:tc>
        <w:tc>
          <w:tcPr>
            <w:tcW w:w="3941" w:type="dxa"/>
            <w:vAlign w:val="center"/>
          </w:tcPr>
          <w:p w14:paraId="0D0FB83D" w14:textId="77777777" w:rsidR="00ED32BE" w:rsidRPr="006B31B3" w:rsidRDefault="009863C3">
            <w:pPr>
              <w:textAlignment w:val="center"/>
              <w:rPr>
                <w:rFonts w:hAnsi="宋体" w:cs="Arial"/>
                <w:sz w:val="21"/>
                <w:szCs w:val="21"/>
              </w:rPr>
            </w:pPr>
            <w:r w:rsidRPr="006B31B3">
              <w:rPr>
                <w:rFonts w:ascii="等线" w:eastAsia="等线" w:hAnsi="等线" w:cs="等线" w:hint="eastAsia"/>
                <w:color w:val="000000"/>
                <w:sz w:val="21"/>
                <w:szCs w:val="21"/>
                <w:lang w:val="en-US" w:eastAsia="zh-CN" w:bidi="ar"/>
              </w:rPr>
              <w:t>斯派莎克</w:t>
            </w:r>
            <w:proofErr w:type="spellStart"/>
            <w:r w:rsidRPr="006B31B3">
              <w:rPr>
                <w:rFonts w:ascii="等线" w:eastAsia="等线" w:hAnsi="等线" w:cs="等线" w:hint="eastAsia"/>
                <w:color w:val="000000"/>
                <w:sz w:val="21"/>
                <w:szCs w:val="21"/>
                <w:lang w:val="en-US" w:eastAsia="zh-CN" w:bidi="ar"/>
              </w:rPr>
              <w:t>Spirax</w:t>
            </w:r>
            <w:proofErr w:type="spellEnd"/>
            <w:r w:rsidRPr="006B31B3">
              <w:rPr>
                <w:rFonts w:ascii="等线" w:eastAsia="等线" w:hAnsi="等线" w:cs="等线" w:hint="eastAsia"/>
                <w:color w:val="000000"/>
                <w:sz w:val="21"/>
                <w:szCs w:val="21"/>
                <w:lang w:val="en-US" w:eastAsia="zh-CN" w:bidi="ar"/>
              </w:rPr>
              <w:t xml:space="preserve"> </w:t>
            </w:r>
            <w:proofErr w:type="spellStart"/>
            <w:r w:rsidRPr="006B31B3">
              <w:rPr>
                <w:rFonts w:ascii="等线" w:eastAsia="等线" w:hAnsi="等线" w:cs="等线" w:hint="eastAsia"/>
                <w:color w:val="000000"/>
                <w:sz w:val="21"/>
                <w:szCs w:val="21"/>
                <w:lang w:val="en-US" w:eastAsia="zh-CN" w:bidi="ar"/>
              </w:rPr>
              <w:t>Sarco</w:t>
            </w:r>
            <w:proofErr w:type="spellEnd"/>
          </w:p>
        </w:tc>
        <w:tc>
          <w:tcPr>
            <w:tcW w:w="1120" w:type="dxa"/>
            <w:vAlign w:val="center"/>
          </w:tcPr>
          <w:p w14:paraId="2F1BC644" w14:textId="77777777" w:rsidR="00ED32BE" w:rsidRPr="006B31B3" w:rsidRDefault="009863C3">
            <w:pPr>
              <w:jc w:val="center"/>
              <w:rPr>
                <w:rStyle w:val="tpccontent1"/>
                <w:rFonts w:ascii="Arial" w:hAnsi="宋体" w:cs="Arial"/>
                <w:color w:val="000000"/>
                <w:sz w:val="21"/>
                <w:szCs w:val="21"/>
              </w:rPr>
            </w:pPr>
            <w:r w:rsidRPr="006B31B3">
              <w:rPr>
                <w:rStyle w:val="tpccontent1"/>
                <w:rFonts w:ascii="Arial" w:hAnsi="宋体" w:cs="Arial"/>
                <w:color w:val="000000"/>
                <w:sz w:val="21"/>
                <w:szCs w:val="21"/>
              </w:rPr>
              <w:t>必需</w:t>
            </w:r>
          </w:p>
        </w:tc>
      </w:tr>
      <w:tr w:rsidR="00ED32BE" w:rsidRPr="006B31B3" w14:paraId="1A654DD0" w14:textId="77777777">
        <w:trPr>
          <w:trHeight w:val="397"/>
          <w:jc w:val="center"/>
        </w:trPr>
        <w:tc>
          <w:tcPr>
            <w:tcW w:w="1196" w:type="dxa"/>
            <w:vAlign w:val="center"/>
          </w:tcPr>
          <w:p w14:paraId="13EAB5D6" w14:textId="77777777" w:rsidR="00ED32BE" w:rsidRPr="006B31B3" w:rsidRDefault="00ED32BE">
            <w:pPr>
              <w:pStyle w:val="afff1"/>
              <w:framePr w:hSpace="0" w:wrap="auto" w:vAnchor="margin" w:xAlign="left" w:yAlign="inline"/>
              <w:numPr>
                <w:ilvl w:val="0"/>
                <w:numId w:val="5"/>
              </w:numPr>
              <w:rPr>
                <w:sz w:val="21"/>
                <w:szCs w:val="21"/>
              </w:rPr>
            </w:pPr>
          </w:p>
        </w:tc>
        <w:tc>
          <w:tcPr>
            <w:tcW w:w="3590" w:type="dxa"/>
            <w:vAlign w:val="center"/>
          </w:tcPr>
          <w:p w14:paraId="2E4E9F05" w14:textId="77777777" w:rsidR="00ED32BE" w:rsidRPr="006B31B3" w:rsidRDefault="009863C3">
            <w:pPr>
              <w:textAlignment w:val="center"/>
              <w:rPr>
                <w:rFonts w:hAnsi="宋体" w:cs="Arial"/>
                <w:sz w:val="21"/>
                <w:szCs w:val="21"/>
              </w:rPr>
            </w:pPr>
            <w:r w:rsidRPr="006B31B3">
              <w:rPr>
                <w:rFonts w:ascii="等线" w:eastAsia="等线" w:hAnsi="等线" w:cs="等线" w:hint="eastAsia"/>
                <w:color w:val="000000"/>
                <w:sz w:val="21"/>
                <w:szCs w:val="21"/>
                <w:lang w:val="en-US" w:eastAsia="zh-CN" w:bidi="ar"/>
              </w:rPr>
              <w:t>疏水阀（非洁净）</w:t>
            </w:r>
          </w:p>
        </w:tc>
        <w:tc>
          <w:tcPr>
            <w:tcW w:w="3941" w:type="dxa"/>
            <w:vAlign w:val="center"/>
          </w:tcPr>
          <w:p w14:paraId="19375936" w14:textId="77777777" w:rsidR="00ED32BE" w:rsidRPr="006B31B3" w:rsidRDefault="009863C3">
            <w:pPr>
              <w:textAlignment w:val="center"/>
              <w:rPr>
                <w:rFonts w:hAnsi="宋体" w:cs="Arial"/>
                <w:sz w:val="21"/>
                <w:szCs w:val="21"/>
              </w:rPr>
            </w:pPr>
            <w:r w:rsidRPr="006B31B3">
              <w:rPr>
                <w:rFonts w:ascii="等线" w:eastAsia="等线" w:hAnsi="等线" w:cs="等线" w:hint="eastAsia"/>
                <w:color w:val="000000"/>
                <w:sz w:val="21"/>
                <w:szCs w:val="21"/>
                <w:lang w:val="en-US" w:eastAsia="zh-CN" w:bidi="ar"/>
              </w:rPr>
              <w:t>斯派莎克</w:t>
            </w:r>
            <w:proofErr w:type="spellStart"/>
            <w:r w:rsidRPr="006B31B3">
              <w:rPr>
                <w:rFonts w:ascii="等线" w:eastAsia="等线" w:hAnsi="等线" w:cs="等线" w:hint="eastAsia"/>
                <w:color w:val="000000"/>
                <w:sz w:val="21"/>
                <w:szCs w:val="21"/>
                <w:lang w:val="en-US" w:eastAsia="zh-CN" w:bidi="ar"/>
              </w:rPr>
              <w:t>Spirax</w:t>
            </w:r>
            <w:proofErr w:type="spellEnd"/>
            <w:r w:rsidRPr="006B31B3">
              <w:rPr>
                <w:rFonts w:ascii="等线" w:eastAsia="等线" w:hAnsi="等线" w:cs="等线" w:hint="eastAsia"/>
                <w:color w:val="000000"/>
                <w:sz w:val="21"/>
                <w:szCs w:val="21"/>
                <w:lang w:val="en-US" w:eastAsia="zh-CN" w:bidi="ar"/>
              </w:rPr>
              <w:t xml:space="preserve"> </w:t>
            </w:r>
            <w:proofErr w:type="spellStart"/>
            <w:r w:rsidRPr="006B31B3">
              <w:rPr>
                <w:rFonts w:ascii="等线" w:eastAsia="等线" w:hAnsi="等线" w:cs="等线" w:hint="eastAsia"/>
                <w:color w:val="000000"/>
                <w:sz w:val="21"/>
                <w:szCs w:val="21"/>
                <w:lang w:val="en-US" w:eastAsia="zh-CN" w:bidi="ar"/>
              </w:rPr>
              <w:t>Sarco</w:t>
            </w:r>
            <w:proofErr w:type="spellEnd"/>
          </w:p>
        </w:tc>
        <w:tc>
          <w:tcPr>
            <w:tcW w:w="1120" w:type="dxa"/>
            <w:vAlign w:val="center"/>
          </w:tcPr>
          <w:p w14:paraId="7B6630A6" w14:textId="77777777" w:rsidR="00ED32BE" w:rsidRPr="006B31B3" w:rsidRDefault="009863C3">
            <w:pPr>
              <w:jc w:val="center"/>
              <w:rPr>
                <w:rStyle w:val="tpccontent1"/>
                <w:rFonts w:ascii="Arial" w:hAnsi="宋体" w:cs="Arial"/>
                <w:color w:val="000000"/>
                <w:sz w:val="21"/>
                <w:szCs w:val="21"/>
              </w:rPr>
            </w:pPr>
            <w:r w:rsidRPr="006B31B3">
              <w:rPr>
                <w:rStyle w:val="tpccontent1"/>
                <w:rFonts w:ascii="Arial" w:hAnsi="宋体" w:cs="Arial"/>
                <w:color w:val="000000"/>
                <w:sz w:val="21"/>
                <w:szCs w:val="21"/>
              </w:rPr>
              <w:t>必需</w:t>
            </w:r>
          </w:p>
        </w:tc>
      </w:tr>
      <w:tr w:rsidR="00ED32BE" w:rsidRPr="006B31B3" w14:paraId="46E5440A" w14:textId="77777777">
        <w:trPr>
          <w:trHeight w:val="397"/>
          <w:jc w:val="center"/>
        </w:trPr>
        <w:tc>
          <w:tcPr>
            <w:tcW w:w="1196" w:type="dxa"/>
            <w:vAlign w:val="center"/>
          </w:tcPr>
          <w:p w14:paraId="3B66E1A1" w14:textId="77777777" w:rsidR="00ED32BE" w:rsidRPr="006B31B3" w:rsidRDefault="00ED32BE">
            <w:pPr>
              <w:pStyle w:val="afff1"/>
              <w:framePr w:hSpace="0" w:wrap="auto" w:vAnchor="margin" w:xAlign="left" w:yAlign="inline"/>
              <w:numPr>
                <w:ilvl w:val="0"/>
                <w:numId w:val="5"/>
              </w:numPr>
              <w:rPr>
                <w:sz w:val="21"/>
                <w:szCs w:val="21"/>
              </w:rPr>
            </w:pPr>
          </w:p>
        </w:tc>
        <w:tc>
          <w:tcPr>
            <w:tcW w:w="3590" w:type="dxa"/>
            <w:vAlign w:val="center"/>
          </w:tcPr>
          <w:p w14:paraId="74EAB8BF" w14:textId="77777777" w:rsidR="00ED32BE" w:rsidRPr="006B31B3" w:rsidRDefault="009863C3">
            <w:pPr>
              <w:textAlignment w:val="center"/>
              <w:rPr>
                <w:rFonts w:ascii="等线" w:eastAsia="等线" w:hAnsi="等线" w:cs="等线"/>
                <w:color w:val="000000"/>
                <w:sz w:val="21"/>
                <w:szCs w:val="21"/>
                <w:lang w:val="en-US" w:eastAsia="zh-CN" w:bidi="ar"/>
              </w:rPr>
            </w:pPr>
            <w:r w:rsidRPr="006B31B3">
              <w:rPr>
                <w:rFonts w:ascii="等线" w:eastAsia="等线" w:hAnsi="等线" w:cs="等线" w:hint="eastAsia"/>
                <w:color w:val="000000"/>
                <w:sz w:val="21"/>
                <w:szCs w:val="21"/>
                <w:lang w:val="en-US" w:eastAsia="zh-CN" w:bidi="ar"/>
              </w:rPr>
              <w:t>蒸汽管道过滤器</w:t>
            </w:r>
          </w:p>
        </w:tc>
        <w:tc>
          <w:tcPr>
            <w:tcW w:w="3941" w:type="dxa"/>
            <w:vAlign w:val="center"/>
          </w:tcPr>
          <w:p w14:paraId="6BBE80BA" w14:textId="77777777" w:rsidR="00ED32BE" w:rsidRPr="006B31B3" w:rsidRDefault="009863C3">
            <w:pPr>
              <w:textAlignment w:val="center"/>
              <w:rPr>
                <w:rFonts w:ascii="等线" w:eastAsia="等线" w:hAnsi="等线" w:cs="等线"/>
                <w:color w:val="000000"/>
                <w:sz w:val="21"/>
                <w:szCs w:val="21"/>
                <w:lang w:val="en-US" w:eastAsia="zh-CN" w:bidi="ar"/>
              </w:rPr>
            </w:pPr>
            <w:r w:rsidRPr="006B31B3">
              <w:rPr>
                <w:rFonts w:ascii="等线" w:eastAsia="等线" w:hAnsi="等线" w:cs="等线" w:hint="eastAsia"/>
                <w:color w:val="000000"/>
                <w:sz w:val="21"/>
                <w:szCs w:val="21"/>
                <w:lang w:val="en-US" w:eastAsia="zh-CN" w:bidi="ar"/>
              </w:rPr>
              <w:t>斯派莎克</w:t>
            </w:r>
            <w:proofErr w:type="spellStart"/>
            <w:r w:rsidRPr="006B31B3">
              <w:rPr>
                <w:rFonts w:ascii="等线" w:eastAsia="等线" w:hAnsi="等线" w:cs="等线" w:hint="eastAsia"/>
                <w:color w:val="000000"/>
                <w:sz w:val="21"/>
                <w:szCs w:val="21"/>
                <w:lang w:val="en-US" w:eastAsia="zh-CN" w:bidi="ar"/>
              </w:rPr>
              <w:t>Spirax</w:t>
            </w:r>
            <w:proofErr w:type="spellEnd"/>
            <w:r w:rsidRPr="006B31B3">
              <w:rPr>
                <w:rFonts w:ascii="等线" w:eastAsia="等线" w:hAnsi="等线" w:cs="等线" w:hint="eastAsia"/>
                <w:color w:val="000000"/>
                <w:sz w:val="21"/>
                <w:szCs w:val="21"/>
                <w:lang w:val="en-US" w:eastAsia="zh-CN" w:bidi="ar"/>
              </w:rPr>
              <w:t xml:space="preserve"> </w:t>
            </w:r>
            <w:proofErr w:type="spellStart"/>
            <w:r w:rsidRPr="006B31B3">
              <w:rPr>
                <w:rFonts w:ascii="等线" w:eastAsia="等线" w:hAnsi="等线" w:cs="等线" w:hint="eastAsia"/>
                <w:color w:val="000000"/>
                <w:sz w:val="21"/>
                <w:szCs w:val="21"/>
                <w:lang w:val="en-US" w:eastAsia="zh-CN" w:bidi="ar"/>
              </w:rPr>
              <w:t>Sarco</w:t>
            </w:r>
            <w:proofErr w:type="spellEnd"/>
          </w:p>
        </w:tc>
        <w:tc>
          <w:tcPr>
            <w:tcW w:w="1120" w:type="dxa"/>
            <w:vAlign w:val="center"/>
          </w:tcPr>
          <w:p w14:paraId="065D5DD4" w14:textId="77777777" w:rsidR="00ED32BE" w:rsidRPr="006B31B3" w:rsidRDefault="009863C3">
            <w:pPr>
              <w:jc w:val="center"/>
              <w:rPr>
                <w:rStyle w:val="tpccontent1"/>
                <w:rFonts w:ascii="Arial" w:hAnsi="宋体" w:cs="Arial"/>
                <w:color w:val="000000"/>
                <w:sz w:val="21"/>
                <w:szCs w:val="21"/>
              </w:rPr>
            </w:pPr>
            <w:r w:rsidRPr="006B31B3">
              <w:rPr>
                <w:rStyle w:val="tpccontent1"/>
                <w:rFonts w:ascii="Arial" w:hAnsi="宋体" w:cs="Arial"/>
                <w:color w:val="000000"/>
                <w:sz w:val="21"/>
                <w:szCs w:val="21"/>
              </w:rPr>
              <w:t>必需</w:t>
            </w:r>
          </w:p>
        </w:tc>
      </w:tr>
      <w:tr w:rsidR="00ED32BE" w:rsidRPr="006B31B3" w14:paraId="7AEB0178" w14:textId="77777777">
        <w:trPr>
          <w:trHeight w:val="397"/>
          <w:jc w:val="center"/>
        </w:trPr>
        <w:tc>
          <w:tcPr>
            <w:tcW w:w="1196" w:type="dxa"/>
            <w:vAlign w:val="center"/>
          </w:tcPr>
          <w:p w14:paraId="64700C0C" w14:textId="77777777" w:rsidR="00ED32BE" w:rsidRPr="006B31B3" w:rsidRDefault="00ED32BE">
            <w:pPr>
              <w:pStyle w:val="afff1"/>
              <w:framePr w:hSpace="0" w:wrap="auto" w:vAnchor="margin" w:xAlign="left" w:yAlign="inline"/>
              <w:numPr>
                <w:ilvl w:val="0"/>
                <w:numId w:val="5"/>
              </w:numPr>
              <w:rPr>
                <w:sz w:val="21"/>
                <w:szCs w:val="21"/>
              </w:rPr>
            </w:pPr>
          </w:p>
        </w:tc>
        <w:tc>
          <w:tcPr>
            <w:tcW w:w="3590" w:type="dxa"/>
            <w:vAlign w:val="center"/>
          </w:tcPr>
          <w:p w14:paraId="398B0F16" w14:textId="77777777" w:rsidR="00ED32BE" w:rsidRPr="006B31B3" w:rsidRDefault="009863C3">
            <w:pPr>
              <w:textAlignment w:val="center"/>
              <w:rPr>
                <w:rFonts w:ascii="等线" w:eastAsia="等线" w:hAnsi="等线" w:cs="等线"/>
                <w:color w:val="000000"/>
                <w:sz w:val="21"/>
                <w:szCs w:val="21"/>
                <w:lang w:val="en-US" w:eastAsia="zh-CN" w:bidi="ar"/>
              </w:rPr>
            </w:pPr>
            <w:r w:rsidRPr="006B31B3">
              <w:rPr>
                <w:rFonts w:ascii="等线" w:eastAsia="等线" w:hAnsi="等线" w:cs="等线" w:hint="eastAsia"/>
                <w:color w:val="000000"/>
                <w:sz w:val="21"/>
                <w:szCs w:val="21"/>
                <w:lang w:val="en-US" w:eastAsia="zh-CN" w:bidi="ar"/>
              </w:rPr>
              <w:t>冷冻水</w:t>
            </w:r>
            <w:r w:rsidRPr="006B31B3">
              <w:rPr>
                <w:rFonts w:ascii="等线" w:eastAsia="等线" w:hAnsi="等线" w:cs="等线"/>
                <w:color w:val="000000"/>
                <w:sz w:val="21"/>
                <w:szCs w:val="21"/>
                <w:lang w:val="en-US" w:eastAsia="zh-CN" w:bidi="ar"/>
              </w:rPr>
              <w:t>、冷媒过滤器</w:t>
            </w:r>
          </w:p>
        </w:tc>
        <w:tc>
          <w:tcPr>
            <w:tcW w:w="3941" w:type="dxa"/>
            <w:vAlign w:val="center"/>
          </w:tcPr>
          <w:p w14:paraId="26CE99F5" w14:textId="77777777" w:rsidR="00ED32BE" w:rsidRPr="006B31B3" w:rsidRDefault="009863C3">
            <w:pPr>
              <w:textAlignment w:val="center"/>
              <w:rPr>
                <w:rFonts w:ascii="等线" w:eastAsia="等线" w:hAnsi="等线" w:cs="等线"/>
                <w:color w:val="000000"/>
                <w:sz w:val="21"/>
                <w:szCs w:val="21"/>
                <w:lang w:val="en-US" w:eastAsia="zh-CN" w:bidi="ar"/>
              </w:rPr>
            </w:pPr>
            <w:r w:rsidRPr="006B31B3">
              <w:rPr>
                <w:rFonts w:ascii="等线" w:eastAsia="等线" w:hAnsi="等线" w:cs="等线" w:hint="eastAsia"/>
                <w:color w:val="000000"/>
                <w:sz w:val="21"/>
                <w:szCs w:val="21"/>
                <w:lang w:val="en-US" w:eastAsia="zh-CN" w:bidi="ar"/>
              </w:rPr>
              <w:t>国产</w:t>
            </w:r>
            <w:r w:rsidRPr="006B31B3">
              <w:rPr>
                <w:rFonts w:ascii="等线" w:eastAsia="等线" w:hAnsi="等线" w:cs="等线"/>
                <w:color w:val="000000"/>
                <w:sz w:val="21"/>
                <w:szCs w:val="21"/>
                <w:lang w:val="en-US" w:eastAsia="zh-CN" w:bidi="ar"/>
              </w:rPr>
              <w:t>优质</w:t>
            </w:r>
          </w:p>
        </w:tc>
        <w:tc>
          <w:tcPr>
            <w:tcW w:w="1120" w:type="dxa"/>
            <w:vAlign w:val="center"/>
          </w:tcPr>
          <w:p w14:paraId="5EF5131C" w14:textId="77777777" w:rsidR="00ED32BE" w:rsidRPr="006B31B3" w:rsidRDefault="009863C3">
            <w:pPr>
              <w:jc w:val="center"/>
              <w:rPr>
                <w:rStyle w:val="tpccontent1"/>
                <w:rFonts w:ascii="Arial" w:hAnsi="宋体" w:cs="Arial"/>
                <w:color w:val="000000"/>
                <w:sz w:val="21"/>
                <w:szCs w:val="21"/>
              </w:rPr>
            </w:pPr>
            <w:r w:rsidRPr="006B31B3">
              <w:rPr>
                <w:rStyle w:val="tpccontent1"/>
                <w:rFonts w:ascii="Arial" w:hAnsi="宋体" w:cs="Arial"/>
                <w:color w:val="000000"/>
                <w:sz w:val="21"/>
                <w:szCs w:val="21"/>
              </w:rPr>
              <w:t>必需</w:t>
            </w:r>
          </w:p>
        </w:tc>
      </w:tr>
    </w:tbl>
    <w:p w14:paraId="24A452CE" w14:textId="77777777" w:rsidR="00ED32BE" w:rsidRPr="006B31B3" w:rsidRDefault="00ED32BE">
      <w:pPr>
        <w:pStyle w:val="a1"/>
        <w:ind w:firstLineChars="0" w:firstLine="0"/>
        <w:rPr>
          <w:sz w:val="21"/>
          <w:szCs w:val="21"/>
          <w:lang w:eastAsia="zh-CN"/>
        </w:rPr>
      </w:pPr>
    </w:p>
    <w:p w14:paraId="4F096634" w14:textId="77777777" w:rsidR="00ED32BE" w:rsidRPr="006B31B3" w:rsidRDefault="009863C3">
      <w:pPr>
        <w:pStyle w:val="10"/>
        <w:spacing w:beforeLines="50" w:before="120" w:afterLines="50" w:after="120" w:line="360" w:lineRule="auto"/>
        <w:ind w:left="0"/>
        <w:rPr>
          <w:rFonts w:ascii="Times New Roman" w:hAnsi="Times New Roman"/>
          <w:sz w:val="21"/>
          <w:szCs w:val="21"/>
        </w:rPr>
      </w:pPr>
      <w:bookmarkStart w:id="45" w:name="_Toc2222"/>
      <w:r w:rsidRPr="006B31B3">
        <w:rPr>
          <w:rFonts w:ascii="Times New Roman" w:hAnsi="Times New Roman" w:hint="eastAsia"/>
          <w:sz w:val="21"/>
          <w:szCs w:val="21"/>
          <w:lang w:val="en-US" w:eastAsia="zh-CN"/>
        </w:rPr>
        <w:lastRenderedPageBreak/>
        <w:t>8</w:t>
      </w:r>
      <w:r w:rsidRPr="006B31B3">
        <w:rPr>
          <w:rFonts w:ascii="Times New Roman" w:hAnsi="Times New Roman"/>
          <w:sz w:val="21"/>
          <w:szCs w:val="21"/>
        </w:rPr>
        <w:t>.</w:t>
      </w:r>
      <w:r w:rsidRPr="006B31B3">
        <w:rPr>
          <w:rFonts w:ascii="Times New Roman" w:hAnsi="Times New Roman"/>
          <w:sz w:val="21"/>
          <w:szCs w:val="21"/>
        </w:rPr>
        <w:t>文件、验证方面的要求</w:t>
      </w:r>
      <w:bookmarkEnd w:id="40"/>
      <w:bookmarkEnd w:id="41"/>
      <w:bookmarkEnd w:id="42"/>
      <w:bookmarkEnd w:id="45"/>
    </w:p>
    <w:bookmarkEnd w:id="43"/>
    <w:bookmarkEnd w:id="44"/>
    <w:p w14:paraId="36A2A9AA" w14:textId="77777777" w:rsidR="00ED32BE" w:rsidRPr="006B31B3" w:rsidRDefault="009863C3">
      <w:pPr>
        <w:spacing w:line="360" w:lineRule="auto"/>
        <w:ind w:firstLineChars="200" w:firstLine="420"/>
        <w:rPr>
          <w:rFonts w:ascii="Times New Roman" w:hAnsi="Times New Roman"/>
          <w:b/>
          <w:sz w:val="21"/>
          <w:szCs w:val="21"/>
          <w:lang w:val="en-GB" w:eastAsia="zh-CN"/>
        </w:rPr>
      </w:pPr>
      <w:r w:rsidRPr="006B31B3">
        <w:rPr>
          <w:rFonts w:ascii="Times New Roman" w:hAnsi="Times New Roman"/>
          <w:sz w:val="21"/>
          <w:szCs w:val="21"/>
          <w:lang w:eastAsia="zh-CN"/>
        </w:rPr>
        <w:t>承包方承建的系统和提供的文件必需满足用户的要求并且必需满足中国现行</w:t>
      </w:r>
      <w:r w:rsidRPr="006B31B3">
        <w:rPr>
          <w:rFonts w:ascii="Times New Roman" w:hAnsi="Times New Roman"/>
          <w:sz w:val="21"/>
          <w:szCs w:val="21"/>
          <w:lang w:eastAsia="zh-CN"/>
        </w:rPr>
        <w:t>GMP</w:t>
      </w:r>
      <w:r w:rsidRPr="006B31B3">
        <w:rPr>
          <w:rFonts w:ascii="Times New Roman" w:hAnsi="Times New Roman"/>
          <w:sz w:val="21"/>
          <w:szCs w:val="21"/>
          <w:lang w:eastAsia="zh-CN"/>
        </w:rPr>
        <w:t>认证的要求。技术资料及文件采用简体中文或中英文，应提供书面文件及电子版文档，图纸的电子版格式为</w:t>
      </w:r>
      <w:r w:rsidRPr="006B31B3">
        <w:rPr>
          <w:rFonts w:ascii="Times New Roman" w:hAnsi="Times New Roman"/>
          <w:sz w:val="21"/>
          <w:szCs w:val="21"/>
          <w:lang w:eastAsia="zh-CN"/>
        </w:rPr>
        <w:t>CAD</w:t>
      </w:r>
      <w:r w:rsidRPr="006B31B3">
        <w:rPr>
          <w:rFonts w:ascii="Times New Roman" w:hAnsi="Times New Roman"/>
          <w:sz w:val="21"/>
          <w:szCs w:val="21"/>
          <w:lang w:eastAsia="zh-CN"/>
        </w:rPr>
        <w:t>格式。文件内容应清晰、易懂，图纸采用公制单位。</w:t>
      </w:r>
    </w:p>
    <w:p w14:paraId="1953B142" w14:textId="77777777" w:rsidR="00ED32BE" w:rsidRPr="006B31B3" w:rsidRDefault="009863C3">
      <w:pPr>
        <w:spacing w:line="360" w:lineRule="auto"/>
        <w:ind w:firstLineChars="200" w:firstLine="420"/>
        <w:rPr>
          <w:rFonts w:ascii="Times New Roman" w:hAnsi="Times New Roman"/>
          <w:sz w:val="21"/>
          <w:szCs w:val="21"/>
          <w:lang w:eastAsia="zh-CN"/>
        </w:rPr>
      </w:pPr>
      <w:r w:rsidRPr="006B31B3">
        <w:rPr>
          <w:rFonts w:ascii="Times New Roman" w:hAnsi="Times New Roman"/>
          <w:sz w:val="21"/>
          <w:szCs w:val="21"/>
          <w:lang w:eastAsia="zh-CN"/>
        </w:rPr>
        <w:t>1</w:t>
      </w:r>
      <w:r w:rsidRPr="006B31B3">
        <w:rPr>
          <w:rFonts w:ascii="Times New Roman" w:hAnsi="Times New Roman"/>
          <w:sz w:val="21"/>
          <w:szCs w:val="21"/>
          <w:lang w:eastAsia="zh-CN"/>
        </w:rPr>
        <w:t>、</w:t>
      </w:r>
      <w:r w:rsidRPr="006B31B3">
        <w:rPr>
          <w:rFonts w:ascii="Times New Roman" w:hAnsi="Times New Roman"/>
          <w:sz w:val="21"/>
          <w:szCs w:val="21"/>
          <w:lang w:val="en-GB" w:eastAsia="zh-CN"/>
        </w:rPr>
        <w:t>提供所有的设计文件及相关图纸。</w:t>
      </w:r>
    </w:p>
    <w:p w14:paraId="3AC3E3EE" w14:textId="77777777" w:rsidR="00ED32BE" w:rsidRPr="006B31B3" w:rsidRDefault="009863C3">
      <w:pPr>
        <w:numPr>
          <w:ilvl w:val="0"/>
          <w:numId w:val="6"/>
        </w:numPr>
        <w:spacing w:line="360" w:lineRule="auto"/>
        <w:ind w:firstLineChars="200" w:firstLine="420"/>
        <w:rPr>
          <w:rFonts w:ascii="Times New Roman" w:hAnsi="Times New Roman"/>
          <w:sz w:val="21"/>
          <w:szCs w:val="21"/>
          <w:lang w:val="en-GB" w:eastAsia="zh-CN"/>
        </w:rPr>
      </w:pPr>
      <w:r w:rsidRPr="006B31B3">
        <w:rPr>
          <w:rFonts w:ascii="Times New Roman" w:hAnsi="Times New Roman"/>
          <w:sz w:val="21"/>
          <w:szCs w:val="21"/>
          <w:lang w:val="en-GB" w:eastAsia="zh-CN"/>
        </w:rPr>
        <w:t>提供符合相关规范的竣工图纸，包括所有系统的流程图、平面图、焊点图，电气原</w:t>
      </w:r>
      <w:r w:rsidRPr="006B31B3">
        <w:rPr>
          <w:rFonts w:ascii="Times New Roman" w:hAnsi="Times New Roman" w:hint="eastAsia"/>
          <w:sz w:val="21"/>
          <w:szCs w:val="21"/>
          <w:lang w:val="en-GB" w:eastAsia="zh-CN"/>
        </w:rPr>
        <w:t xml:space="preserve">    </w:t>
      </w:r>
      <w:r w:rsidRPr="006B31B3">
        <w:rPr>
          <w:rFonts w:ascii="Times New Roman" w:hAnsi="Times New Roman"/>
          <w:sz w:val="21"/>
          <w:szCs w:val="21"/>
          <w:lang w:val="en-GB" w:eastAsia="zh-CN"/>
        </w:rPr>
        <w:t>理图、逻辑原理图、电气接线图、控制系统图、施工安装记录、检验测试报告等。</w:t>
      </w:r>
    </w:p>
    <w:p w14:paraId="080BE8B9" w14:textId="77777777" w:rsidR="00ED32BE" w:rsidRPr="006B31B3" w:rsidRDefault="009863C3">
      <w:pPr>
        <w:numPr>
          <w:ilvl w:val="0"/>
          <w:numId w:val="6"/>
        </w:numPr>
        <w:spacing w:line="360" w:lineRule="auto"/>
        <w:ind w:firstLineChars="200" w:firstLine="420"/>
        <w:rPr>
          <w:rFonts w:ascii="Times New Roman" w:hAnsi="Times New Roman"/>
          <w:sz w:val="21"/>
          <w:szCs w:val="21"/>
          <w:lang w:val="en-GB" w:eastAsia="zh-CN"/>
        </w:rPr>
      </w:pPr>
      <w:r w:rsidRPr="006B31B3">
        <w:rPr>
          <w:rFonts w:ascii="Times New Roman" w:hAnsi="Times New Roman"/>
          <w:sz w:val="21"/>
          <w:szCs w:val="21"/>
          <w:lang w:eastAsia="zh-CN"/>
        </w:rPr>
        <w:t>提供所有系统的操作和维护保养手册及备品备件清单。</w:t>
      </w:r>
    </w:p>
    <w:p w14:paraId="4BEBAAB8" w14:textId="77777777" w:rsidR="00ED32BE" w:rsidRPr="006B31B3" w:rsidRDefault="009863C3">
      <w:pPr>
        <w:numPr>
          <w:ilvl w:val="0"/>
          <w:numId w:val="6"/>
        </w:numPr>
        <w:spacing w:line="360" w:lineRule="auto"/>
        <w:ind w:firstLineChars="200" w:firstLine="420"/>
        <w:rPr>
          <w:rFonts w:ascii="Times New Roman" w:hAnsi="Times New Roman"/>
          <w:sz w:val="21"/>
          <w:szCs w:val="21"/>
          <w:lang w:eastAsia="zh-CN"/>
        </w:rPr>
      </w:pPr>
      <w:r w:rsidRPr="006B31B3">
        <w:rPr>
          <w:rFonts w:ascii="Times New Roman" w:hAnsi="Times New Roman"/>
          <w:sz w:val="21"/>
          <w:szCs w:val="21"/>
          <w:lang w:val="en-GB" w:eastAsia="zh-CN"/>
        </w:rPr>
        <w:t>所有原材料、零部件、设备、电气元件、仪表及控制系统都要保留原始资料，并且必需经过检测并形成文件，确保其具有可追溯性。</w:t>
      </w:r>
    </w:p>
    <w:p w14:paraId="2B012073" w14:textId="77777777" w:rsidR="00ED32BE" w:rsidRPr="006B31B3" w:rsidRDefault="009863C3">
      <w:pPr>
        <w:numPr>
          <w:ilvl w:val="0"/>
          <w:numId w:val="6"/>
        </w:numPr>
        <w:spacing w:line="360" w:lineRule="auto"/>
        <w:ind w:firstLineChars="200" w:firstLine="420"/>
        <w:rPr>
          <w:rFonts w:ascii="Times New Roman" w:hAnsi="Times New Roman"/>
          <w:sz w:val="21"/>
          <w:szCs w:val="21"/>
        </w:rPr>
      </w:pPr>
      <w:r w:rsidRPr="006B31B3">
        <w:rPr>
          <w:rFonts w:ascii="Times New Roman" w:hAnsi="Times New Roman"/>
          <w:sz w:val="21"/>
          <w:szCs w:val="21"/>
          <w:lang w:val="en-GB" w:eastAsia="zh-CN"/>
        </w:rPr>
        <w:t>测试文件和检测证书。对于每一项测试和检测</w:t>
      </w:r>
      <w:r w:rsidRPr="006B31B3">
        <w:rPr>
          <w:rFonts w:ascii="Times New Roman" w:hAnsi="Times New Roman"/>
          <w:sz w:val="21"/>
          <w:szCs w:val="21"/>
          <w:lang w:val="en-GB" w:eastAsia="zh-CN"/>
        </w:rPr>
        <w:t>(</w:t>
      </w:r>
      <w:r w:rsidRPr="006B31B3">
        <w:rPr>
          <w:rFonts w:ascii="Times New Roman" w:hAnsi="Times New Roman"/>
          <w:sz w:val="21"/>
          <w:szCs w:val="21"/>
          <w:lang w:val="en-GB" w:eastAsia="zh-CN"/>
        </w:rPr>
        <w:t>用户代表见证的或未见证的</w:t>
      </w:r>
      <w:r w:rsidRPr="006B31B3">
        <w:rPr>
          <w:rFonts w:ascii="Times New Roman" w:hAnsi="Times New Roman"/>
          <w:sz w:val="21"/>
          <w:szCs w:val="21"/>
          <w:lang w:val="en-GB" w:eastAsia="zh-CN"/>
        </w:rPr>
        <w:t>)</w:t>
      </w:r>
      <w:r w:rsidRPr="006B31B3">
        <w:rPr>
          <w:rFonts w:ascii="Times New Roman" w:hAnsi="Times New Roman" w:hint="eastAsia"/>
          <w:sz w:val="21"/>
          <w:szCs w:val="21"/>
          <w:lang w:val="en-GB" w:eastAsia="zh-CN"/>
        </w:rPr>
        <w:t>供应商</w:t>
      </w:r>
      <w:r w:rsidRPr="006B31B3">
        <w:rPr>
          <w:rFonts w:ascii="Times New Roman" w:hAnsi="Times New Roman"/>
          <w:sz w:val="21"/>
          <w:szCs w:val="21"/>
          <w:lang w:val="en-GB" w:eastAsia="zh-CN"/>
        </w:rPr>
        <w:t>都应出具测试报告和检测证书，这些文件包含在最终竣工文件包内。（注：</w:t>
      </w:r>
      <w:r w:rsidRPr="006B31B3">
        <w:rPr>
          <w:rFonts w:ascii="Times New Roman" w:hAnsi="Times New Roman" w:hint="eastAsia"/>
          <w:sz w:val="21"/>
          <w:szCs w:val="21"/>
          <w:lang w:val="en-GB" w:eastAsia="zh-CN"/>
        </w:rPr>
        <w:t>若验收过程</w:t>
      </w:r>
      <w:r w:rsidRPr="006B31B3">
        <w:rPr>
          <w:rFonts w:ascii="Times New Roman" w:hAnsi="Times New Roman"/>
          <w:sz w:val="21"/>
          <w:szCs w:val="21"/>
          <w:lang w:val="en-GB" w:eastAsia="zh-CN"/>
        </w:rPr>
        <w:t>仪表</w:t>
      </w:r>
      <w:r w:rsidRPr="006B31B3">
        <w:rPr>
          <w:rFonts w:ascii="Times New Roman" w:hAnsi="Times New Roman" w:hint="eastAsia"/>
          <w:sz w:val="21"/>
          <w:szCs w:val="21"/>
          <w:lang w:val="en-GB" w:eastAsia="zh-CN"/>
        </w:rPr>
        <w:t>存在异常，</w:t>
      </w:r>
      <w:r w:rsidRPr="006B31B3">
        <w:rPr>
          <w:rFonts w:ascii="Times New Roman" w:hAnsi="Times New Roman"/>
          <w:sz w:val="21"/>
          <w:szCs w:val="21"/>
          <w:lang w:val="en-GB" w:eastAsia="zh-CN"/>
        </w:rPr>
        <w:t>送</w:t>
      </w:r>
      <w:r w:rsidRPr="006B31B3">
        <w:rPr>
          <w:rFonts w:ascii="Times New Roman" w:hAnsi="Times New Roman" w:hint="eastAsia"/>
          <w:sz w:val="21"/>
          <w:szCs w:val="21"/>
          <w:lang w:val="en-GB" w:eastAsia="zh-CN"/>
        </w:rPr>
        <w:t>项目</w:t>
      </w:r>
      <w:r w:rsidRPr="006B31B3">
        <w:rPr>
          <w:rFonts w:ascii="Times New Roman" w:hAnsi="Times New Roman"/>
          <w:sz w:val="21"/>
          <w:szCs w:val="21"/>
          <w:lang w:val="en-GB" w:eastAsia="zh-CN"/>
        </w:rPr>
        <w:t>当地相关部门</w:t>
      </w:r>
      <w:r w:rsidRPr="006B31B3">
        <w:rPr>
          <w:rFonts w:ascii="Times New Roman" w:hAnsi="Times New Roman" w:hint="eastAsia"/>
          <w:sz w:val="21"/>
          <w:szCs w:val="21"/>
          <w:lang w:val="en-GB" w:eastAsia="zh-CN"/>
        </w:rPr>
        <w:t>校验，结果若为</w:t>
      </w:r>
      <w:r w:rsidRPr="006B31B3">
        <w:rPr>
          <w:rFonts w:ascii="Times New Roman" w:hAnsi="Times New Roman"/>
          <w:sz w:val="21"/>
          <w:szCs w:val="21"/>
          <w:lang w:val="en-GB" w:eastAsia="zh-CN"/>
        </w:rPr>
        <w:t>合格</w:t>
      </w:r>
      <w:r w:rsidRPr="006B31B3">
        <w:rPr>
          <w:rFonts w:ascii="Times New Roman" w:hAnsi="Times New Roman" w:hint="eastAsia"/>
          <w:sz w:val="21"/>
          <w:szCs w:val="21"/>
          <w:lang w:val="en-GB" w:eastAsia="zh-CN"/>
        </w:rPr>
        <w:t>，则费用</w:t>
      </w:r>
      <w:r w:rsidRPr="006B31B3">
        <w:rPr>
          <w:rFonts w:ascii="Times New Roman" w:hAnsi="Times New Roman"/>
          <w:sz w:val="21"/>
          <w:szCs w:val="21"/>
          <w:lang w:val="en-GB" w:eastAsia="zh-CN"/>
        </w:rPr>
        <w:t>由用户负责。</w:t>
      </w:r>
      <w:r w:rsidRPr="006B31B3">
        <w:rPr>
          <w:rFonts w:ascii="Times New Roman" w:hAnsi="Times New Roman" w:hint="eastAsia"/>
          <w:sz w:val="21"/>
          <w:szCs w:val="21"/>
          <w:lang w:val="en-GB" w:eastAsia="zh-CN"/>
        </w:rPr>
        <w:t>结果若为</w:t>
      </w:r>
      <w:r w:rsidRPr="006B31B3">
        <w:rPr>
          <w:rFonts w:ascii="Times New Roman" w:hAnsi="Times New Roman"/>
          <w:sz w:val="21"/>
          <w:szCs w:val="21"/>
          <w:lang w:val="en-GB"/>
        </w:rPr>
        <w:t>不合格</w:t>
      </w:r>
      <w:r w:rsidRPr="006B31B3">
        <w:rPr>
          <w:rFonts w:ascii="Times New Roman" w:hAnsi="Times New Roman" w:hint="eastAsia"/>
          <w:sz w:val="21"/>
          <w:szCs w:val="21"/>
          <w:lang w:val="en-GB" w:eastAsia="zh-CN"/>
        </w:rPr>
        <w:t>，则费用</w:t>
      </w:r>
      <w:r w:rsidRPr="006B31B3">
        <w:rPr>
          <w:rFonts w:ascii="Times New Roman" w:hAnsi="Times New Roman"/>
          <w:sz w:val="21"/>
          <w:szCs w:val="21"/>
          <w:lang w:val="en-GB"/>
        </w:rPr>
        <w:t>由</w:t>
      </w:r>
      <w:r w:rsidRPr="006B31B3">
        <w:rPr>
          <w:rFonts w:ascii="Times New Roman" w:hAnsi="Times New Roman" w:hint="eastAsia"/>
          <w:sz w:val="21"/>
          <w:szCs w:val="21"/>
          <w:lang w:val="en-GB" w:eastAsia="zh-CN"/>
        </w:rPr>
        <w:t>供应商</w:t>
      </w:r>
      <w:r w:rsidRPr="006B31B3">
        <w:rPr>
          <w:rFonts w:ascii="Times New Roman" w:hAnsi="Times New Roman"/>
          <w:sz w:val="21"/>
          <w:szCs w:val="21"/>
          <w:lang w:val="en-GB"/>
        </w:rPr>
        <w:t>负责</w:t>
      </w:r>
      <w:r w:rsidRPr="006B31B3">
        <w:rPr>
          <w:rFonts w:ascii="Times New Roman" w:hAnsi="Times New Roman" w:hint="eastAsia"/>
          <w:sz w:val="21"/>
          <w:szCs w:val="21"/>
          <w:lang w:val="en-GB" w:eastAsia="zh-CN"/>
        </w:rPr>
        <w:t>。）</w:t>
      </w:r>
    </w:p>
    <w:p w14:paraId="654699D1" w14:textId="77777777" w:rsidR="00ED32BE" w:rsidRPr="006B31B3" w:rsidRDefault="009863C3">
      <w:pPr>
        <w:tabs>
          <w:tab w:val="left" w:pos="840"/>
        </w:tabs>
        <w:spacing w:line="360" w:lineRule="auto"/>
        <w:ind w:leftChars="28" w:left="67" w:firstLineChars="200" w:firstLine="420"/>
        <w:rPr>
          <w:rFonts w:ascii="Times New Roman" w:hAnsi="Times New Roman"/>
          <w:sz w:val="21"/>
          <w:szCs w:val="21"/>
          <w:lang w:eastAsia="zh-CN"/>
        </w:rPr>
      </w:pPr>
      <w:r w:rsidRPr="006B31B3">
        <w:rPr>
          <w:rFonts w:ascii="Times New Roman" w:hAnsi="Times New Roman"/>
          <w:sz w:val="21"/>
          <w:szCs w:val="21"/>
          <w:lang w:eastAsia="zh-CN"/>
        </w:rPr>
        <w:t>供应商负责系统的设计确认（</w:t>
      </w:r>
      <w:r w:rsidRPr="006B31B3">
        <w:rPr>
          <w:rFonts w:ascii="Times New Roman" w:hAnsi="Times New Roman"/>
          <w:sz w:val="21"/>
          <w:szCs w:val="21"/>
          <w:lang w:eastAsia="zh-CN"/>
        </w:rPr>
        <w:t>DQ</w:t>
      </w:r>
      <w:r w:rsidRPr="006B31B3">
        <w:rPr>
          <w:rFonts w:ascii="Times New Roman" w:hAnsi="Times New Roman"/>
          <w:sz w:val="21"/>
          <w:szCs w:val="21"/>
          <w:lang w:eastAsia="zh-CN"/>
        </w:rPr>
        <w:t>），</w:t>
      </w:r>
      <w:r w:rsidRPr="006B31B3">
        <w:rPr>
          <w:rFonts w:ascii="Times New Roman" w:hAnsi="Times New Roman" w:hint="eastAsia"/>
          <w:sz w:val="21"/>
          <w:szCs w:val="21"/>
          <w:lang w:eastAsia="zh-CN"/>
        </w:rPr>
        <w:t>现场确认（</w:t>
      </w:r>
      <w:r w:rsidRPr="006B31B3">
        <w:rPr>
          <w:rFonts w:ascii="Times New Roman" w:hAnsi="Times New Roman" w:hint="eastAsia"/>
          <w:sz w:val="21"/>
          <w:szCs w:val="21"/>
          <w:lang w:eastAsia="zh-CN"/>
        </w:rPr>
        <w:t>S</w:t>
      </w:r>
      <w:r w:rsidRPr="006B31B3">
        <w:rPr>
          <w:rFonts w:ascii="Times New Roman" w:hAnsi="Times New Roman"/>
          <w:sz w:val="21"/>
          <w:szCs w:val="21"/>
          <w:lang w:eastAsia="zh-CN"/>
        </w:rPr>
        <w:t>AT</w:t>
      </w:r>
      <w:r w:rsidRPr="006B31B3">
        <w:rPr>
          <w:rFonts w:ascii="Times New Roman" w:hAnsi="Times New Roman" w:hint="eastAsia"/>
          <w:sz w:val="21"/>
          <w:szCs w:val="21"/>
          <w:lang w:eastAsia="zh-CN"/>
        </w:rPr>
        <w:t>）、</w:t>
      </w:r>
      <w:r w:rsidRPr="006B31B3">
        <w:rPr>
          <w:rFonts w:ascii="Times New Roman" w:hAnsi="Times New Roman"/>
          <w:sz w:val="21"/>
          <w:szCs w:val="21"/>
          <w:lang w:eastAsia="zh-CN"/>
        </w:rPr>
        <w:t>安装确认（</w:t>
      </w:r>
      <w:r w:rsidRPr="006B31B3">
        <w:rPr>
          <w:rFonts w:ascii="Times New Roman" w:hAnsi="Times New Roman"/>
          <w:sz w:val="21"/>
          <w:szCs w:val="21"/>
          <w:lang w:eastAsia="zh-CN"/>
        </w:rPr>
        <w:t>IQ</w:t>
      </w:r>
      <w:r w:rsidRPr="006B31B3">
        <w:rPr>
          <w:rFonts w:ascii="Times New Roman" w:hAnsi="Times New Roman"/>
          <w:sz w:val="21"/>
          <w:szCs w:val="21"/>
          <w:lang w:eastAsia="zh-CN"/>
        </w:rPr>
        <w:t>）和运行确认（</w:t>
      </w:r>
      <w:r w:rsidRPr="006B31B3">
        <w:rPr>
          <w:rFonts w:ascii="Times New Roman" w:hAnsi="Times New Roman"/>
          <w:sz w:val="21"/>
          <w:szCs w:val="21"/>
          <w:lang w:eastAsia="zh-CN"/>
        </w:rPr>
        <w:t>OQ</w:t>
      </w:r>
      <w:r w:rsidRPr="006B31B3">
        <w:rPr>
          <w:rFonts w:ascii="Times New Roman" w:hAnsi="Times New Roman"/>
          <w:sz w:val="21"/>
          <w:szCs w:val="21"/>
          <w:lang w:eastAsia="zh-CN"/>
        </w:rPr>
        <w:t>）的方案编写和实施，并编写其报告。</w:t>
      </w:r>
    </w:p>
    <w:p w14:paraId="6087D00C" w14:textId="77777777" w:rsidR="00ED32BE" w:rsidRPr="006B31B3" w:rsidRDefault="009863C3">
      <w:pPr>
        <w:spacing w:line="360" w:lineRule="auto"/>
        <w:ind w:left="67" w:firstLineChars="200" w:firstLine="420"/>
        <w:rPr>
          <w:rFonts w:ascii="Times New Roman" w:hAnsi="Times New Roman"/>
          <w:sz w:val="21"/>
          <w:szCs w:val="21"/>
          <w:lang w:eastAsia="zh-CN"/>
        </w:rPr>
      </w:pPr>
      <w:bookmarkStart w:id="46" w:name="OLE_LINK1"/>
      <w:bookmarkStart w:id="47" w:name="OLE_LINK2"/>
      <w:r w:rsidRPr="006B31B3">
        <w:rPr>
          <w:rFonts w:ascii="Times New Roman" w:hAnsi="Times New Roman"/>
          <w:sz w:val="21"/>
          <w:szCs w:val="21"/>
          <w:lang w:eastAsia="zh-CN"/>
        </w:rPr>
        <w:t>供应</w:t>
      </w:r>
      <w:proofErr w:type="gramStart"/>
      <w:r w:rsidRPr="006B31B3">
        <w:rPr>
          <w:rFonts w:ascii="Times New Roman" w:hAnsi="Times New Roman"/>
          <w:sz w:val="21"/>
          <w:szCs w:val="21"/>
          <w:lang w:eastAsia="zh-CN"/>
        </w:rPr>
        <w:t>商至少</w:t>
      </w:r>
      <w:proofErr w:type="gramEnd"/>
      <w:r w:rsidRPr="006B31B3">
        <w:rPr>
          <w:rFonts w:ascii="Times New Roman" w:hAnsi="Times New Roman"/>
          <w:sz w:val="21"/>
          <w:szCs w:val="21"/>
          <w:lang w:eastAsia="zh-CN"/>
        </w:rPr>
        <w:t>要提供以下文件：</w:t>
      </w:r>
    </w:p>
    <w:tbl>
      <w:tblPr>
        <w:tblW w:w="4998" w:type="pct"/>
        <w:tblLook w:val="04A0" w:firstRow="1" w:lastRow="0" w:firstColumn="1" w:lastColumn="0" w:noHBand="0" w:noVBand="1"/>
      </w:tblPr>
      <w:tblGrid>
        <w:gridCol w:w="1026"/>
        <w:gridCol w:w="5543"/>
        <w:gridCol w:w="758"/>
        <w:gridCol w:w="854"/>
      </w:tblGrid>
      <w:tr w:rsidR="00ED32BE" w:rsidRPr="006B31B3" w14:paraId="306329FD" w14:textId="77777777">
        <w:trPr>
          <w:cantSplit/>
          <w:trHeight w:val="184"/>
          <w:tblHeader/>
        </w:trPr>
        <w:tc>
          <w:tcPr>
            <w:tcW w:w="620" w:type="pct"/>
            <w:vMerge w:val="restart"/>
            <w:tcBorders>
              <w:top w:val="single" w:sz="4" w:space="0" w:color="000000"/>
              <w:left w:val="single" w:sz="4" w:space="0" w:color="000000"/>
            </w:tcBorders>
            <w:shd w:val="clear" w:color="auto" w:fill="CCCCCC"/>
            <w:vAlign w:val="center"/>
          </w:tcPr>
          <w:bookmarkEnd w:id="46"/>
          <w:bookmarkEnd w:id="47"/>
          <w:p w14:paraId="5545567E" w14:textId="77777777" w:rsidR="00ED32BE" w:rsidRPr="006B31B3" w:rsidRDefault="009863C3">
            <w:pPr>
              <w:snapToGrid w:val="0"/>
              <w:spacing w:line="360" w:lineRule="auto"/>
              <w:rPr>
                <w:rFonts w:ascii="Times New Roman" w:hAnsi="Times New Roman"/>
                <w:sz w:val="21"/>
                <w:szCs w:val="21"/>
              </w:rPr>
            </w:pPr>
            <w:r w:rsidRPr="006B31B3">
              <w:rPr>
                <w:rFonts w:ascii="Times New Roman" w:hAnsi="Times New Roman"/>
                <w:sz w:val="21"/>
                <w:szCs w:val="21"/>
              </w:rPr>
              <w:t>序号</w:t>
            </w:r>
          </w:p>
        </w:tc>
        <w:tc>
          <w:tcPr>
            <w:tcW w:w="3389" w:type="pct"/>
            <w:vMerge w:val="restart"/>
            <w:tcBorders>
              <w:top w:val="single" w:sz="4" w:space="0" w:color="000000"/>
              <w:left w:val="single" w:sz="4" w:space="0" w:color="000000"/>
              <w:right w:val="single" w:sz="4" w:space="0" w:color="auto"/>
            </w:tcBorders>
            <w:shd w:val="clear" w:color="auto" w:fill="CCCCCC"/>
            <w:vAlign w:val="center"/>
          </w:tcPr>
          <w:p w14:paraId="6013FC75" w14:textId="77777777" w:rsidR="00ED32BE" w:rsidRPr="006B31B3" w:rsidRDefault="009863C3">
            <w:pPr>
              <w:snapToGrid w:val="0"/>
              <w:spacing w:line="360" w:lineRule="auto"/>
              <w:jc w:val="center"/>
              <w:rPr>
                <w:rFonts w:ascii="Times New Roman" w:hAnsi="Times New Roman"/>
                <w:sz w:val="21"/>
                <w:szCs w:val="21"/>
              </w:rPr>
            </w:pPr>
            <w:r w:rsidRPr="006B31B3">
              <w:rPr>
                <w:rFonts w:ascii="Times New Roman" w:hAnsi="Times New Roman"/>
                <w:sz w:val="21"/>
                <w:szCs w:val="21"/>
              </w:rPr>
              <w:t>要求</w:t>
            </w:r>
          </w:p>
        </w:tc>
        <w:tc>
          <w:tcPr>
            <w:tcW w:w="990" w:type="pct"/>
            <w:gridSpan w:val="2"/>
            <w:tcBorders>
              <w:top w:val="single" w:sz="4" w:space="0" w:color="000000"/>
              <w:left w:val="single" w:sz="4" w:space="0" w:color="000000"/>
              <w:bottom w:val="single" w:sz="4" w:space="0" w:color="auto"/>
              <w:right w:val="single" w:sz="4" w:space="0" w:color="auto"/>
            </w:tcBorders>
            <w:shd w:val="clear" w:color="auto" w:fill="CCCCCC"/>
            <w:vAlign w:val="center"/>
          </w:tcPr>
          <w:p w14:paraId="79C908CA" w14:textId="77777777" w:rsidR="00ED32BE" w:rsidRPr="006B31B3" w:rsidRDefault="009863C3">
            <w:pPr>
              <w:snapToGrid w:val="0"/>
              <w:spacing w:line="360" w:lineRule="auto"/>
              <w:jc w:val="center"/>
              <w:rPr>
                <w:rFonts w:ascii="Times New Roman" w:hAnsi="Times New Roman"/>
                <w:sz w:val="21"/>
                <w:szCs w:val="21"/>
              </w:rPr>
            </w:pPr>
            <w:r w:rsidRPr="006B31B3">
              <w:rPr>
                <w:rFonts w:ascii="Times New Roman" w:hAnsi="Times New Roman"/>
                <w:sz w:val="21"/>
                <w:szCs w:val="21"/>
              </w:rPr>
              <w:t>语言</w:t>
            </w:r>
          </w:p>
        </w:tc>
      </w:tr>
      <w:tr w:rsidR="00ED32BE" w:rsidRPr="006B31B3" w14:paraId="040F9CBC" w14:textId="77777777">
        <w:trPr>
          <w:cantSplit/>
          <w:trHeight w:val="264"/>
          <w:tblHeader/>
        </w:trPr>
        <w:tc>
          <w:tcPr>
            <w:tcW w:w="620" w:type="pct"/>
            <w:vMerge/>
            <w:tcBorders>
              <w:left w:val="single" w:sz="4" w:space="0" w:color="000000"/>
              <w:bottom w:val="single" w:sz="4" w:space="0" w:color="000000"/>
            </w:tcBorders>
            <w:shd w:val="clear" w:color="auto" w:fill="CCCCCC"/>
            <w:vAlign w:val="center"/>
          </w:tcPr>
          <w:p w14:paraId="674EAB72" w14:textId="77777777" w:rsidR="00ED32BE" w:rsidRPr="006B31B3" w:rsidRDefault="00ED32BE">
            <w:pPr>
              <w:snapToGrid w:val="0"/>
              <w:spacing w:line="360" w:lineRule="auto"/>
              <w:rPr>
                <w:rFonts w:ascii="Times New Roman" w:hAnsi="Times New Roman"/>
                <w:sz w:val="21"/>
                <w:szCs w:val="21"/>
              </w:rPr>
            </w:pPr>
          </w:p>
        </w:tc>
        <w:tc>
          <w:tcPr>
            <w:tcW w:w="3389" w:type="pct"/>
            <w:vMerge/>
            <w:tcBorders>
              <w:left w:val="single" w:sz="4" w:space="0" w:color="000000"/>
              <w:bottom w:val="single" w:sz="4" w:space="0" w:color="000000"/>
              <w:right w:val="single" w:sz="4" w:space="0" w:color="auto"/>
            </w:tcBorders>
            <w:shd w:val="clear" w:color="auto" w:fill="CCCCCC"/>
            <w:vAlign w:val="center"/>
          </w:tcPr>
          <w:p w14:paraId="50141AC4" w14:textId="77777777" w:rsidR="00ED32BE" w:rsidRPr="006B31B3" w:rsidRDefault="00ED32BE">
            <w:pPr>
              <w:snapToGrid w:val="0"/>
              <w:spacing w:line="360" w:lineRule="auto"/>
              <w:jc w:val="center"/>
              <w:rPr>
                <w:rFonts w:ascii="Times New Roman" w:hAnsi="Times New Roman"/>
                <w:sz w:val="21"/>
                <w:szCs w:val="21"/>
              </w:rPr>
            </w:pPr>
          </w:p>
        </w:tc>
        <w:tc>
          <w:tcPr>
            <w:tcW w:w="466" w:type="pct"/>
            <w:tcBorders>
              <w:top w:val="single" w:sz="4" w:space="0" w:color="auto"/>
              <w:left w:val="single" w:sz="4" w:space="0" w:color="000000"/>
              <w:bottom w:val="single" w:sz="4" w:space="0" w:color="000000"/>
              <w:right w:val="single" w:sz="4" w:space="0" w:color="auto"/>
            </w:tcBorders>
            <w:shd w:val="clear" w:color="auto" w:fill="CCCCCC"/>
            <w:vAlign w:val="center"/>
          </w:tcPr>
          <w:p w14:paraId="2E53AFB0" w14:textId="77777777" w:rsidR="00ED32BE" w:rsidRPr="006B31B3" w:rsidRDefault="009863C3">
            <w:pPr>
              <w:snapToGrid w:val="0"/>
              <w:spacing w:line="360" w:lineRule="auto"/>
              <w:jc w:val="center"/>
              <w:rPr>
                <w:rFonts w:ascii="Times New Roman" w:hAnsi="Times New Roman"/>
                <w:sz w:val="21"/>
                <w:szCs w:val="21"/>
              </w:rPr>
            </w:pPr>
            <w:r w:rsidRPr="006B31B3">
              <w:rPr>
                <w:rFonts w:ascii="Times New Roman" w:hAnsi="Times New Roman"/>
                <w:sz w:val="21"/>
                <w:szCs w:val="21"/>
              </w:rPr>
              <w:t>中文</w:t>
            </w:r>
          </w:p>
        </w:tc>
        <w:tc>
          <w:tcPr>
            <w:tcW w:w="523" w:type="pct"/>
            <w:tcBorders>
              <w:top w:val="single" w:sz="4" w:space="0" w:color="auto"/>
              <w:left w:val="single" w:sz="4" w:space="0" w:color="000000"/>
              <w:bottom w:val="single" w:sz="4" w:space="0" w:color="000000"/>
              <w:right w:val="single" w:sz="4" w:space="0" w:color="auto"/>
            </w:tcBorders>
            <w:shd w:val="clear" w:color="auto" w:fill="CCCCCC"/>
            <w:vAlign w:val="center"/>
          </w:tcPr>
          <w:p w14:paraId="5B87CEA6" w14:textId="77777777" w:rsidR="00ED32BE" w:rsidRPr="006B31B3" w:rsidRDefault="009863C3">
            <w:pPr>
              <w:snapToGrid w:val="0"/>
              <w:spacing w:line="360" w:lineRule="auto"/>
              <w:jc w:val="center"/>
              <w:rPr>
                <w:rFonts w:ascii="Times New Roman" w:hAnsi="Times New Roman"/>
                <w:sz w:val="21"/>
                <w:szCs w:val="21"/>
              </w:rPr>
            </w:pPr>
            <w:r w:rsidRPr="006B31B3">
              <w:rPr>
                <w:rFonts w:ascii="Times New Roman" w:hAnsi="Times New Roman"/>
                <w:sz w:val="21"/>
                <w:szCs w:val="21"/>
              </w:rPr>
              <w:t>英文</w:t>
            </w:r>
          </w:p>
        </w:tc>
      </w:tr>
      <w:tr w:rsidR="00ED32BE" w:rsidRPr="006B31B3" w14:paraId="6EE17B8A" w14:textId="77777777">
        <w:trPr>
          <w:trHeight w:val="397"/>
        </w:trPr>
        <w:tc>
          <w:tcPr>
            <w:tcW w:w="620" w:type="pct"/>
            <w:tcBorders>
              <w:top w:val="single" w:sz="4" w:space="0" w:color="000000"/>
              <w:left w:val="single" w:sz="4" w:space="0" w:color="000000"/>
              <w:bottom w:val="single" w:sz="4" w:space="0" w:color="000000"/>
            </w:tcBorders>
            <w:vAlign w:val="center"/>
          </w:tcPr>
          <w:p w14:paraId="65FC9762" w14:textId="77777777" w:rsidR="00ED32BE" w:rsidRPr="006B31B3" w:rsidRDefault="00ED32BE">
            <w:pPr>
              <w:numPr>
                <w:ilvl w:val="0"/>
                <w:numId w:val="7"/>
              </w:numPr>
              <w:tabs>
                <w:tab w:val="left" w:pos="195"/>
              </w:tabs>
              <w:spacing w:line="360" w:lineRule="auto"/>
              <w:ind w:left="195" w:hanging="195"/>
              <w:rPr>
                <w:rFonts w:ascii="Times New Roman" w:hAnsi="Times New Roman"/>
                <w:sz w:val="21"/>
                <w:szCs w:val="21"/>
                <w:lang w:val="en-GB"/>
              </w:rPr>
            </w:pPr>
          </w:p>
        </w:tc>
        <w:tc>
          <w:tcPr>
            <w:tcW w:w="3389" w:type="pct"/>
            <w:tcBorders>
              <w:top w:val="single" w:sz="4" w:space="0" w:color="000000"/>
              <w:left w:val="single" w:sz="4" w:space="0" w:color="000000"/>
              <w:bottom w:val="single" w:sz="4" w:space="0" w:color="000000"/>
              <w:right w:val="single" w:sz="4" w:space="0" w:color="auto"/>
            </w:tcBorders>
            <w:vAlign w:val="center"/>
          </w:tcPr>
          <w:p w14:paraId="2648888F" w14:textId="77777777" w:rsidR="00ED32BE" w:rsidRPr="006B31B3" w:rsidRDefault="009863C3">
            <w:pPr>
              <w:spacing w:line="360" w:lineRule="auto"/>
              <w:rPr>
                <w:rFonts w:ascii="Times New Roman" w:hAnsi="Times New Roman"/>
                <w:sz w:val="21"/>
                <w:szCs w:val="21"/>
                <w:lang w:val="en-GB"/>
              </w:rPr>
            </w:pPr>
            <w:r w:rsidRPr="006B31B3">
              <w:rPr>
                <w:rFonts w:ascii="Times New Roman" w:hAnsi="Times New Roman"/>
                <w:sz w:val="21"/>
                <w:szCs w:val="21"/>
              </w:rPr>
              <w:t>施工组织设计</w:t>
            </w:r>
          </w:p>
        </w:tc>
        <w:tc>
          <w:tcPr>
            <w:tcW w:w="466" w:type="pct"/>
            <w:tcBorders>
              <w:top w:val="single" w:sz="4" w:space="0" w:color="000000"/>
              <w:left w:val="single" w:sz="4" w:space="0" w:color="000000"/>
              <w:bottom w:val="single" w:sz="4" w:space="0" w:color="000000"/>
              <w:right w:val="single" w:sz="4" w:space="0" w:color="auto"/>
            </w:tcBorders>
            <w:vAlign w:val="center"/>
          </w:tcPr>
          <w:p w14:paraId="47AB9663" w14:textId="77777777" w:rsidR="00ED32BE" w:rsidRPr="006B31B3" w:rsidRDefault="009863C3">
            <w:pPr>
              <w:spacing w:line="360" w:lineRule="auto"/>
              <w:jc w:val="center"/>
              <w:rPr>
                <w:rFonts w:ascii="Times New Roman" w:hAnsi="Times New Roman"/>
                <w:sz w:val="21"/>
                <w:szCs w:val="21"/>
                <w:lang w:val="en-GB"/>
              </w:rPr>
            </w:pPr>
            <w:r w:rsidRPr="006B31B3">
              <w:rPr>
                <w:rFonts w:ascii="Times New Roman" w:hAnsi="Times New Roman"/>
                <w:sz w:val="21"/>
                <w:szCs w:val="21"/>
              </w:rPr>
              <w:t>√</w:t>
            </w:r>
          </w:p>
        </w:tc>
        <w:tc>
          <w:tcPr>
            <w:tcW w:w="523" w:type="pct"/>
            <w:tcBorders>
              <w:top w:val="single" w:sz="4" w:space="0" w:color="000000"/>
              <w:left w:val="single" w:sz="4" w:space="0" w:color="000000"/>
              <w:bottom w:val="single" w:sz="4" w:space="0" w:color="000000"/>
              <w:right w:val="single" w:sz="4" w:space="0" w:color="auto"/>
            </w:tcBorders>
            <w:vAlign w:val="center"/>
          </w:tcPr>
          <w:p w14:paraId="1CB535E6" w14:textId="77777777" w:rsidR="00ED32BE" w:rsidRPr="006B31B3" w:rsidRDefault="009863C3">
            <w:pPr>
              <w:spacing w:line="360" w:lineRule="auto"/>
              <w:jc w:val="center"/>
              <w:rPr>
                <w:rFonts w:ascii="Times New Roman" w:hAnsi="Times New Roman"/>
                <w:sz w:val="21"/>
                <w:szCs w:val="21"/>
                <w:lang w:val="en-GB"/>
              </w:rPr>
            </w:pPr>
            <w:r w:rsidRPr="006B31B3">
              <w:rPr>
                <w:rFonts w:ascii="Times New Roman" w:hAnsi="Times New Roman"/>
                <w:sz w:val="21"/>
                <w:szCs w:val="21"/>
              </w:rPr>
              <w:t>×</w:t>
            </w:r>
          </w:p>
        </w:tc>
      </w:tr>
      <w:tr w:rsidR="00ED32BE" w:rsidRPr="006B31B3" w14:paraId="12CF4240" w14:textId="77777777">
        <w:trPr>
          <w:trHeight w:val="397"/>
        </w:trPr>
        <w:tc>
          <w:tcPr>
            <w:tcW w:w="620" w:type="pct"/>
            <w:tcBorders>
              <w:top w:val="single" w:sz="4" w:space="0" w:color="000000"/>
              <w:left w:val="single" w:sz="4" w:space="0" w:color="000000"/>
              <w:bottom w:val="single" w:sz="4" w:space="0" w:color="000000"/>
            </w:tcBorders>
            <w:vAlign w:val="center"/>
          </w:tcPr>
          <w:p w14:paraId="5B4D45CE" w14:textId="77777777" w:rsidR="00ED32BE" w:rsidRPr="006B31B3" w:rsidRDefault="00ED32BE">
            <w:pPr>
              <w:numPr>
                <w:ilvl w:val="0"/>
                <w:numId w:val="7"/>
              </w:numPr>
              <w:tabs>
                <w:tab w:val="left" w:pos="195"/>
              </w:tabs>
              <w:spacing w:line="360" w:lineRule="auto"/>
              <w:ind w:left="195" w:hanging="195"/>
              <w:rPr>
                <w:rFonts w:ascii="Times New Roman" w:hAnsi="Times New Roman"/>
                <w:sz w:val="21"/>
                <w:szCs w:val="21"/>
                <w:lang w:val="en-GB"/>
              </w:rPr>
            </w:pPr>
          </w:p>
        </w:tc>
        <w:tc>
          <w:tcPr>
            <w:tcW w:w="3389" w:type="pct"/>
            <w:tcBorders>
              <w:top w:val="single" w:sz="4" w:space="0" w:color="000000"/>
              <w:left w:val="single" w:sz="4" w:space="0" w:color="000000"/>
              <w:bottom w:val="single" w:sz="4" w:space="0" w:color="000000"/>
              <w:right w:val="single" w:sz="4" w:space="0" w:color="auto"/>
            </w:tcBorders>
            <w:vAlign w:val="center"/>
          </w:tcPr>
          <w:p w14:paraId="3E7BE699" w14:textId="77777777" w:rsidR="00ED32BE" w:rsidRPr="006B31B3" w:rsidRDefault="009863C3">
            <w:pPr>
              <w:spacing w:line="360" w:lineRule="auto"/>
              <w:rPr>
                <w:rFonts w:ascii="Times New Roman" w:hAnsi="Times New Roman"/>
                <w:sz w:val="21"/>
                <w:szCs w:val="21"/>
                <w:lang w:val="en-GB"/>
              </w:rPr>
            </w:pPr>
            <w:r w:rsidRPr="006B31B3">
              <w:rPr>
                <w:rFonts w:ascii="Times New Roman" w:hAnsi="Times New Roman"/>
                <w:sz w:val="21"/>
                <w:szCs w:val="21"/>
              </w:rPr>
              <w:t>项目人员组成和简历</w:t>
            </w:r>
          </w:p>
        </w:tc>
        <w:tc>
          <w:tcPr>
            <w:tcW w:w="466" w:type="pct"/>
            <w:tcBorders>
              <w:top w:val="single" w:sz="4" w:space="0" w:color="000000"/>
              <w:left w:val="single" w:sz="4" w:space="0" w:color="000000"/>
              <w:bottom w:val="single" w:sz="4" w:space="0" w:color="000000"/>
              <w:right w:val="single" w:sz="4" w:space="0" w:color="auto"/>
            </w:tcBorders>
            <w:vAlign w:val="center"/>
          </w:tcPr>
          <w:p w14:paraId="324A519A" w14:textId="77777777" w:rsidR="00ED32BE" w:rsidRPr="006B31B3" w:rsidRDefault="009863C3">
            <w:pPr>
              <w:spacing w:line="360" w:lineRule="auto"/>
              <w:jc w:val="center"/>
              <w:rPr>
                <w:rFonts w:ascii="Times New Roman" w:hAnsi="Times New Roman"/>
                <w:sz w:val="21"/>
                <w:szCs w:val="21"/>
                <w:lang w:val="en-GB"/>
              </w:rPr>
            </w:pPr>
            <w:r w:rsidRPr="006B31B3">
              <w:rPr>
                <w:rFonts w:ascii="Times New Roman" w:hAnsi="Times New Roman"/>
                <w:sz w:val="21"/>
                <w:szCs w:val="21"/>
              </w:rPr>
              <w:t>√</w:t>
            </w:r>
          </w:p>
        </w:tc>
        <w:tc>
          <w:tcPr>
            <w:tcW w:w="523" w:type="pct"/>
            <w:tcBorders>
              <w:top w:val="single" w:sz="4" w:space="0" w:color="000000"/>
              <w:left w:val="single" w:sz="4" w:space="0" w:color="000000"/>
              <w:bottom w:val="single" w:sz="4" w:space="0" w:color="000000"/>
              <w:right w:val="single" w:sz="4" w:space="0" w:color="auto"/>
            </w:tcBorders>
            <w:vAlign w:val="center"/>
          </w:tcPr>
          <w:p w14:paraId="68294880" w14:textId="77777777" w:rsidR="00ED32BE" w:rsidRPr="006B31B3" w:rsidRDefault="009863C3">
            <w:pPr>
              <w:spacing w:line="360" w:lineRule="auto"/>
              <w:jc w:val="center"/>
              <w:rPr>
                <w:rFonts w:ascii="Times New Roman" w:hAnsi="Times New Roman"/>
                <w:sz w:val="21"/>
                <w:szCs w:val="21"/>
                <w:lang w:val="en-GB"/>
              </w:rPr>
            </w:pPr>
            <w:r w:rsidRPr="006B31B3">
              <w:rPr>
                <w:rFonts w:ascii="Times New Roman" w:hAnsi="Times New Roman"/>
                <w:sz w:val="21"/>
                <w:szCs w:val="21"/>
              </w:rPr>
              <w:t>×</w:t>
            </w:r>
          </w:p>
        </w:tc>
      </w:tr>
      <w:tr w:rsidR="00ED32BE" w:rsidRPr="006B31B3" w14:paraId="7846102F" w14:textId="77777777">
        <w:trPr>
          <w:trHeight w:val="397"/>
        </w:trPr>
        <w:tc>
          <w:tcPr>
            <w:tcW w:w="620" w:type="pct"/>
            <w:tcBorders>
              <w:top w:val="single" w:sz="4" w:space="0" w:color="000000"/>
              <w:left w:val="single" w:sz="4" w:space="0" w:color="000000"/>
              <w:bottom w:val="single" w:sz="4" w:space="0" w:color="000000"/>
            </w:tcBorders>
            <w:vAlign w:val="center"/>
          </w:tcPr>
          <w:p w14:paraId="342D4C5F" w14:textId="77777777" w:rsidR="00ED32BE" w:rsidRPr="006B31B3" w:rsidRDefault="00ED32BE">
            <w:pPr>
              <w:numPr>
                <w:ilvl w:val="0"/>
                <w:numId w:val="7"/>
              </w:numPr>
              <w:tabs>
                <w:tab w:val="left" w:pos="195"/>
              </w:tabs>
              <w:spacing w:line="360" w:lineRule="auto"/>
              <w:ind w:left="195" w:hanging="195"/>
              <w:rPr>
                <w:rFonts w:ascii="Times New Roman" w:hAnsi="Times New Roman"/>
                <w:sz w:val="21"/>
                <w:szCs w:val="21"/>
                <w:lang w:val="en-GB"/>
              </w:rPr>
            </w:pPr>
          </w:p>
        </w:tc>
        <w:tc>
          <w:tcPr>
            <w:tcW w:w="3389" w:type="pct"/>
            <w:tcBorders>
              <w:top w:val="single" w:sz="4" w:space="0" w:color="000000"/>
              <w:left w:val="single" w:sz="4" w:space="0" w:color="000000"/>
              <w:bottom w:val="single" w:sz="4" w:space="0" w:color="000000"/>
              <w:right w:val="single" w:sz="4" w:space="0" w:color="auto"/>
            </w:tcBorders>
            <w:vAlign w:val="center"/>
          </w:tcPr>
          <w:p w14:paraId="48D7980D" w14:textId="77777777" w:rsidR="00ED32BE" w:rsidRPr="006B31B3" w:rsidRDefault="009863C3">
            <w:pPr>
              <w:spacing w:line="360" w:lineRule="auto"/>
              <w:rPr>
                <w:rFonts w:ascii="Times New Roman" w:hAnsi="Times New Roman"/>
                <w:sz w:val="21"/>
                <w:szCs w:val="21"/>
                <w:lang w:val="en-GB"/>
              </w:rPr>
            </w:pPr>
            <w:r w:rsidRPr="006B31B3">
              <w:rPr>
                <w:rFonts w:ascii="Times New Roman" w:hAnsi="Times New Roman"/>
                <w:sz w:val="21"/>
                <w:szCs w:val="21"/>
              </w:rPr>
              <w:t>项目进度计划表</w:t>
            </w:r>
          </w:p>
        </w:tc>
        <w:tc>
          <w:tcPr>
            <w:tcW w:w="466" w:type="pct"/>
            <w:tcBorders>
              <w:top w:val="single" w:sz="4" w:space="0" w:color="000000"/>
              <w:left w:val="single" w:sz="4" w:space="0" w:color="000000"/>
              <w:bottom w:val="single" w:sz="4" w:space="0" w:color="000000"/>
              <w:right w:val="single" w:sz="4" w:space="0" w:color="auto"/>
            </w:tcBorders>
            <w:vAlign w:val="center"/>
          </w:tcPr>
          <w:p w14:paraId="11F105C3" w14:textId="77777777" w:rsidR="00ED32BE" w:rsidRPr="006B31B3" w:rsidRDefault="009863C3">
            <w:pPr>
              <w:spacing w:line="360" w:lineRule="auto"/>
              <w:jc w:val="center"/>
              <w:rPr>
                <w:rFonts w:ascii="Times New Roman" w:hAnsi="Times New Roman"/>
                <w:sz w:val="21"/>
                <w:szCs w:val="21"/>
                <w:lang w:val="en-GB"/>
              </w:rPr>
            </w:pPr>
            <w:r w:rsidRPr="006B31B3">
              <w:rPr>
                <w:rFonts w:ascii="Times New Roman" w:hAnsi="Times New Roman"/>
                <w:sz w:val="21"/>
                <w:szCs w:val="21"/>
              </w:rPr>
              <w:t>√</w:t>
            </w:r>
          </w:p>
        </w:tc>
        <w:tc>
          <w:tcPr>
            <w:tcW w:w="523" w:type="pct"/>
            <w:tcBorders>
              <w:top w:val="single" w:sz="4" w:space="0" w:color="000000"/>
              <w:left w:val="single" w:sz="4" w:space="0" w:color="000000"/>
              <w:bottom w:val="single" w:sz="4" w:space="0" w:color="000000"/>
              <w:right w:val="single" w:sz="4" w:space="0" w:color="auto"/>
            </w:tcBorders>
            <w:vAlign w:val="center"/>
          </w:tcPr>
          <w:p w14:paraId="6676D7EA" w14:textId="77777777" w:rsidR="00ED32BE" w:rsidRPr="006B31B3" w:rsidRDefault="009863C3">
            <w:pPr>
              <w:spacing w:line="360" w:lineRule="auto"/>
              <w:jc w:val="center"/>
              <w:rPr>
                <w:rFonts w:ascii="Times New Roman" w:hAnsi="Times New Roman"/>
                <w:sz w:val="21"/>
                <w:szCs w:val="21"/>
                <w:lang w:val="en-GB"/>
              </w:rPr>
            </w:pPr>
            <w:r w:rsidRPr="006B31B3">
              <w:rPr>
                <w:rFonts w:ascii="Times New Roman" w:hAnsi="Times New Roman"/>
                <w:sz w:val="21"/>
                <w:szCs w:val="21"/>
              </w:rPr>
              <w:t>×</w:t>
            </w:r>
          </w:p>
        </w:tc>
      </w:tr>
      <w:tr w:rsidR="00ED32BE" w:rsidRPr="006B31B3" w14:paraId="3C18E2FE" w14:textId="77777777">
        <w:trPr>
          <w:trHeight w:val="397"/>
        </w:trPr>
        <w:tc>
          <w:tcPr>
            <w:tcW w:w="620" w:type="pct"/>
            <w:tcBorders>
              <w:top w:val="single" w:sz="4" w:space="0" w:color="000000"/>
              <w:left w:val="single" w:sz="4" w:space="0" w:color="000000"/>
              <w:bottom w:val="single" w:sz="4" w:space="0" w:color="000000"/>
            </w:tcBorders>
            <w:vAlign w:val="center"/>
          </w:tcPr>
          <w:p w14:paraId="32E7D5A8" w14:textId="77777777" w:rsidR="00ED32BE" w:rsidRPr="006B31B3" w:rsidRDefault="00ED32BE">
            <w:pPr>
              <w:numPr>
                <w:ilvl w:val="0"/>
                <w:numId w:val="7"/>
              </w:numPr>
              <w:tabs>
                <w:tab w:val="left" w:pos="195"/>
              </w:tabs>
              <w:spacing w:line="360" w:lineRule="auto"/>
              <w:ind w:left="195" w:hanging="195"/>
              <w:rPr>
                <w:rFonts w:ascii="Times New Roman" w:hAnsi="Times New Roman"/>
                <w:sz w:val="21"/>
                <w:szCs w:val="21"/>
                <w:lang w:val="en-GB"/>
              </w:rPr>
            </w:pPr>
          </w:p>
        </w:tc>
        <w:tc>
          <w:tcPr>
            <w:tcW w:w="3389" w:type="pct"/>
            <w:tcBorders>
              <w:top w:val="single" w:sz="4" w:space="0" w:color="000000"/>
              <w:left w:val="single" w:sz="4" w:space="0" w:color="000000"/>
              <w:bottom w:val="single" w:sz="4" w:space="0" w:color="000000"/>
              <w:right w:val="single" w:sz="4" w:space="0" w:color="auto"/>
            </w:tcBorders>
            <w:vAlign w:val="center"/>
          </w:tcPr>
          <w:p w14:paraId="02FC6E2B" w14:textId="77777777" w:rsidR="00ED32BE" w:rsidRPr="006B31B3" w:rsidRDefault="009863C3">
            <w:pPr>
              <w:spacing w:line="360" w:lineRule="auto"/>
              <w:rPr>
                <w:rFonts w:ascii="Times New Roman" w:hAnsi="Times New Roman"/>
                <w:sz w:val="21"/>
                <w:szCs w:val="21"/>
                <w:lang w:val="en-GB"/>
              </w:rPr>
            </w:pPr>
            <w:r w:rsidRPr="006B31B3">
              <w:rPr>
                <w:rFonts w:ascii="Times New Roman" w:hAnsi="Times New Roman"/>
                <w:sz w:val="21"/>
                <w:szCs w:val="21"/>
                <w:lang w:val="en-GB"/>
              </w:rPr>
              <w:t>系统描述</w:t>
            </w:r>
          </w:p>
        </w:tc>
        <w:tc>
          <w:tcPr>
            <w:tcW w:w="466" w:type="pct"/>
            <w:tcBorders>
              <w:top w:val="single" w:sz="4" w:space="0" w:color="000000"/>
              <w:left w:val="single" w:sz="4" w:space="0" w:color="000000"/>
              <w:bottom w:val="single" w:sz="4" w:space="0" w:color="000000"/>
              <w:right w:val="single" w:sz="4" w:space="0" w:color="auto"/>
            </w:tcBorders>
            <w:vAlign w:val="center"/>
          </w:tcPr>
          <w:p w14:paraId="291B1CD2" w14:textId="77777777" w:rsidR="00ED32BE" w:rsidRPr="006B31B3" w:rsidRDefault="009863C3">
            <w:pPr>
              <w:spacing w:line="360" w:lineRule="auto"/>
              <w:jc w:val="center"/>
              <w:rPr>
                <w:rFonts w:ascii="Times New Roman" w:hAnsi="Times New Roman"/>
                <w:sz w:val="21"/>
                <w:szCs w:val="21"/>
                <w:lang w:val="en-GB"/>
              </w:rPr>
            </w:pPr>
            <w:r w:rsidRPr="006B31B3">
              <w:rPr>
                <w:rFonts w:ascii="Times New Roman" w:hAnsi="Times New Roman"/>
                <w:sz w:val="21"/>
                <w:szCs w:val="21"/>
              </w:rPr>
              <w:t>√</w:t>
            </w:r>
          </w:p>
        </w:tc>
        <w:tc>
          <w:tcPr>
            <w:tcW w:w="523" w:type="pct"/>
            <w:tcBorders>
              <w:top w:val="single" w:sz="4" w:space="0" w:color="000000"/>
              <w:left w:val="single" w:sz="4" w:space="0" w:color="000000"/>
              <w:bottom w:val="single" w:sz="4" w:space="0" w:color="000000"/>
              <w:right w:val="single" w:sz="4" w:space="0" w:color="auto"/>
            </w:tcBorders>
            <w:vAlign w:val="center"/>
          </w:tcPr>
          <w:p w14:paraId="102D7CC9" w14:textId="77777777" w:rsidR="00ED32BE" w:rsidRPr="006B31B3" w:rsidRDefault="009863C3">
            <w:pPr>
              <w:spacing w:line="360" w:lineRule="auto"/>
              <w:jc w:val="center"/>
              <w:rPr>
                <w:rFonts w:ascii="Times New Roman" w:hAnsi="Times New Roman"/>
                <w:sz w:val="21"/>
                <w:szCs w:val="21"/>
                <w:lang w:val="en-GB"/>
              </w:rPr>
            </w:pPr>
            <w:r w:rsidRPr="006B31B3">
              <w:rPr>
                <w:rFonts w:ascii="Times New Roman" w:hAnsi="Times New Roman"/>
                <w:sz w:val="21"/>
                <w:szCs w:val="21"/>
              </w:rPr>
              <w:t>×</w:t>
            </w:r>
          </w:p>
        </w:tc>
      </w:tr>
      <w:tr w:rsidR="00ED32BE" w:rsidRPr="006B31B3" w14:paraId="3510E2F7" w14:textId="77777777">
        <w:trPr>
          <w:trHeight w:val="397"/>
        </w:trPr>
        <w:tc>
          <w:tcPr>
            <w:tcW w:w="620" w:type="pct"/>
            <w:tcBorders>
              <w:top w:val="single" w:sz="4" w:space="0" w:color="000000"/>
              <w:left w:val="single" w:sz="4" w:space="0" w:color="000000"/>
              <w:bottom w:val="single" w:sz="4" w:space="0" w:color="000000"/>
            </w:tcBorders>
            <w:vAlign w:val="center"/>
          </w:tcPr>
          <w:p w14:paraId="21C8F80D" w14:textId="77777777" w:rsidR="00ED32BE" w:rsidRPr="006B31B3" w:rsidRDefault="00ED32BE">
            <w:pPr>
              <w:numPr>
                <w:ilvl w:val="0"/>
                <w:numId w:val="7"/>
              </w:numPr>
              <w:tabs>
                <w:tab w:val="left" w:pos="195"/>
              </w:tabs>
              <w:spacing w:line="360" w:lineRule="auto"/>
              <w:ind w:left="195" w:hanging="195"/>
              <w:rPr>
                <w:rFonts w:ascii="Times New Roman" w:hAnsi="Times New Roman"/>
                <w:sz w:val="21"/>
                <w:szCs w:val="21"/>
                <w:lang w:val="en-GB"/>
              </w:rPr>
            </w:pPr>
          </w:p>
        </w:tc>
        <w:tc>
          <w:tcPr>
            <w:tcW w:w="3389" w:type="pct"/>
            <w:tcBorders>
              <w:top w:val="single" w:sz="4" w:space="0" w:color="000000"/>
              <w:left w:val="single" w:sz="4" w:space="0" w:color="000000"/>
              <w:bottom w:val="single" w:sz="4" w:space="0" w:color="000000"/>
              <w:right w:val="single" w:sz="4" w:space="0" w:color="auto"/>
            </w:tcBorders>
            <w:vAlign w:val="center"/>
          </w:tcPr>
          <w:p w14:paraId="35E0D308" w14:textId="77777777" w:rsidR="00ED32BE" w:rsidRPr="006B31B3" w:rsidRDefault="009863C3">
            <w:pPr>
              <w:spacing w:line="360" w:lineRule="auto"/>
              <w:rPr>
                <w:rFonts w:ascii="Times New Roman" w:hAnsi="Times New Roman"/>
                <w:sz w:val="21"/>
                <w:szCs w:val="21"/>
                <w:lang w:val="en-GB"/>
              </w:rPr>
            </w:pPr>
            <w:r w:rsidRPr="006B31B3">
              <w:rPr>
                <w:rFonts w:ascii="Times New Roman" w:hAnsi="Times New Roman"/>
                <w:sz w:val="21"/>
                <w:szCs w:val="21"/>
                <w:lang w:val="en-GB"/>
              </w:rPr>
              <w:t>组件和仪表清单</w:t>
            </w:r>
          </w:p>
        </w:tc>
        <w:tc>
          <w:tcPr>
            <w:tcW w:w="466" w:type="pct"/>
            <w:tcBorders>
              <w:top w:val="single" w:sz="4" w:space="0" w:color="000000"/>
              <w:left w:val="single" w:sz="4" w:space="0" w:color="000000"/>
              <w:bottom w:val="single" w:sz="4" w:space="0" w:color="000000"/>
              <w:right w:val="single" w:sz="4" w:space="0" w:color="auto"/>
            </w:tcBorders>
            <w:vAlign w:val="center"/>
          </w:tcPr>
          <w:p w14:paraId="0D0C9840" w14:textId="77777777" w:rsidR="00ED32BE" w:rsidRPr="006B31B3" w:rsidRDefault="009863C3">
            <w:pPr>
              <w:spacing w:line="360" w:lineRule="auto"/>
              <w:jc w:val="center"/>
              <w:rPr>
                <w:rFonts w:ascii="Times New Roman" w:hAnsi="Times New Roman"/>
                <w:sz w:val="21"/>
                <w:szCs w:val="21"/>
                <w:lang w:val="en-GB"/>
              </w:rPr>
            </w:pPr>
            <w:r w:rsidRPr="006B31B3">
              <w:rPr>
                <w:rFonts w:ascii="Times New Roman" w:hAnsi="Times New Roman"/>
                <w:sz w:val="21"/>
                <w:szCs w:val="21"/>
              </w:rPr>
              <w:t>√</w:t>
            </w:r>
          </w:p>
        </w:tc>
        <w:tc>
          <w:tcPr>
            <w:tcW w:w="523" w:type="pct"/>
            <w:tcBorders>
              <w:top w:val="single" w:sz="4" w:space="0" w:color="000000"/>
              <w:left w:val="single" w:sz="4" w:space="0" w:color="000000"/>
              <w:bottom w:val="single" w:sz="4" w:space="0" w:color="000000"/>
              <w:right w:val="single" w:sz="4" w:space="0" w:color="auto"/>
            </w:tcBorders>
            <w:vAlign w:val="center"/>
          </w:tcPr>
          <w:p w14:paraId="37398786" w14:textId="77777777" w:rsidR="00ED32BE" w:rsidRPr="006B31B3" w:rsidRDefault="009863C3">
            <w:pPr>
              <w:spacing w:line="360" w:lineRule="auto"/>
              <w:jc w:val="center"/>
              <w:rPr>
                <w:rFonts w:ascii="Times New Roman" w:hAnsi="Times New Roman"/>
                <w:sz w:val="21"/>
                <w:szCs w:val="21"/>
                <w:lang w:val="en-GB"/>
              </w:rPr>
            </w:pPr>
            <w:r w:rsidRPr="006B31B3">
              <w:rPr>
                <w:rFonts w:ascii="Times New Roman" w:hAnsi="Times New Roman"/>
                <w:sz w:val="21"/>
                <w:szCs w:val="21"/>
              </w:rPr>
              <w:t>×</w:t>
            </w:r>
          </w:p>
        </w:tc>
      </w:tr>
      <w:tr w:rsidR="00ED32BE" w:rsidRPr="006B31B3" w14:paraId="3279F64C" w14:textId="77777777">
        <w:trPr>
          <w:trHeight w:val="397"/>
        </w:trPr>
        <w:tc>
          <w:tcPr>
            <w:tcW w:w="620" w:type="pct"/>
            <w:tcBorders>
              <w:top w:val="single" w:sz="4" w:space="0" w:color="000000"/>
              <w:left w:val="single" w:sz="4" w:space="0" w:color="000000"/>
              <w:bottom w:val="single" w:sz="4" w:space="0" w:color="000000"/>
            </w:tcBorders>
            <w:vAlign w:val="center"/>
          </w:tcPr>
          <w:p w14:paraId="63DFFBEA" w14:textId="77777777" w:rsidR="00ED32BE" w:rsidRPr="006B31B3" w:rsidRDefault="00ED32BE">
            <w:pPr>
              <w:numPr>
                <w:ilvl w:val="0"/>
                <w:numId w:val="7"/>
              </w:numPr>
              <w:tabs>
                <w:tab w:val="left" w:pos="195"/>
              </w:tabs>
              <w:spacing w:line="360" w:lineRule="auto"/>
              <w:ind w:left="195" w:hanging="195"/>
              <w:rPr>
                <w:rFonts w:ascii="Times New Roman" w:hAnsi="Times New Roman"/>
                <w:sz w:val="21"/>
                <w:szCs w:val="21"/>
                <w:lang w:val="en-GB"/>
              </w:rPr>
            </w:pPr>
          </w:p>
        </w:tc>
        <w:tc>
          <w:tcPr>
            <w:tcW w:w="3389" w:type="pct"/>
            <w:tcBorders>
              <w:top w:val="single" w:sz="4" w:space="0" w:color="000000"/>
              <w:left w:val="single" w:sz="4" w:space="0" w:color="000000"/>
              <w:bottom w:val="single" w:sz="4" w:space="0" w:color="000000"/>
              <w:right w:val="single" w:sz="4" w:space="0" w:color="auto"/>
            </w:tcBorders>
            <w:vAlign w:val="center"/>
          </w:tcPr>
          <w:p w14:paraId="22D02636" w14:textId="77777777" w:rsidR="00ED32BE" w:rsidRPr="006B31B3" w:rsidRDefault="009863C3">
            <w:pPr>
              <w:spacing w:line="360" w:lineRule="auto"/>
              <w:rPr>
                <w:rFonts w:ascii="Times New Roman" w:hAnsi="Times New Roman"/>
                <w:sz w:val="21"/>
                <w:szCs w:val="21"/>
                <w:lang w:val="en-GB"/>
              </w:rPr>
            </w:pPr>
            <w:r w:rsidRPr="006B31B3">
              <w:rPr>
                <w:rFonts w:ascii="Times New Roman" w:hAnsi="Times New Roman"/>
                <w:sz w:val="21"/>
                <w:szCs w:val="21"/>
                <w:lang w:val="en-GB"/>
              </w:rPr>
              <w:t>材质的材料证明</w:t>
            </w:r>
          </w:p>
        </w:tc>
        <w:tc>
          <w:tcPr>
            <w:tcW w:w="466" w:type="pct"/>
            <w:tcBorders>
              <w:top w:val="single" w:sz="4" w:space="0" w:color="000000"/>
              <w:left w:val="single" w:sz="4" w:space="0" w:color="000000"/>
              <w:bottom w:val="single" w:sz="4" w:space="0" w:color="000000"/>
              <w:right w:val="single" w:sz="4" w:space="0" w:color="auto"/>
            </w:tcBorders>
            <w:vAlign w:val="center"/>
          </w:tcPr>
          <w:p w14:paraId="2656B62B" w14:textId="77777777" w:rsidR="00ED32BE" w:rsidRPr="006B31B3" w:rsidRDefault="009863C3">
            <w:pPr>
              <w:spacing w:line="360" w:lineRule="auto"/>
              <w:jc w:val="center"/>
              <w:rPr>
                <w:rFonts w:ascii="Times New Roman" w:hAnsi="Times New Roman"/>
                <w:sz w:val="21"/>
                <w:szCs w:val="21"/>
                <w:lang w:val="en-GB"/>
              </w:rPr>
            </w:pPr>
            <w:r w:rsidRPr="006B31B3">
              <w:rPr>
                <w:rFonts w:ascii="Times New Roman" w:hAnsi="Times New Roman"/>
                <w:sz w:val="21"/>
                <w:szCs w:val="21"/>
              </w:rPr>
              <w:t>√</w:t>
            </w:r>
          </w:p>
        </w:tc>
        <w:tc>
          <w:tcPr>
            <w:tcW w:w="523" w:type="pct"/>
            <w:tcBorders>
              <w:top w:val="single" w:sz="4" w:space="0" w:color="000000"/>
              <w:left w:val="single" w:sz="4" w:space="0" w:color="000000"/>
              <w:bottom w:val="single" w:sz="4" w:space="0" w:color="000000"/>
              <w:right w:val="single" w:sz="4" w:space="0" w:color="auto"/>
            </w:tcBorders>
            <w:vAlign w:val="center"/>
          </w:tcPr>
          <w:p w14:paraId="67974D36" w14:textId="77777777" w:rsidR="00ED32BE" w:rsidRPr="006B31B3" w:rsidRDefault="009863C3">
            <w:pPr>
              <w:spacing w:line="360" w:lineRule="auto"/>
              <w:jc w:val="center"/>
              <w:rPr>
                <w:rFonts w:ascii="Times New Roman" w:hAnsi="Times New Roman"/>
                <w:sz w:val="21"/>
                <w:szCs w:val="21"/>
                <w:lang w:val="en-GB"/>
              </w:rPr>
            </w:pPr>
            <w:r w:rsidRPr="006B31B3">
              <w:rPr>
                <w:rFonts w:ascii="Times New Roman" w:hAnsi="Times New Roman"/>
                <w:sz w:val="21"/>
                <w:szCs w:val="21"/>
              </w:rPr>
              <w:t>×</w:t>
            </w:r>
          </w:p>
        </w:tc>
      </w:tr>
      <w:tr w:rsidR="00ED32BE" w:rsidRPr="006B31B3" w14:paraId="600B3A89" w14:textId="77777777">
        <w:trPr>
          <w:trHeight w:val="397"/>
        </w:trPr>
        <w:tc>
          <w:tcPr>
            <w:tcW w:w="620" w:type="pct"/>
            <w:tcBorders>
              <w:top w:val="single" w:sz="4" w:space="0" w:color="000000"/>
              <w:left w:val="single" w:sz="4" w:space="0" w:color="000000"/>
              <w:bottom w:val="single" w:sz="4" w:space="0" w:color="000000"/>
            </w:tcBorders>
            <w:vAlign w:val="center"/>
          </w:tcPr>
          <w:p w14:paraId="0BEA87BF" w14:textId="77777777" w:rsidR="00ED32BE" w:rsidRPr="006B31B3" w:rsidRDefault="00ED32BE">
            <w:pPr>
              <w:numPr>
                <w:ilvl w:val="0"/>
                <w:numId w:val="7"/>
              </w:numPr>
              <w:tabs>
                <w:tab w:val="left" w:pos="195"/>
              </w:tabs>
              <w:spacing w:line="360" w:lineRule="auto"/>
              <w:ind w:left="195" w:hanging="195"/>
              <w:rPr>
                <w:rFonts w:ascii="Times New Roman" w:hAnsi="Times New Roman"/>
                <w:sz w:val="21"/>
                <w:szCs w:val="21"/>
                <w:lang w:val="en-GB"/>
              </w:rPr>
            </w:pPr>
          </w:p>
        </w:tc>
        <w:tc>
          <w:tcPr>
            <w:tcW w:w="3389" w:type="pct"/>
            <w:tcBorders>
              <w:top w:val="single" w:sz="4" w:space="0" w:color="000000"/>
              <w:left w:val="single" w:sz="4" w:space="0" w:color="000000"/>
              <w:bottom w:val="single" w:sz="4" w:space="0" w:color="000000"/>
              <w:right w:val="single" w:sz="4" w:space="0" w:color="auto"/>
            </w:tcBorders>
            <w:vAlign w:val="center"/>
          </w:tcPr>
          <w:p w14:paraId="3F665E76" w14:textId="77777777" w:rsidR="00ED32BE" w:rsidRPr="006B31B3" w:rsidRDefault="009863C3">
            <w:pPr>
              <w:spacing w:line="360" w:lineRule="auto"/>
              <w:rPr>
                <w:rFonts w:ascii="Times New Roman" w:hAnsi="Times New Roman"/>
                <w:sz w:val="21"/>
                <w:szCs w:val="21"/>
                <w:lang w:val="en-GB"/>
              </w:rPr>
            </w:pPr>
            <w:r w:rsidRPr="006B31B3">
              <w:rPr>
                <w:rFonts w:ascii="Times New Roman" w:hAnsi="Times New Roman"/>
                <w:sz w:val="21"/>
                <w:szCs w:val="21"/>
                <w:lang w:val="en-GB"/>
              </w:rPr>
              <w:t>操作和维护手册</w:t>
            </w:r>
          </w:p>
        </w:tc>
        <w:tc>
          <w:tcPr>
            <w:tcW w:w="466" w:type="pct"/>
            <w:tcBorders>
              <w:top w:val="single" w:sz="4" w:space="0" w:color="000000"/>
              <w:left w:val="single" w:sz="4" w:space="0" w:color="000000"/>
              <w:bottom w:val="single" w:sz="4" w:space="0" w:color="000000"/>
              <w:right w:val="single" w:sz="4" w:space="0" w:color="auto"/>
            </w:tcBorders>
            <w:vAlign w:val="center"/>
          </w:tcPr>
          <w:p w14:paraId="5542B7EC" w14:textId="77777777" w:rsidR="00ED32BE" w:rsidRPr="006B31B3" w:rsidRDefault="009863C3">
            <w:pPr>
              <w:spacing w:line="360" w:lineRule="auto"/>
              <w:jc w:val="center"/>
              <w:rPr>
                <w:rFonts w:ascii="Times New Roman" w:hAnsi="Times New Roman"/>
                <w:sz w:val="21"/>
                <w:szCs w:val="21"/>
                <w:lang w:val="en-GB"/>
              </w:rPr>
            </w:pPr>
            <w:r w:rsidRPr="006B31B3">
              <w:rPr>
                <w:rFonts w:ascii="Times New Roman" w:hAnsi="Times New Roman"/>
                <w:sz w:val="21"/>
                <w:szCs w:val="21"/>
              </w:rPr>
              <w:t>√</w:t>
            </w:r>
          </w:p>
        </w:tc>
        <w:tc>
          <w:tcPr>
            <w:tcW w:w="523" w:type="pct"/>
            <w:tcBorders>
              <w:top w:val="single" w:sz="4" w:space="0" w:color="000000"/>
              <w:left w:val="single" w:sz="4" w:space="0" w:color="000000"/>
              <w:bottom w:val="single" w:sz="4" w:space="0" w:color="000000"/>
              <w:right w:val="single" w:sz="4" w:space="0" w:color="auto"/>
            </w:tcBorders>
            <w:vAlign w:val="center"/>
          </w:tcPr>
          <w:p w14:paraId="7B96B784" w14:textId="77777777" w:rsidR="00ED32BE" w:rsidRPr="006B31B3" w:rsidRDefault="009863C3">
            <w:pPr>
              <w:spacing w:line="360" w:lineRule="auto"/>
              <w:jc w:val="center"/>
              <w:rPr>
                <w:rFonts w:ascii="Times New Roman" w:hAnsi="Times New Roman"/>
                <w:sz w:val="21"/>
                <w:szCs w:val="21"/>
                <w:lang w:val="en-GB"/>
              </w:rPr>
            </w:pPr>
            <w:r w:rsidRPr="006B31B3">
              <w:rPr>
                <w:rFonts w:ascii="Times New Roman" w:hAnsi="Times New Roman"/>
                <w:sz w:val="21"/>
                <w:szCs w:val="21"/>
              </w:rPr>
              <w:t>×</w:t>
            </w:r>
          </w:p>
        </w:tc>
      </w:tr>
      <w:tr w:rsidR="00ED32BE" w:rsidRPr="006B31B3" w14:paraId="545A72CB" w14:textId="77777777">
        <w:trPr>
          <w:trHeight w:val="397"/>
        </w:trPr>
        <w:tc>
          <w:tcPr>
            <w:tcW w:w="620" w:type="pct"/>
            <w:tcBorders>
              <w:top w:val="single" w:sz="4" w:space="0" w:color="000000"/>
              <w:left w:val="single" w:sz="4" w:space="0" w:color="000000"/>
              <w:bottom w:val="single" w:sz="4" w:space="0" w:color="000000"/>
            </w:tcBorders>
            <w:vAlign w:val="center"/>
          </w:tcPr>
          <w:p w14:paraId="29D19614" w14:textId="77777777" w:rsidR="00ED32BE" w:rsidRPr="006B31B3" w:rsidRDefault="00ED32BE">
            <w:pPr>
              <w:numPr>
                <w:ilvl w:val="0"/>
                <w:numId w:val="7"/>
              </w:numPr>
              <w:tabs>
                <w:tab w:val="left" w:pos="195"/>
              </w:tabs>
              <w:spacing w:line="360" w:lineRule="auto"/>
              <w:ind w:left="195" w:hanging="195"/>
              <w:rPr>
                <w:rFonts w:ascii="Times New Roman" w:hAnsi="Times New Roman"/>
                <w:sz w:val="21"/>
                <w:szCs w:val="21"/>
                <w:lang w:val="en-GB"/>
              </w:rPr>
            </w:pPr>
          </w:p>
        </w:tc>
        <w:tc>
          <w:tcPr>
            <w:tcW w:w="3389" w:type="pct"/>
            <w:tcBorders>
              <w:top w:val="single" w:sz="4" w:space="0" w:color="000000"/>
              <w:left w:val="single" w:sz="4" w:space="0" w:color="000000"/>
              <w:bottom w:val="single" w:sz="4" w:space="0" w:color="000000"/>
              <w:right w:val="single" w:sz="4" w:space="0" w:color="auto"/>
            </w:tcBorders>
            <w:vAlign w:val="center"/>
          </w:tcPr>
          <w:p w14:paraId="68773DDA" w14:textId="77777777" w:rsidR="00ED32BE" w:rsidRPr="006B31B3" w:rsidRDefault="009863C3">
            <w:pPr>
              <w:spacing w:line="360" w:lineRule="auto"/>
              <w:rPr>
                <w:rFonts w:ascii="Times New Roman" w:hAnsi="Times New Roman"/>
                <w:sz w:val="21"/>
                <w:szCs w:val="21"/>
                <w:lang w:val="en-GB"/>
              </w:rPr>
            </w:pPr>
            <w:r w:rsidRPr="006B31B3">
              <w:rPr>
                <w:rFonts w:ascii="Times New Roman" w:hAnsi="Times New Roman"/>
                <w:sz w:val="21"/>
                <w:szCs w:val="21"/>
                <w:lang w:val="en-GB"/>
              </w:rPr>
              <w:t>备件和消耗品清单</w:t>
            </w:r>
          </w:p>
        </w:tc>
        <w:tc>
          <w:tcPr>
            <w:tcW w:w="466" w:type="pct"/>
            <w:tcBorders>
              <w:top w:val="single" w:sz="4" w:space="0" w:color="000000"/>
              <w:left w:val="single" w:sz="4" w:space="0" w:color="000000"/>
              <w:bottom w:val="single" w:sz="4" w:space="0" w:color="000000"/>
              <w:right w:val="single" w:sz="4" w:space="0" w:color="auto"/>
            </w:tcBorders>
            <w:vAlign w:val="center"/>
          </w:tcPr>
          <w:p w14:paraId="418CC410" w14:textId="77777777" w:rsidR="00ED32BE" w:rsidRPr="006B31B3" w:rsidRDefault="009863C3">
            <w:pPr>
              <w:spacing w:line="360" w:lineRule="auto"/>
              <w:jc w:val="center"/>
              <w:rPr>
                <w:rFonts w:ascii="Times New Roman" w:hAnsi="Times New Roman"/>
                <w:sz w:val="21"/>
                <w:szCs w:val="21"/>
                <w:lang w:val="en-GB"/>
              </w:rPr>
            </w:pPr>
            <w:r w:rsidRPr="006B31B3">
              <w:rPr>
                <w:rFonts w:ascii="Times New Roman" w:hAnsi="Times New Roman"/>
                <w:sz w:val="21"/>
                <w:szCs w:val="21"/>
              </w:rPr>
              <w:t>√</w:t>
            </w:r>
          </w:p>
        </w:tc>
        <w:tc>
          <w:tcPr>
            <w:tcW w:w="523" w:type="pct"/>
            <w:tcBorders>
              <w:top w:val="single" w:sz="4" w:space="0" w:color="000000"/>
              <w:left w:val="single" w:sz="4" w:space="0" w:color="000000"/>
              <w:bottom w:val="single" w:sz="4" w:space="0" w:color="000000"/>
              <w:right w:val="single" w:sz="4" w:space="0" w:color="auto"/>
            </w:tcBorders>
            <w:vAlign w:val="center"/>
          </w:tcPr>
          <w:p w14:paraId="504A7AEB" w14:textId="77777777" w:rsidR="00ED32BE" w:rsidRPr="006B31B3" w:rsidRDefault="009863C3">
            <w:pPr>
              <w:spacing w:line="360" w:lineRule="auto"/>
              <w:jc w:val="center"/>
              <w:rPr>
                <w:rFonts w:ascii="Times New Roman" w:hAnsi="Times New Roman"/>
                <w:sz w:val="21"/>
                <w:szCs w:val="21"/>
                <w:lang w:val="en-GB"/>
              </w:rPr>
            </w:pPr>
            <w:r w:rsidRPr="006B31B3">
              <w:rPr>
                <w:rFonts w:ascii="Times New Roman" w:hAnsi="Times New Roman"/>
                <w:sz w:val="21"/>
                <w:szCs w:val="21"/>
              </w:rPr>
              <w:t>×</w:t>
            </w:r>
          </w:p>
        </w:tc>
      </w:tr>
      <w:tr w:rsidR="00ED32BE" w:rsidRPr="006B31B3" w14:paraId="4DAFD289" w14:textId="77777777">
        <w:trPr>
          <w:trHeight w:val="397"/>
        </w:trPr>
        <w:tc>
          <w:tcPr>
            <w:tcW w:w="620" w:type="pct"/>
            <w:tcBorders>
              <w:top w:val="single" w:sz="4" w:space="0" w:color="000000"/>
              <w:left w:val="single" w:sz="4" w:space="0" w:color="000000"/>
              <w:bottom w:val="single" w:sz="4" w:space="0" w:color="000000"/>
            </w:tcBorders>
            <w:vAlign w:val="center"/>
          </w:tcPr>
          <w:p w14:paraId="2CF2C564" w14:textId="77777777" w:rsidR="00ED32BE" w:rsidRPr="006B31B3" w:rsidRDefault="00ED32BE">
            <w:pPr>
              <w:numPr>
                <w:ilvl w:val="0"/>
                <w:numId w:val="7"/>
              </w:numPr>
              <w:tabs>
                <w:tab w:val="left" w:pos="195"/>
              </w:tabs>
              <w:spacing w:line="360" w:lineRule="auto"/>
              <w:ind w:left="195" w:hanging="195"/>
              <w:rPr>
                <w:rFonts w:ascii="Times New Roman" w:hAnsi="Times New Roman"/>
                <w:sz w:val="21"/>
                <w:szCs w:val="21"/>
                <w:lang w:val="en-GB"/>
              </w:rPr>
            </w:pPr>
          </w:p>
        </w:tc>
        <w:tc>
          <w:tcPr>
            <w:tcW w:w="3389" w:type="pct"/>
            <w:tcBorders>
              <w:top w:val="single" w:sz="4" w:space="0" w:color="000000"/>
              <w:left w:val="single" w:sz="4" w:space="0" w:color="000000"/>
              <w:bottom w:val="single" w:sz="4" w:space="0" w:color="000000"/>
              <w:right w:val="single" w:sz="4" w:space="0" w:color="auto"/>
            </w:tcBorders>
            <w:vAlign w:val="center"/>
          </w:tcPr>
          <w:p w14:paraId="788B5987" w14:textId="77777777" w:rsidR="00ED32BE" w:rsidRPr="006B31B3" w:rsidRDefault="009863C3">
            <w:pPr>
              <w:spacing w:line="360" w:lineRule="auto"/>
              <w:rPr>
                <w:rFonts w:ascii="Times New Roman" w:hAnsi="Times New Roman"/>
                <w:sz w:val="21"/>
                <w:szCs w:val="21"/>
                <w:lang w:val="en-GB"/>
              </w:rPr>
            </w:pPr>
            <w:r w:rsidRPr="006B31B3">
              <w:rPr>
                <w:rFonts w:ascii="Times New Roman" w:hAnsi="Times New Roman"/>
                <w:sz w:val="21"/>
                <w:szCs w:val="21"/>
                <w:lang w:val="en-GB"/>
              </w:rPr>
              <w:t>施工质量检验记录</w:t>
            </w:r>
          </w:p>
        </w:tc>
        <w:tc>
          <w:tcPr>
            <w:tcW w:w="466" w:type="pct"/>
            <w:tcBorders>
              <w:top w:val="single" w:sz="4" w:space="0" w:color="000000"/>
              <w:left w:val="single" w:sz="4" w:space="0" w:color="000000"/>
              <w:bottom w:val="single" w:sz="4" w:space="0" w:color="000000"/>
              <w:right w:val="single" w:sz="4" w:space="0" w:color="auto"/>
            </w:tcBorders>
            <w:vAlign w:val="center"/>
          </w:tcPr>
          <w:p w14:paraId="14F685D5" w14:textId="77777777" w:rsidR="00ED32BE" w:rsidRPr="006B31B3" w:rsidRDefault="009863C3">
            <w:pPr>
              <w:spacing w:line="360" w:lineRule="auto"/>
              <w:jc w:val="center"/>
              <w:rPr>
                <w:rFonts w:ascii="Times New Roman" w:hAnsi="Times New Roman"/>
                <w:sz w:val="21"/>
                <w:szCs w:val="21"/>
                <w:lang w:val="en-GB"/>
              </w:rPr>
            </w:pPr>
            <w:r w:rsidRPr="006B31B3">
              <w:rPr>
                <w:rFonts w:ascii="Times New Roman" w:hAnsi="Times New Roman"/>
                <w:sz w:val="21"/>
                <w:szCs w:val="21"/>
              </w:rPr>
              <w:t>√</w:t>
            </w:r>
          </w:p>
        </w:tc>
        <w:tc>
          <w:tcPr>
            <w:tcW w:w="523" w:type="pct"/>
            <w:tcBorders>
              <w:top w:val="single" w:sz="4" w:space="0" w:color="000000"/>
              <w:left w:val="single" w:sz="4" w:space="0" w:color="000000"/>
              <w:bottom w:val="single" w:sz="4" w:space="0" w:color="000000"/>
              <w:right w:val="single" w:sz="4" w:space="0" w:color="auto"/>
            </w:tcBorders>
            <w:vAlign w:val="center"/>
          </w:tcPr>
          <w:p w14:paraId="50790489" w14:textId="77777777" w:rsidR="00ED32BE" w:rsidRPr="006B31B3" w:rsidRDefault="009863C3">
            <w:pPr>
              <w:spacing w:line="360" w:lineRule="auto"/>
              <w:jc w:val="center"/>
              <w:rPr>
                <w:rFonts w:ascii="Times New Roman" w:hAnsi="Times New Roman"/>
                <w:sz w:val="21"/>
                <w:szCs w:val="21"/>
                <w:lang w:val="en-GB"/>
              </w:rPr>
            </w:pPr>
            <w:r w:rsidRPr="006B31B3">
              <w:rPr>
                <w:rFonts w:ascii="Times New Roman" w:hAnsi="Times New Roman"/>
                <w:sz w:val="21"/>
                <w:szCs w:val="21"/>
              </w:rPr>
              <w:t>×</w:t>
            </w:r>
          </w:p>
        </w:tc>
      </w:tr>
      <w:tr w:rsidR="00ED32BE" w:rsidRPr="006B31B3" w14:paraId="1DAA8F44" w14:textId="77777777">
        <w:trPr>
          <w:trHeight w:val="397"/>
        </w:trPr>
        <w:tc>
          <w:tcPr>
            <w:tcW w:w="620" w:type="pct"/>
            <w:tcBorders>
              <w:top w:val="single" w:sz="4" w:space="0" w:color="000000"/>
              <w:left w:val="single" w:sz="4" w:space="0" w:color="000000"/>
              <w:bottom w:val="single" w:sz="4" w:space="0" w:color="000000"/>
            </w:tcBorders>
            <w:vAlign w:val="center"/>
          </w:tcPr>
          <w:p w14:paraId="6D2CB8A5" w14:textId="77777777" w:rsidR="00ED32BE" w:rsidRPr="006B31B3" w:rsidRDefault="009863C3">
            <w:pPr>
              <w:tabs>
                <w:tab w:val="left" w:pos="195"/>
              </w:tabs>
              <w:spacing w:line="360" w:lineRule="auto"/>
              <w:ind w:right="600"/>
              <w:rPr>
                <w:rFonts w:ascii="Times New Roman" w:hAnsi="Times New Roman"/>
                <w:sz w:val="21"/>
                <w:szCs w:val="21"/>
                <w:lang w:val="en-GB" w:eastAsia="zh-CN"/>
              </w:rPr>
            </w:pPr>
            <w:r w:rsidRPr="006B31B3">
              <w:rPr>
                <w:rFonts w:ascii="Times New Roman" w:hAnsi="Times New Roman" w:hint="eastAsia"/>
                <w:sz w:val="21"/>
                <w:szCs w:val="21"/>
                <w:lang w:val="en-GB" w:eastAsia="zh-CN"/>
              </w:rPr>
              <w:t>1</w:t>
            </w:r>
            <w:r w:rsidRPr="006B31B3">
              <w:rPr>
                <w:rFonts w:ascii="Times New Roman" w:hAnsi="Times New Roman"/>
                <w:sz w:val="21"/>
                <w:szCs w:val="21"/>
                <w:lang w:val="en-GB" w:eastAsia="zh-CN"/>
              </w:rPr>
              <w:t>0</w:t>
            </w:r>
          </w:p>
        </w:tc>
        <w:tc>
          <w:tcPr>
            <w:tcW w:w="3389" w:type="pct"/>
            <w:tcBorders>
              <w:top w:val="single" w:sz="4" w:space="0" w:color="000000"/>
              <w:left w:val="single" w:sz="4" w:space="0" w:color="000000"/>
              <w:bottom w:val="single" w:sz="4" w:space="0" w:color="000000"/>
              <w:right w:val="single" w:sz="4" w:space="0" w:color="auto"/>
            </w:tcBorders>
            <w:vAlign w:val="center"/>
          </w:tcPr>
          <w:p w14:paraId="67B47AD7" w14:textId="77777777" w:rsidR="00ED32BE" w:rsidRPr="006B31B3" w:rsidRDefault="009863C3">
            <w:pPr>
              <w:spacing w:line="360" w:lineRule="auto"/>
              <w:rPr>
                <w:rFonts w:ascii="Times New Roman" w:hAnsi="Times New Roman"/>
                <w:sz w:val="21"/>
                <w:szCs w:val="21"/>
                <w:lang w:val="en-GB" w:eastAsia="zh-CN"/>
              </w:rPr>
            </w:pPr>
            <w:r w:rsidRPr="006B31B3">
              <w:rPr>
                <w:rFonts w:ascii="Times New Roman" w:hAnsi="Times New Roman"/>
                <w:sz w:val="21"/>
                <w:szCs w:val="21"/>
                <w:lang w:val="en-GB"/>
              </w:rPr>
              <w:t>设计确认</w:t>
            </w:r>
            <w:r w:rsidRPr="006B31B3">
              <w:rPr>
                <w:rFonts w:ascii="Times New Roman" w:hAnsi="Times New Roman"/>
                <w:sz w:val="21"/>
                <w:szCs w:val="21"/>
                <w:lang w:val="en-GB"/>
              </w:rPr>
              <w:t>(DQ)</w:t>
            </w:r>
            <w:r w:rsidRPr="006B31B3">
              <w:rPr>
                <w:rFonts w:ascii="Times New Roman" w:hAnsi="Times New Roman"/>
                <w:sz w:val="21"/>
                <w:szCs w:val="21"/>
                <w:lang w:val="en-GB"/>
              </w:rPr>
              <w:t>文件</w:t>
            </w:r>
          </w:p>
        </w:tc>
        <w:tc>
          <w:tcPr>
            <w:tcW w:w="466" w:type="pct"/>
            <w:tcBorders>
              <w:top w:val="single" w:sz="4" w:space="0" w:color="000000"/>
              <w:left w:val="single" w:sz="4" w:space="0" w:color="000000"/>
              <w:bottom w:val="single" w:sz="4" w:space="0" w:color="000000"/>
              <w:right w:val="single" w:sz="4" w:space="0" w:color="auto"/>
            </w:tcBorders>
            <w:vAlign w:val="center"/>
          </w:tcPr>
          <w:p w14:paraId="11D96F56" w14:textId="77777777" w:rsidR="00ED32BE" w:rsidRPr="006B31B3" w:rsidRDefault="009863C3">
            <w:pPr>
              <w:spacing w:line="360" w:lineRule="auto"/>
              <w:jc w:val="center"/>
              <w:rPr>
                <w:rFonts w:ascii="Times New Roman" w:hAnsi="Times New Roman"/>
                <w:sz w:val="21"/>
                <w:szCs w:val="21"/>
                <w:lang w:val="en-GB"/>
              </w:rPr>
            </w:pPr>
            <w:r w:rsidRPr="006B31B3">
              <w:rPr>
                <w:rFonts w:ascii="Times New Roman" w:hAnsi="Times New Roman"/>
                <w:sz w:val="21"/>
                <w:szCs w:val="21"/>
              </w:rPr>
              <w:t>√</w:t>
            </w:r>
          </w:p>
        </w:tc>
        <w:tc>
          <w:tcPr>
            <w:tcW w:w="523" w:type="pct"/>
            <w:tcBorders>
              <w:top w:val="single" w:sz="4" w:space="0" w:color="000000"/>
              <w:left w:val="single" w:sz="4" w:space="0" w:color="000000"/>
              <w:bottom w:val="single" w:sz="4" w:space="0" w:color="000000"/>
              <w:right w:val="single" w:sz="4" w:space="0" w:color="auto"/>
            </w:tcBorders>
            <w:vAlign w:val="center"/>
          </w:tcPr>
          <w:p w14:paraId="5D90F8ED" w14:textId="77777777" w:rsidR="00ED32BE" w:rsidRPr="006B31B3" w:rsidRDefault="009863C3">
            <w:pPr>
              <w:spacing w:line="360" w:lineRule="auto"/>
              <w:jc w:val="center"/>
              <w:rPr>
                <w:rFonts w:ascii="Times New Roman" w:hAnsi="Times New Roman"/>
                <w:sz w:val="21"/>
                <w:szCs w:val="21"/>
                <w:lang w:val="en-GB"/>
              </w:rPr>
            </w:pPr>
            <w:r w:rsidRPr="006B31B3">
              <w:rPr>
                <w:rFonts w:ascii="Times New Roman" w:hAnsi="Times New Roman"/>
                <w:sz w:val="21"/>
                <w:szCs w:val="21"/>
              </w:rPr>
              <w:t>×</w:t>
            </w:r>
          </w:p>
        </w:tc>
      </w:tr>
      <w:tr w:rsidR="00ED32BE" w:rsidRPr="006B31B3" w14:paraId="32EBBA92" w14:textId="77777777">
        <w:trPr>
          <w:trHeight w:val="397"/>
        </w:trPr>
        <w:tc>
          <w:tcPr>
            <w:tcW w:w="620" w:type="pct"/>
            <w:tcBorders>
              <w:top w:val="single" w:sz="4" w:space="0" w:color="000000"/>
              <w:left w:val="single" w:sz="4" w:space="0" w:color="000000"/>
              <w:bottom w:val="single" w:sz="4" w:space="0" w:color="000000"/>
            </w:tcBorders>
            <w:vAlign w:val="center"/>
          </w:tcPr>
          <w:p w14:paraId="3346DE26" w14:textId="77777777" w:rsidR="00ED32BE" w:rsidRPr="006B31B3" w:rsidRDefault="009863C3">
            <w:pPr>
              <w:tabs>
                <w:tab w:val="left" w:pos="195"/>
              </w:tabs>
              <w:spacing w:line="360" w:lineRule="auto"/>
              <w:ind w:right="480"/>
              <w:rPr>
                <w:rFonts w:ascii="Times New Roman" w:hAnsi="Times New Roman"/>
                <w:sz w:val="21"/>
                <w:szCs w:val="21"/>
                <w:lang w:val="en-GB" w:eastAsia="zh-CN"/>
              </w:rPr>
            </w:pPr>
            <w:r w:rsidRPr="006B31B3">
              <w:rPr>
                <w:rFonts w:ascii="Times New Roman" w:hAnsi="Times New Roman" w:hint="eastAsia"/>
                <w:sz w:val="21"/>
                <w:szCs w:val="21"/>
                <w:lang w:val="en-GB" w:eastAsia="zh-CN"/>
              </w:rPr>
              <w:lastRenderedPageBreak/>
              <w:t>1</w:t>
            </w:r>
            <w:r w:rsidRPr="006B31B3">
              <w:rPr>
                <w:rFonts w:ascii="Times New Roman" w:hAnsi="Times New Roman"/>
                <w:sz w:val="21"/>
                <w:szCs w:val="21"/>
                <w:lang w:val="en-GB" w:eastAsia="zh-CN"/>
              </w:rPr>
              <w:t>1</w:t>
            </w:r>
          </w:p>
        </w:tc>
        <w:tc>
          <w:tcPr>
            <w:tcW w:w="3389" w:type="pct"/>
            <w:tcBorders>
              <w:top w:val="single" w:sz="4" w:space="0" w:color="000000"/>
              <w:left w:val="single" w:sz="4" w:space="0" w:color="000000"/>
              <w:bottom w:val="single" w:sz="4" w:space="0" w:color="000000"/>
              <w:right w:val="single" w:sz="4" w:space="0" w:color="auto"/>
            </w:tcBorders>
            <w:vAlign w:val="center"/>
          </w:tcPr>
          <w:p w14:paraId="40C5255B" w14:textId="77777777" w:rsidR="00ED32BE" w:rsidRPr="006B31B3" w:rsidRDefault="009863C3">
            <w:pPr>
              <w:spacing w:line="360" w:lineRule="auto"/>
              <w:rPr>
                <w:rFonts w:ascii="Times New Roman" w:hAnsi="Times New Roman"/>
                <w:sz w:val="21"/>
                <w:szCs w:val="21"/>
                <w:lang w:val="en-GB"/>
              </w:rPr>
            </w:pPr>
            <w:r w:rsidRPr="006B31B3">
              <w:rPr>
                <w:rFonts w:ascii="Times New Roman" w:hAnsi="Times New Roman"/>
                <w:sz w:val="21"/>
                <w:szCs w:val="21"/>
                <w:lang w:val="en-GB"/>
              </w:rPr>
              <w:t>安装确认</w:t>
            </w:r>
            <w:r w:rsidRPr="006B31B3">
              <w:rPr>
                <w:rFonts w:ascii="Times New Roman" w:hAnsi="Times New Roman"/>
                <w:sz w:val="21"/>
                <w:szCs w:val="21"/>
                <w:lang w:val="en-GB"/>
              </w:rPr>
              <w:t>(IQ)</w:t>
            </w:r>
            <w:r w:rsidRPr="006B31B3">
              <w:rPr>
                <w:rFonts w:ascii="Times New Roman" w:hAnsi="Times New Roman"/>
                <w:sz w:val="21"/>
                <w:szCs w:val="21"/>
                <w:lang w:val="en-GB"/>
              </w:rPr>
              <w:t>文件</w:t>
            </w:r>
          </w:p>
        </w:tc>
        <w:tc>
          <w:tcPr>
            <w:tcW w:w="466" w:type="pct"/>
            <w:tcBorders>
              <w:top w:val="single" w:sz="4" w:space="0" w:color="000000"/>
              <w:left w:val="single" w:sz="4" w:space="0" w:color="000000"/>
              <w:bottom w:val="single" w:sz="4" w:space="0" w:color="000000"/>
              <w:right w:val="single" w:sz="4" w:space="0" w:color="auto"/>
            </w:tcBorders>
            <w:vAlign w:val="center"/>
          </w:tcPr>
          <w:p w14:paraId="6636EDD2" w14:textId="77777777" w:rsidR="00ED32BE" w:rsidRPr="006B31B3" w:rsidRDefault="009863C3">
            <w:pPr>
              <w:spacing w:line="360" w:lineRule="auto"/>
              <w:jc w:val="center"/>
              <w:rPr>
                <w:rFonts w:ascii="Times New Roman" w:hAnsi="Times New Roman"/>
                <w:sz w:val="21"/>
                <w:szCs w:val="21"/>
                <w:lang w:val="en-GB"/>
              </w:rPr>
            </w:pPr>
            <w:r w:rsidRPr="006B31B3">
              <w:rPr>
                <w:rFonts w:ascii="Times New Roman" w:hAnsi="Times New Roman"/>
                <w:sz w:val="21"/>
                <w:szCs w:val="21"/>
              </w:rPr>
              <w:t>√</w:t>
            </w:r>
          </w:p>
        </w:tc>
        <w:tc>
          <w:tcPr>
            <w:tcW w:w="523" w:type="pct"/>
            <w:tcBorders>
              <w:top w:val="single" w:sz="4" w:space="0" w:color="000000"/>
              <w:left w:val="single" w:sz="4" w:space="0" w:color="000000"/>
              <w:bottom w:val="single" w:sz="4" w:space="0" w:color="000000"/>
              <w:right w:val="single" w:sz="4" w:space="0" w:color="auto"/>
            </w:tcBorders>
            <w:vAlign w:val="center"/>
          </w:tcPr>
          <w:p w14:paraId="644E825B" w14:textId="77777777" w:rsidR="00ED32BE" w:rsidRPr="006B31B3" w:rsidRDefault="009863C3">
            <w:pPr>
              <w:spacing w:line="360" w:lineRule="auto"/>
              <w:jc w:val="center"/>
              <w:rPr>
                <w:rFonts w:ascii="Times New Roman" w:hAnsi="Times New Roman"/>
                <w:sz w:val="21"/>
                <w:szCs w:val="21"/>
                <w:lang w:val="en-GB"/>
              </w:rPr>
            </w:pPr>
            <w:r w:rsidRPr="006B31B3">
              <w:rPr>
                <w:rFonts w:ascii="Times New Roman" w:hAnsi="Times New Roman"/>
                <w:sz w:val="21"/>
                <w:szCs w:val="21"/>
              </w:rPr>
              <w:t>×</w:t>
            </w:r>
          </w:p>
        </w:tc>
      </w:tr>
      <w:tr w:rsidR="00ED32BE" w:rsidRPr="006B31B3" w14:paraId="2DCBFE5A" w14:textId="77777777">
        <w:trPr>
          <w:trHeight w:val="397"/>
        </w:trPr>
        <w:tc>
          <w:tcPr>
            <w:tcW w:w="620" w:type="pct"/>
            <w:tcBorders>
              <w:top w:val="single" w:sz="4" w:space="0" w:color="000000"/>
              <w:left w:val="single" w:sz="4" w:space="0" w:color="000000"/>
              <w:bottom w:val="single" w:sz="4" w:space="0" w:color="000000"/>
            </w:tcBorders>
            <w:vAlign w:val="center"/>
          </w:tcPr>
          <w:p w14:paraId="186140E4" w14:textId="77777777" w:rsidR="00ED32BE" w:rsidRPr="006B31B3" w:rsidRDefault="009863C3">
            <w:pPr>
              <w:tabs>
                <w:tab w:val="left" w:pos="195"/>
              </w:tabs>
              <w:spacing w:line="360" w:lineRule="auto"/>
              <w:ind w:right="480"/>
              <w:rPr>
                <w:rFonts w:ascii="Times New Roman" w:hAnsi="Times New Roman"/>
                <w:sz w:val="21"/>
                <w:szCs w:val="21"/>
                <w:lang w:val="en-GB" w:eastAsia="zh-CN"/>
              </w:rPr>
            </w:pPr>
            <w:r w:rsidRPr="006B31B3">
              <w:rPr>
                <w:rFonts w:ascii="Times New Roman" w:hAnsi="Times New Roman" w:hint="eastAsia"/>
                <w:sz w:val="21"/>
                <w:szCs w:val="21"/>
                <w:lang w:val="en-GB" w:eastAsia="zh-CN"/>
              </w:rPr>
              <w:t>1</w:t>
            </w:r>
            <w:r w:rsidRPr="006B31B3">
              <w:rPr>
                <w:rFonts w:ascii="Times New Roman" w:hAnsi="Times New Roman"/>
                <w:sz w:val="21"/>
                <w:szCs w:val="21"/>
                <w:lang w:val="en-GB" w:eastAsia="zh-CN"/>
              </w:rPr>
              <w:t>2</w:t>
            </w:r>
          </w:p>
        </w:tc>
        <w:tc>
          <w:tcPr>
            <w:tcW w:w="3389" w:type="pct"/>
            <w:tcBorders>
              <w:top w:val="single" w:sz="4" w:space="0" w:color="000000"/>
              <w:left w:val="single" w:sz="4" w:space="0" w:color="000000"/>
              <w:bottom w:val="single" w:sz="4" w:space="0" w:color="000000"/>
              <w:right w:val="single" w:sz="4" w:space="0" w:color="auto"/>
            </w:tcBorders>
            <w:vAlign w:val="center"/>
          </w:tcPr>
          <w:p w14:paraId="66033A1A" w14:textId="77777777" w:rsidR="00ED32BE" w:rsidRPr="006B31B3" w:rsidRDefault="009863C3">
            <w:pPr>
              <w:spacing w:line="360" w:lineRule="auto"/>
              <w:rPr>
                <w:rFonts w:ascii="Times New Roman" w:hAnsi="Times New Roman"/>
                <w:sz w:val="21"/>
                <w:szCs w:val="21"/>
                <w:lang w:val="en-GB"/>
              </w:rPr>
            </w:pPr>
            <w:r w:rsidRPr="006B31B3">
              <w:rPr>
                <w:rFonts w:ascii="Times New Roman" w:hAnsi="Times New Roman"/>
                <w:sz w:val="21"/>
                <w:szCs w:val="21"/>
                <w:lang w:val="en-GB"/>
              </w:rPr>
              <w:t>运行确认</w:t>
            </w:r>
            <w:r w:rsidRPr="006B31B3">
              <w:rPr>
                <w:rFonts w:ascii="Times New Roman" w:hAnsi="Times New Roman"/>
                <w:sz w:val="21"/>
                <w:szCs w:val="21"/>
                <w:lang w:val="en-GB"/>
              </w:rPr>
              <w:t>(OQ)</w:t>
            </w:r>
            <w:r w:rsidRPr="006B31B3">
              <w:rPr>
                <w:rFonts w:ascii="Times New Roman" w:hAnsi="Times New Roman"/>
                <w:sz w:val="21"/>
                <w:szCs w:val="21"/>
                <w:lang w:val="en-GB"/>
              </w:rPr>
              <w:t>文件</w:t>
            </w:r>
          </w:p>
        </w:tc>
        <w:tc>
          <w:tcPr>
            <w:tcW w:w="466" w:type="pct"/>
            <w:tcBorders>
              <w:top w:val="single" w:sz="4" w:space="0" w:color="000000"/>
              <w:left w:val="single" w:sz="4" w:space="0" w:color="000000"/>
              <w:bottom w:val="single" w:sz="4" w:space="0" w:color="000000"/>
              <w:right w:val="single" w:sz="4" w:space="0" w:color="auto"/>
            </w:tcBorders>
            <w:vAlign w:val="center"/>
          </w:tcPr>
          <w:p w14:paraId="24D8D808" w14:textId="77777777" w:rsidR="00ED32BE" w:rsidRPr="006B31B3" w:rsidRDefault="009863C3">
            <w:pPr>
              <w:spacing w:line="360" w:lineRule="auto"/>
              <w:jc w:val="center"/>
              <w:rPr>
                <w:rFonts w:ascii="Times New Roman" w:hAnsi="Times New Roman"/>
                <w:sz w:val="21"/>
                <w:szCs w:val="21"/>
                <w:lang w:val="en-GB"/>
              </w:rPr>
            </w:pPr>
            <w:r w:rsidRPr="006B31B3">
              <w:rPr>
                <w:rFonts w:ascii="Times New Roman" w:hAnsi="Times New Roman"/>
                <w:sz w:val="21"/>
                <w:szCs w:val="21"/>
              </w:rPr>
              <w:t>√</w:t>
            </w:r>
          </w:p>
        </w:tc>
        <w:tc>
          <w:tcPr>
            <w:tcW w:w="523" w:type="pct"/>
            <w:tcBorders>
              <w:top w:val="single" w:sz="4" w:space="0" w:color="000000"/>
              <w:left w:val="single" w:sz="4" w:space="0" w:color="000000"/>
              <w:bottom w:val="single" w:sz="4" w:space="0" w:color="000000"/>
              <w:right w:val="single" w:sz="4" w:space="0" w:color="auto"/>
            </w:tcBorders>
            <w:vAlign w:val="center"/>
          </w:tcPr>
          <w:p w14:paraId="2DE4638E" w14:textId="77777777" w:rsidR="00ED32BE" w:rsidRPr="006B31B3" w:rsidRDefault="009863C3">
            <w:pPr>
              <w:spacing w:line="360" w:lineRule="auto"/>
              <w:jc w:val="center"/>
              <w:rPr>
                <w:rFonts w:ascii="Times New Roman" w:hAnsi="Times New Roman"/>
                <w:sz w:val="21"/>
                <w:szCs w:val="21"/>
                <w:lang w:val="en-GB"/>
              </w:rPr>
            </w:pPr>
            <w:r w:rsidRPr="006B31B3">
              <w:rPr>
                <w:rFonts w:ascii="Times New Roman" w:hAnsi="Times New Roman"/>
                <w:sz w:val="21"/>
                <w:szCs w:val="21"/>
              </w:rPr>
              <w:t>×</w:t>
            </w:r>
          </w:p>
        </w:tc>
      </w:tr>
      <w:tr w:rsidR="00ED32BE" w:rsidRPr="006B31B3" w14:paraId="0151AA8D" w14:textId="77777777">
        <w:trPr>
          <w:trHeight w:val="397"/>
        </w:trPr>
        <w:tc>
          <w:tcPr>
            <w:tcW w:w="620" w:type="pct"/>
            <w:tcBorders>
              <w:top w:val="single" w:sz="4" w:space="0" w:color="000000"/>
              <w:left w:val="single" w:sz="4" w:space="0" w:color="000000"/>
              <w:bottom w:val="single" w:sz="4" w:space="0" w:color="000000"/>
            </w:tcBorders>
            <w:vAlign w:val="center"/>
          </w:tcPr>
          <w:p w14:paraId="05E98C47" w14:textId="77777777" w:rsidR="00ED32BE" w:rsidRPr="006B31B3" w:rsidRDefault="009863C3">
            <w:pPr>
              <w:tabs>
                <w:tab w:val="left" w:pos="195"/>
              </w:tabs>
              <w:spacing w:line="360" w:lineRule="auto"/>
              <w:ind w:right="480"/>
              <w:rPr>
                <w:rFonts w:ascii="Times New Roman" w:hAnsi="Times New Roman"/>
                <w:sz w:val="21"/>
                <w:szCs w:val="21"/>
                <w:lang w:val="en-US" w:eastAsia="zh-CN"/>
              </w:rPr>
            </w:pPr>
            <w:r w:rsidRPr="006B31B3">
              <w:rPr>
                <w:rFonts w:ascii="Times New Roman" w:hAnsi="Times New Roman" w:hint="eastAsia"/>
                <w:sz w:val="21"/>
                <w:szCs w:val="21"/>
                <w:lang w:val="en-US" w:eastAsia="zh-CN"/>
              </w:rPr>
              <w:t>13</w:t>
            </w:r>
          </w:p>
        </w:tc>
        <w:tc>
          <w:tcPr>
            <w:tcW w:w="3389" w:type="pct"/>
            <w:tcBorders>
              <w:top w:val="single" w:sz="4" w:space="0" w:color="000000"/>
              <w:left w:val="single" w:sz="4" w:space="0" w:color="000000"/>
              <w:bottom w:val="single" w:sz="4" w:space="0" w:color="000000"/>
              <w:right w:val="single" w:sz="4" w:space="0" w:color="auto"/>
            </w:tcBorders>
            <w:vAlign w:val="center"/>
          </w:tcPr>
          <w:p w14:paraId="6BB74181" w14:textId="77777777" w:rsidR="00ED32BE" w:rsidRPr="006B31B3" w:rsidRDefault="009863C3">
            <w:pPr>
              <w:spacing w:line="360" w:lineRule="auto"/>
              <w:rPr>
                <w:rFonts w:ascii="Times New Roman" w:hAnsi="Times New Roman"/>
                <w:sz w:val="21"/>
                <w:szCs w:val="21"/>
                <w:lang w:val="en-GB" w:eastAsia="zh-CN"/>
              </w:rPr>
            </w:pPr>
            <w:r w:rsidRPr="006B31B3">
              <w:rPr>
                <w:rFonts w:ascii="Times New Roman" w:hAnsi="Times New Roman" w:hint="eastAsia"/>
                <w:sz w:val="21"/>
                <w:szCs w:val="21"/>
                <w:lang w:val="en-GB" w:eastAsia="zh-CN"/>
              </w:rPr>
              <w:t>工厂确认（</w:t>
            </w:r>
            <w:r w:rsidRPr="006B31B3">
              <w:rPr>
                <w:rFonts w:ascii="Times New Roman" w:hAnsi="Times New Roman" w:hint="eastAsia"/>
                <w:sz w:val="21"/>
                <w:szCs w:val="21"/>
                <w:lang w:val="en-GB" w:eastAsia="zh-CN"/>
              </w:rPr>
              <w:t>FAT</w:t>
            </w:r>
            <w:r w:rsidRPr="006B31B3">
              <w:rPr>
                <w:rFonts w:ascii="Times New Roman" w:hAnsi="Times New Roman" w:hint="eastAsia"/>
                <w:sz w:val="21"/>
                <w:szCs w:val="21"/>
                <w:lang w:val="en-GB" w:eastAsia="zh-CN"/>
              </w:rPr>
              <w:t>）文件</w:t>
            </w:r>
          </w:p>
        </w:tc>
        <w:tc>
          <w:tcPr>
            <w:tcW w:w="466" w:type="pct"/>
            <w:tcBorders>
              <w:top w:val="single" w:sz="4" w:space="0" w:color="000000"/>
              <w:left w:val="single" w:sz="4" w:space="0" w:color="000000"/>
              <w:bottom w:val="single" w:sz="4" w:space="0" w:color="000000"/>
              <w:right w:val="single" w:sz="4" w:space="0" w:color="auto"/>
            </w:tcBorders>
            <w:vAlign w:val="center"/>
          </w:tcPr>
          <w:p w14:paraId="7058D72A"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w:t>
            </w:r>
          </w:p>
        </w:tc>
        <w:tc>
          <w:tcPr>
            <w:tcW w:w="523" w:type="pct"/>
            <w:tcBorders>
              <w:top w:val="single" w:sz="4" w:space="0" w:color="000000"/>
              <w:left w:val="single" w:sz="4" w:space="0" w:color="000000"/>
              <w:bottom w:val="single" w:sz="4" w:space="0" w:color="000000"/>
              <w:right w:val="single" w:sz="4" w:space="0" w:color="auto"/>
            </w:tcBorders>
            <w:vAlign w:val="center"/>
          </w:tcPr>
          <w:p w14:paraId="1B435647"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w:t>
            </w:r>
          </w:p>
        </w:tc>
      </w:tr>
      <w:tr w:rsidR="00ED32BE" w:rsidRPr="006B31B3" w14:paraId="6A128987" w14:textId="77777777">
        <w:trPr>
          <w:trHeight w:val="397"/>
        </w:trPr>
        <w:tc>
          <w:tcPr>
            <w:tcW w:w="620" w:type="pct"/>
            <w:tcBorders>
              <w:top w:val="single" w:sz="4" w:space="0" w:color="000000"/>
              <w:left w:val="single" w:sz="4" w:space="0" w:color="000000"/>
              <w:bottom w:val="single" w:sz="4" w:space="0" w:color="000000"/>
            </w:tcBorders>
            <w:vAlign w:val="center"/>
          </w:tcPr>
          <w:p w14:paraId="3508A503" w14:textId="77777777" w:rsidR="00ED32BE" w:rsidRPr="006B31B3" w:rsidRDefault="009863C3">
            <w:pPr>
              <w:tabs>
                <w:tab w:val="left" w:pos="195"/>
              </w:tabs>
              <w:spacing w:line="360" w:lineRule="auto"/>
              <w:ind w:right="480"/>
              <w:rPr>
                <w:rFonts w:ascii="Times New Roman" w:hAnsi="Times New Roman"/>
                <w:sz w:val="21"/>
                <w:szCs w:val="21"/>
                <w:lang w:val="en-GB" w:eastAsia="zh-CN"/>
              </w:rPr>
            </w:pPr>
            <w:r w:rsidRPr="006B31B3">
              <w:rPr>
                <w:rFonts w:ascii="Times New Roman" w:hAnsi="Times New Roman" w:hint="eastAsia"/>
                <w:sz w:val="21"/>
                <w:szCs w:val="21"/>
                <w:lang w:val="en-GB" w:eastAsia="zh-CN"/>
              </w:rPr>
              <w:t>1</w:t>
            </w:r>
            <w:r w:rsidRPr="006B31B3">
              <w:rPr>
                <w:rFonts w:ascii="Times New Roman" w:hAnsi="Times New Roman" w:hint="eastAsia"/>
                <w:sz w:val="21"/>
                <w:szCs w:val="21"/>
                <w:lang w:val="en-US" w:eastAsia="zh-CN"/>
              </w:rPr>
              <w:t>4</w:t>
            </w:r>
          </w:p>
        </w:tc>
        <w:tc>
          <w:tcPr>
            <w:tcW w:w="3389" w:type="pct"/>
            <w:tcBorders>
              <w:top w:val="single" w:sz="4" w:space="0" w:color="000000"/>
              <w:left w:val="single" w:sz="4" w:space="0" w:color="000000"/>
              <w:bottom w:val="single" w:sz="4" w:space="0" w:color="000000"/>
              <w:right w:val="single" w:sz="4" w:space="0" w:color="auto"/>
            </w:tcBorders>
            <w:vAlign w:val="center"/>
          </w:tcPr>
          <w:p w14:paraId="27AF2A00" w14:textId="77777777" w:rsidR="00ED32BE" w:rsidRPr="006B31B3" w:rsidRDefault="009863C3">
            <w:pPr>
              <w:spacing w:line="360" w:lineRule="auto"/>
              <w:rPr>
                <w:rFonts w:ascii="Times New Roman" w:hAnsi="Times New Roman"/>
                <w:sz w:val="21"/>
                <w:szCs w:val="21"/>
                <w:lang w:val="en-GB" w:eastAsia="zh-CN"/>
              </w:rPr>
            </w:pPr>
            <w:r w:rsidRPr="006B31B3">
              <w:rPr>
                <w:rFonts w:ascii="Times New Roman" w:hAnsi="Times New Roman" w:hint="eastAsia"/>
                <w:sz w:val="21"/>
                <w:szCs w:val="21"/>
                <w:lang w:val="en-GB" w:eastAsia="zh-CN"/>
              </w:rPr>
              <w:t>现场确认（</w:t>
            </w:r>
            <w:r w:rsidRPr="006B31B3">
              <w:rPr>
                <w:rFonts w:ascii="Times New Roman" w:hAnsi="Times New Roman" w:hint="eastAsia"/>
                <w:sz w:val="21"/>
                <w:szCs w:val="21"/>
                <w:lang w:val="en-GB" w:eastAsia="zh-CN"/>
              </w:rPr>
              <w:t>S</w:t>
            </w:r>
            <w:r w:rsidRPr="006B31B3">
              <w:rPr>
                <w:rFonts w:ascii="Times New Roman" w:hAnsi="Times New Roman"/>
                <w:sz w:val="21"/>
                <w:szCs w:val="21"/>
                <w:lang w:val="en-GB" w:eastAsia="zh-CN"/>
              </w:rPr>
              <w:t>AT</w:t>
            </w:r>
            <w:r w:rsidRPr="006B31B3">
              <w:rPr>
                <w:rFonts w:ascii="Times New Roman" w:hAnsi="Times New Roman" w:hint="eastAsia"/>
                <w:sz w:val="21"/>
                <w:szCs w:val="21"/>
                <w:lang w:val="en-GB" w:eastAsia="zh-CN"/>
              </w:rPr>
              <w:t>）文件</w:t>
            </w:r>
          </w:p>
        </w:tc>
        <w:tc>
          <w:tcPr>
            <w:tcW w:w="466" w:type="pct"/>
            <w:tcBorders>
              <w:top w:val="single" w:sz="4" w:space="0" w:color="000000"/>
              <w:left w:val="single" w:sz="4" w:space="0" w:color="000000"/>
              <w:bottom w:val="single" w:sz="4" w:space="0" w:color="000000"/>
              <w:right w:val="single" w:sz="4" w:space="0" w:color="auto"/>
            </w:tcBorders>
            <w:vAlign w:val="center"/>
          </w:tcPr>
          <w:p w14:paraId="05EB130A" w14:textId="77777777" w:rsidR="00ED32BE" w:rsidRPr="006B31B3" w:rsidRDefault="009863C3">
            <w:pPr>
              <w:spacing w:line="360" w:lineRule="auto"/>
              <w:jc w:val="center"/>
              <w:rPr>
                <w:rFonts w:ascii="Times New Roman" w:hAnsi="Times New Roman"/>
                <w:sz w:val="21"/>
                <w:szCs w:val="21"/>
                <w:lang w:val="en-GB"/>
              </w:rPr>
            </w:pPr>
            <w:r w:rsidRPr="006B31B3">
              <w:rPr>
                <w:rFonts w:ascii="Times New Roman" w:hAnsi="Times New Roman"/>
                <w:sz w:val="21"/>
                <w:szCs w:val="21"/>
              </w:rPr>
              <w:t>√</w:t>
            </w:r>
          </w:p>
        </w:tc>
        <w:tc>
          <w:tcPr>
            <w:tcW w:w="523" w:type="pct"/>
            <w:tcBorders>
              <w:top w:val="single" w:sz="4" w:space="0" w:color="000000"/>
              <w:left w:val="single" w:sz="4" w:space="0" w:color="000000"/>
              <w:bottom w:val="single" w:sz="4" w:space="0" w:color="000000"/>
              <w:right w:val="single" w:sz="4" w:space="0" w:color="auto"/>
            </w:tcBorders>
            <w:vAlign w:val="center"/>
          </w:tcPr>
          <w:p w14:paraId="264617FA" w14:textId="77777777" w:rsidR="00ED32BE" w:rsidRPr="006B31B3" w:rsidRDefault="009863C3">
            <w:pPr>
              <w:spacing w:line="360" w:lineRule="auto"/>
              <w:jc w:val="center"/>
              <w:rPr>
                <w:rFonts w:ascii="Times New Roman" w:hAnsi="Times New Roman"/>
                <w:sz w:val="21"/>
                <w:szCs w:val="21"/>
                <w:lang w:val="en-GB"/>
              </w:rPr>
            </w:pPr>
            <w:r w:rsidRPr="006B31B3">
              <w:rPr>
                <w:rFonts w:ascii="Times New Roman" w:hAnsi="Times New Roman"/>
                <w:sz w:val="21"/>
                <w:szCs w:val="21"/>
              </w:rPr>
              <w:t>×</w:t>
            </w:r>
          </w:p>
        </w:tc>
      </w:tr>
      <w:tr w:rsidR="00ED32BE" w:rsidRPr="006B31B3" w14:paraId="4C4518AE" w14:textId="77777777">
        <w:trPr>
          <w:trHeight w:val="397"/>
        </w:trPr>
        <w:tc>
          <w:tcPr>
            <w:tcW w:w="620" w:type="pct"/>
            <w:tcBorders>
              <w:top w:val="single" w:sz="4" w:space="0" w:color="000000"/>
              <w:left w:val="single" w:sz="4" w:space="0" w:color="000000"/>
              <w:bottom w:val="single" w:sz="4" w:space="0" w:color="000000"/>
            </w:tcBorders>
            <w:vAlign w:val="center"/>
          </w:tcPr>
          <w:p w14:paraId="6432EEF9" w14:textId="77777777" w:rsidR="00ED32BE" w:rsidRPr="006B31B3" w:rsidRDefault="009863C3">
            <w:pPr>
              <w:tabs>
                <w:tab w:val="left" w:pos="195"/>
              </w:tabs>
              <w:spacing w:line="360" w:lineRule="auto"/>
              <w:ind w:right="480"/>
              <w:rPr>
                <w:rFonts w:ascii="Times New Roman" w:hAnsi="Times New Roman"/>
                <w:sz w:val="21"/>
                <w:szCs w:val="21"/>
                <w:lang w:val="en-GB" w:eastAsia="zh-CN"/>
              </w:rPr>
            </w:pPr>
            <w:r w:rsidRPr="006B31B3">
              <w:rPr>
                <w:rFonts w:ascii="Times New Roman" w:hAnsi="Times New Roman" w:hint="eastAsia"/>
                <w:sz w:val="21"/>
                <w:szCs w:val="21"/>
                <w:lang w:val="en-GB" w:eastAsia="zh-CN"/>
              </w:rPr>
              <w:t>1</w:t>
            </w:r>
            <w:r w:rsidRPr="006B31B3">
              <w:rPr>
                <w:rFonts w:ascii="Times New Roman" w:hAnsi="Times New Roman" w:hint="eastAsia"/>
                <w:sz w:val="21"/>
                <w:szCs w:val="21"/>
                <w:lang w:val="en-US" w:eastAsia="zh-CN"/>
              </w:rPr>
              <w:t>5</w:t>
            </w:r>
          </w:p>
        </w:tc>
        <w:tc>
          <w:tcPr>
            <w:tcW w:w="3389" w:type="pct"/>
            <w:tcBorders>
              <w:top w:val="single" w:sz="4" w:space="0" w:color="000000"/>
              <w:left w:val="single" w:sz="4" w:space="0" w:color="000000"/>
              <w:bottom w:val="single" w:sz="4" w:space="0" w:color="000000"/>
              <w:right w:val="single" w:sz="4" w:space="0" w:color="auto"/>
            </w:tcBorders>
            <w:vAlign w:val="center"/>
          </w:tcPr>
          <w:p w14:paraId="1106B069" w14:textId="77777777" w:rsidR="00ED32BE" w:rsidRPr="006B31B3" w:rsidRDefault="009863C3">
            <w:pPr>
              <w:spacing w:line="360" w:lineRule="auto"/>
              <w:rPr>
                <w:rFonts w:ascii="Times New Roman" w:hAnsi="Times New Roman"/>
                <w:sz w:val="21"/>
                <w:szCs w:val="21"/>
                <w:lang w:val="en-GB"/>
              </w:rPr>
            </w:pPr>
            <w:r w:rsidRPr="006B31B3">
              <w:rPr>
                <w:rFonts w:ascii="Times New Roman" w:hAnsi="Times New Roman"/>
                <w:sz w:val="21"/>
                <w:szCs w:val="21"/>
                <w:lang w:val="en-GB"/>
              </w:rPr>
              <w:t>施工变更设计文件</w:t>
            </w:r>
          </w:p>
        </w:tc>
        <w:tc>
          <w:tcPr>
            <w:tcW w:w="466" w:type="pct"/>
            <w:tcBorders>
              <w:top w:val="single" w:sz="4" w:space="0" w:color="000000"/>
              <w:left w:val="single" w:sz="4" w:space="0" w:color="000000"/>
              <w:bottom w:val="single" w:sz="4" w:space="0" w:color="000000"/>
              <w:right w:val="single" w:sz="4" w:space="0" w:color="auto"/>
            </w:tcBorders>
            <w:vAlign w:val="center"/>
          </w:tcPr>
          <w:p w14:paraId="48AA597A"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w:t>
            </w:r>
          </w:p>
        </w:tc>
        <w:tc>
          <w:tcPr>
            <w:tcW w:w="523" w:type="pct"/>
            <w:tcBorders>
              <w:top w:val="single" w:sz="4" w:space="0" w:color="000000"/>
              <w:left w:val="single" w:sz="4" w:space="0" w:color="000000"/>
              <w:bottom w:val="single" w:sz="4" w:space="0" w:color="000000"/>
              <w:right w:val="single" w:sz="4" w:space="0" w:color="auto"/>
            </w:tcBorders>
            <w:vAlign w:val="center"/>
          </w:tcPr>
          <w:p w14:paraId="4A37730A"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w:t>
            </w:r>
          </w:p>
        </w:tc>
      </w:tr>
      <w:tr w:rsidR="00ED32BE" w:rsidRPr="006B31B3" w14:paraId="1EE6B2D5" w14:textId="77777777">
        <w:trPr>
          <w:trHeight w:val="397"/>
        </w:trPr>
        <w:tc>
          <w:tcPr>
            <w:tcW w:w="620" w:type="pct"/>
            <w:tcBorders>
              <w:top w:val="single" w:sz="4" w:space="0" w:color="000000"/>
              <w:left w:val="single" w:sz="4" w:space="0" w:color="000000"/>
              <w:bottom w:val="single" w:sz="4" w:space="0" w:color="000000"/>
            </w:tcBorders>
            <w:vAlign w:val="center"/>
          </w:tcPr>
          <w:p w14:paraId="11D0A115" w14:textId="77777777" w:rsidR="00ED32BE" w:rsidRPr="006B31B3" w:rsidRDefault="009863C3">
            <w:pPr>
              <w:tabs>
                <w:tab w:val="left" w:pos="195"/>
              </w:tabs>
              <w:spacing w:line="360" w:lineRule="auto"/>
              <w:ind w:right="600"/>
              <w:rPr>
                <w:rFonts w:ascii="Times New Roman" w:hAnsi="Times New Roman"/>
                <w:sz w:val="21"/>
                <w:szCs w:val="21"/>
                <w:lang w:val="en-US" w:eastAsia="zh-CN"/>
              </w:rPr>
            </w:pPr>
            <w:r w:rsidRPr="006B31B3">
              <w:rPr>
                <w:rFonts w:ascii="Times New Roman" w:hAnsi="Times New Roman" w:hint="eastAsia"/>
                <w:sz w:val="21"/>
                <w:szCs w:val="21"/>
                <w:lang w:val="en-US" w:eastAsia="zh-CN"/>
              </w:rPr>
              <w:t>16</w:t>
            </w:r>
          </w:p>
        </w:tc>
        <w:tc>
          <w:tcPr>
            <w:tcW w:w="3389" w:type="pct"/>
            <w:tcBorders>
              <w:top w:val="single" w:sz="4" w:space="0" w:color="000000"/>
              <w:left w:val="single" w:sz="4" w:space="0" w:color="000000"/>
              <w:bottom w:val="single" w:sz="4" w:space="0" w:color="000000"/>
              <w:right w:val="single" w:sz="4" w:space="0" w:color="auto"/>
            </w:tcBorders>
            <w:vAlign w:val="center"/>
          </w:tcPr>
          <w:p w14:paraId="0BC05C41" w14:textId="77777777" w:rsidR="00ED32BE" w:rsidRPr="006B31B3" w:rsidRDefault="009863C3">
            <w:pPr>
              <w:spacing w:line="360" w:lineRule="auto"/>
              <w:rPr>
                <w:rFonts w:ascii="Times New Roman" w:hAnsi="Times New Roman"/>
                <w:sz w:val="21"/>
                <w:szCs w:val="21"/>
                <w:lang w:val="en-GB" w:eastAsia="zh-CN"/>
              </w:rPr>
            </w:pPr>
            <w:r w:rsidRPr="006B31B3">
              <w:rPr>
                <w:rFonts w:ascii="Times New Roman" w:hAnsi="Times New Roman"/>
                <w:sz w:val="21"/>
                <w:szCs w:val="21"/>
                <w:lang w:val="en-GB" w:eastAsia="zh-CN"/>
              </w:rPr>
              <w:t>竣工材料设备清单</w:t>
            </w:r>
          </w:p>
        </w:tc>
        <w:tc>
          <w:tcPr>
            <w:tcW w:w="466" w:type="pct"/>
            <w:tcBorders>
              <w:top w:val="single" w:sz="4" w:space="0" w:color="000000"/>
              <w:left w:val="single" w:sz="4" w:space="0" w:color="000000"/>
              <w:bottom w:val="single" w:sz="4" w:space="0" w:color="000000"/>
              <w:right w:val="single" w:sz="4" w:space="0" w:color="auto"/>
            </w:tcBorders>
            <w:vAlign w:val="center"/>
          </w:tcPr>
          <w:p w14:paraId="6D9FD0E0"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w:t>
            </w:r>
          </w:p>
        </w:tc>
        <w:tc>
          <w:tcPr>
            <w:tcW w:w="523" w:type="pct"/>
            <w:tcBorders>
              <w:top w:val="single" w:sz="4" w:space="0" w:color="000000"/>
              <w:left w:val="single" w:sz="4" w:space="0" w:color="000000"/>
              <w:bottom w:val="single" w:sz="4" w:space="0" w:color="000000"/>
              <w:right w:val="single" w:sz="4" w:space="0" w:color="auto"/>
            </w:tcBorders>
            <w:vAlign w:val="center"/>
          </w:tcPr>
          <w:p w14:paraId="271D021C" w14:textId="77777777" w:rsidR="00ED32BE" w:rsidRPr="006B31B3" w:rsidRDefault="009863C3">
            <w:pPr>
              <w:spacing w:line="360" w:lineRule="auto"/>
              <w:jc w:val="center"/>
              <w:rPr>
                <w:rFonts w:ascii="Times New Roman" w:hAnsi="Times New Roman"/>
                <w:sz w:val="21"/>
                <w:szCs w:val="21"/>
              </w:rPr>
            </w:pPr>
            <w:r w:rsidRPr="006B31B3">
              <w:rPr>
                <w:rFonts w:ascii="Times New Roman" w:hAnsi="Times New Roman"/>
                <w:sz w:val="21"/>
                <w:szCs w:val="21"/>
              </w:rPr>
              <w:t>×</w:t>
            </w:r>
          </w:p>
        </w:tc>
      </w:tr>
    </w:tbl>
    <w:p w14:paraId="136753DF" w14:textId="77777777" w:rsidR="00ED32BE" w:rsidRPr="006B31B3" w:rsidRDefault="009863C3">
      <w:pPr>
        <w:pStyle w:val="10"/>
        <w:spacing w:beforeLines="50" w:before="120" w:afterLines="50" w:after="120" w:line="360" w:lineRule="auto"/>
        <w:ind w:left="0"/>
        <w:rPr>
          <w:rFonts w:ascii="Times New Roman" w:hAnsi="Times New Roman"/>
          <w:sz w:val="21"/>
          <w:szCs w:val="21"/>
        </w:rPr>
      </w:pPr>
      <w:bookmarkStart w:id="48" w:name="_Toc13060758"/>
      <w:bookmarkStart w:id="49" w:name="_Toc300553339"/>
      <w:bookmarkStart w:id="50" w:name="_Toc10384"/>
      <w:bookmarkStart w:id="51" w:name="_Toc300910278"/>
      <w:bookmarkStart w:id="52" w:name="_Toc13060546"/>
      <w:bookmarkStart w:id="53" w:name="_Toc13060664"/>
      <w:r w:rsidRPr="006B31B3">
        <w:rPr>
          <w:rFonts w:ascii="Times New Roman" w:hAnsi="Times New Roman" w:hint="eastAsia"/>
          <w:sz w:val="21"/>
          <w:szCs w:val="21"/>
          <w:lang w:val="en-US" w:eastAsia="zh-CN"/>
        </w:rPr>
        <w:t>9</w:t>
      </w:r>
      <w:r w:rsidRPr="006B31B3">
        <w:rPr>
          <w:rFonts w:ascii="Times New Roman" w:hAnsi="Times New Roman"/>
          <w:sz w:val="21"/>
          <w:szCs w:val="21"/>
        </w:rPr>
        <w:t>.</w:t>
      </w:r>
      <w:r w:rsidRPr="006B31B3">
        <w:rPr>
          <w:rFonts w:ascii="Times New Roman" w:hAnsi="Times New Roman"/>
          <w:sz w:val="21"/>
          <w:szCs w:val="21"/>
        </w:rPr>
        <w:t>质保期和售后服务</w:t>
      </w:r>
      <w:bookmarkEnd w:id="48"/>
      <w:bookmarkEnd w:id="49"/>
      <w:bookmarkEnd w:id="50"/>
      <w:bookmarkEnd w:id="51"/>
      <w:bookmarkEnd w:id="52"/>
      <w:bookmarkEnd w:id="53"/>
    </w:p>
    <w:p w14:paraId="7E095837" w14:textId="77777777" w:rsidR="00ED32BE" w:rsidRPr="006B31B3" w:rsidRDefault="009863C3">
      <w:pPr>
        <w:pStyle w:val="a1"/>
        <w:ind w:firstLine="420"/>
        <w:rPr>
          <w:sz w:val="21"/>
          <w:szCs w:val="21"/>
          <w:lang w:eastAsia="zh-CN"/>
        </w:rPr>
      </w:pPr>
      <w:r w:rsidRPr="006B31B3">
        <w:rPr>
          <w:sz w:val="21"/>
          <w:szCs w:val="21"/>
          <w:lang w:eastAsia="zh-CN"/>
        </w:rPr>
        <w:t>1</w:t>
      </w:r>
      <w:r w:rsidRPr="006B31B3">
        <w:rPr>
          <w:sz w:val="21"/>
          <w:szCs w:val="21"/>
          <w:lang w:eastAsia="zh-CN"/>
        </w:rPr>
        <w:t>、供</w:t>
      </w:r>
      <w:r w:rsidRPr="006B31B3">
        <w:rPr>
          <w:rFonts w:hint="eastAsia"/>
          <w:sz w:val="21"/>
          <w:szCs w:val="21"/>
          <w:lang w:eastAsia="zh-CN"/>
        </w:rPr>
        <w:t>应商应于合同签订后</w:t>
      </w:r>
      <w:r w:rsidRPr="006B31B3">
        <w:rPr>
          <w:rFonts w:hint="eastAsia"/>
          <w:b/>
          <w:sz w:val="21"/>
          <w:szCs w:val="21"/>
          <w:lang w:val="en-US" w:eastAsia="zh-CN"/>
        </w:rPr>
        <w:t>30</w:t>
      </w:r>
      <w:r w:rsidRPr="006B31B3">
        <w:rPr>
          <w:rFonts w:hint="eastAsia"/>
          <w:sz w:val="21"/>
          <w:szCs w:val="21"/>
          <w:lang w:eastAsia="zh-CN"/>
        </w:rPr>
        <w:t>天（日历日）内发货到现场，</w:t>
      </w:r>
      <w:r w:rsidRPr="006B31B3">
        <w:rPr>
          <w:sz w:val="21"/>
          <w:szCs w:val="21"/>
          <w:lang w:eastAsia="zh-CN"/>
        </w:rPr>
        <w:t>施工工期</w:t>
      </w:r>
      <w:r w:rsidR="00EE7923" w:rsidRPr="00EE7923">
        <w:rPr>
          <w:rFonts w:hint="eastAsia"/>
          <w:sz w:val="21"/>
          <w:szCs w:val="21"/>
          <w:highlight w:val="green"/>
          <w:lang w:val="en-US" w:eastAsia="zh-CN"/>
        </w:rPr>
        <w:t>15</w:t>
      </w:r>
      <w:r w:rsidRPr="006B31B3">
        <w:rPr>
          <w:rFonts w:hint="eastAsia"/>
          <w:sz w:val="21"/>
          <w:szCs w:val="21"/>
          <w:lang w:eastAsia="zh-CN"/>
        </w:rPr>
        <w:t>天。</w:t>
      </w:r>
    </w:p>
    <w:p w14:paraId="478A3DC0" w14:textId="77777777" w:rsidR="00ED32BE" w:rsidRPr="006B31B3" w:rsidRDefault="009863C3">
      <w:pPr>
        <w:pStyle w:val="a1"/>
        <w:ind w:firstLine="420"/>
        <w:rPr>
          <w:sz w:val="21"/>
          <w:szCs w:val="21"/>
          <w:lang w:eastAsia="zh-CN"/>
        </w:rPr>
      </w:pPr>
      <w:r w:rsidRPr="006B31B3">
        <w:rPr>
          <w:rFonts w:hint="eastAsia"/>
          <w:sz w:val="21"/>
          <w:szCs w:val="21"/>
          <w:lang w:eastAsia="zh-CN"/>
        </w:rPr>
        <w:t>2</w:t>
      </w:r>
      <w:r w:rsidRPr="006B31B3">
        <w:rPr>
          <w:sz w:val="21"/>
          <w:szCs w:val="21"/>
          <w:lang w:eastAsia="zh-CN"/>
        </w:rPr>
        <w:t>、质保期，供应商负责提供人员培训，使其能够对系统进行操作和日常维修保养，以及常见故障解决。</w:t>
      </w:r>
    </w:p>
    <w:p w14:paraId="1D6FCDB0" w14:textId="77777777" w:rsidR="00ED32BE" w:rsidRPr="006B31B3" w:rsidRDefault="009863C3">
      <w:pPr>
        <w:pStyle w:val="a1"/>
        <w:ind w:firstLine="420"/>
        <w:rPr>
          <w:sz w:val="21"/>
          <w:szCs w:val="21"/>
          <w:lang w:eastAsia="zh-CN"/>
        </w:rPr>
      </w:pPr>
      <w:r w:rsidRPr="006B31B3">
        <w:rPr>
          <w:sz w:val="21"/>
          <w:szCs w:val="21"/>
          <w:lang w:eastAsia="zh-CN"/>
        </w:rPr>
        <w:t>3</w:t>
      </w:r>
      <w:r w:rsidRPr="006B31B3">
        <w:rPr>
          <w:sz w:val="21"/>
          <w:szCs w:val="21"/>
          <w:lang w:eastAsia="zh-CN"/>
        </w:rPr>
        <w:t>、供应商应提供</w:t>
      </w:r>
      <w:r w:rsidRPr="006B31B3">
        <w:rPr>
          <w:rFonts w:hint="eastAsia"/>
          <w:sz w:val="21"/>
          <w:szCs w:val="21"/>
          <w:lang w:val="en-US" w:eastAsia="zh-CN"/>
        </w:rPr>
        <w:t>不少于</w:t>
      </w:r>
      <w:r w:rsidRPr="006B31B3">
        <w:rPr>
          <w:sz w:val="21"/>
          <w:szCs w:val="21"/>
          <w:lang w:eastAsia="zh-CN"/>
        </w:rPr>
        <w:t>12</w:t>
      </w:r>
      <w:r w:rsidRPr="006B31B3">
        <w:rPr>
          <w:sz w:val="21"/>
          <w:szCs w:val="21"/>
          <w:lang w:eastAsia="zh-CN"/>
        </w:rPr>
        <w:t>个月的系统和设备的质量保证期。</w:t>
      </w:r>
    </w:p>
    <w:p w14:paraId="653291BB" w14:textId="77777777" w:rsidR="00ED32BE" w:rsidRPr="006B31B3" w:rsidRDefault="009863C3">
      <w:pPr>
        <w:pStyle w:val="a1"/>
        <w:ind w:firstLine="420"/>
        <w:rPr>
          <w:sz w:val="21"/>
          <w:szCs w:val="21"/>
          <w:lang w:eastAsia="zh-CN"/>
        </w:rPr>
      </w:pPr>
      <w:r w:rsidRPr="006B31B3">
        <w:rPr>
          <w:sz w:val="21"/>
          <w:szCs w:val="21"/>
          <w:lang w:eastAsia="zh-CN"/>
        </w:rPr>
        <w:t>4</w:t>
      </w:r>
      <w:r w:rsidRPr="006B31B3">
        <w:rPr>
          <w:sz w:val="21"/>
          <w:szCs w:val="21"/>
          <w:lang w:eastAsia="zh-CN"/>
        </w:rPr>
        <w:t>、在质保期限内</w:t>
      </w:r>
      <w:r w:rsidRPr="006B31B3">
        <w:rPr>
          <w:sz w:val="21"/>
          <w:szCs w:val="21"/>
          <w:lang w:eastAsia="zh-CN"/>
        </w:rPr>
        <w:t>,</w:t>
      </w:r>
      <w:r w:rsidRPr="006B31B3">
        <w:rPr>
          <w:sz w:val="21"/>
          <w:szCs w:val="21"/>
          <w:lang w:eastAsia="zh-CN"/>
        </w:rPr>
        <w:t>所供货物在操作规程内出现任何问题</w:t>
      </w:r>
      <w:r w:rsidRPr="006B31B3">
        <w:rPr>
          <w:rFonts w:hint="eastAsia"/>
          <w:sz w:val="21"/>
          <w:szCs w:val="21"/>
          <w:lang w:eastAsia="zh-CN"/>
        </w:rPr>
        <w:t>，</w:t>
      </w:r>
      <w:r w:rsidRPr="006B31B3">
        <w:rPr>
          <w:sz w:val="21"/>
          <w:szCs w:val="21"/>
          <w:lang w:eastAsia="zh-CN"/>
        </w:rPr>
        <w:t>乙方负责无偿维修或更换；质保期后</w:t>
      </w:r>
      <w:r w:rsidRPr="006B31B3">
        <w:rPr>
          <w:sz w:val="21"/>
          <w:szCs w:val="21"/>
          <w:lang w:eastAsia="zh-CN"/>
        </w:rPr>
        <w:t xml:space="preserve">, </w:t>
      </w:r>
      <w:r w:rsidRPr="006B31B3">
        <w:rPr>
          <w:sz w:val="21"/>
          <w:szCs w:val="21"/>
          <w:lang w:eastAsia="zh-CN"/>
        </w:rPr>
        <w:t>乙方终生提供及时的维修、维护。</w:t>
      </w:r>
    </w:p>
    <w:p w14:paraId="600DA6FF" w14:textId="77777777" w:rsidR="00ED32BE" w:rsidRPr="006B31B3" w:rsidRDefault="009863C3">
      <w:pPr>
        <w:pStyle w:val="a1"/>
        <w:ind w:firstLine="420"/>
        <w:rPr>
          <w:sz w:val="21"/>
          <w:szCs w:val="21"/>
          <w:lang w:eastAsia="zh-CN"/>
        </w:rPr>
      </w:pPr>
      <w:r w:rsidRPr="006B31B3">
        <w:rPr>
          <w:sz w:val="21"/>
          <w:szCs w:val="21"/>
          <w:lang w:eastAsia="zh-CN"/>
        </w:rPr>
        <w:t>5</w:t>
      </w:r>
      <w:r w:rsidRPr="006B31B3">
        <w:rPr>
          <w:sz w:val="21"/>
          <w:szCs w:val="21"/>
          <w:lang w:eastAsia="zh-CN"/>
        </w:rPr>
        <w:t>、保证系统和设备出现异常状态后</w:t>
      </w:r>
      <w:r w:rsidRPr="006B31B3">
        <w:rPr>
          <w:sz w:val="21"/>
          <w:szCs w:val="21"/>
          <w:lang w:eastAsia="zh-CN"/>
        </w:rPr>
        <w:t>48</w:t>
      </w:r>
      <w:r w:rsidRPr="006B31B3">
        <w:rPr>
          <w:sz w:val="21"/>
          <w:szCs w:val="21"/>
          <w:lang w:eastAsia="zh-CN"/>
        </w:rPr>
        <w:t>小时内厂家技术人员提供现场服务。</w:t>
      </w:r>
    </w:p>
    <w:p w14:paraId="06CC6C57" w14:textId="77777777" w:rsidR="00ED32BE" w:rsidRPr="006B31B3" w:rsidRDefault="009863C3">
      <w:pPr>
        <w:pStyle w:val="a1"/>
        <w:ind w:firstLine="420"/>
        <w:rPr>
          <w:sz w:val="21"/>
          <w:szCs w:val="21"/>
          <w:lang w:eastAsia="zh-CN"/>
        </w:rPr>
      </w:pPr>
      <w:r w:rsidRPr="006B31B3">
        <w:rPr>
          <w:sz w:val="21"/>
          <w:szCs w:val="21"/>
          <w:lang w:eastAsia="zh-CN"/>
        </w:rPr>
        <w:t>6</w:t>
      </w:r>
      <w:r w:rsidRPr="006B31B3">
        <w:rPr>
          <w:sz w:val="21"/>
          <w:szCs w:val="21"/>
          <w:lang w:eastAsia="zh-CN"/>
        </w:rPr>
        <w:t>、提供可满足两年设备运行需要的易损零部件清单。</w:t>
      </w:r>
    </w:p>
    <w:p w14:paraId="6B650811" w14:textId="77777777" w:rsidR="00ED32BE" w:rsidRPr="006B31B3" w:rsidRDefault="009863C3">
      <w:pPr>
        <w:pStyle w:val="a1"/>
        <w:ind w:firstLine="420"/>
        <w:rPr>
          <w:bCs/>
          <w:sz w:val="21"/>
          <w:szCs w:val="21"/>
          <w:lang w:eastAsia="zh-CN"/>
        </w:rPr>
      </w:pPr>
      <w:r w:rsidRPr="006B31B3">
        <w:rPr>
          <w:bCs/>
          <w:sz w:val="21"/>
          <w:szCs w:val="21"/>
          <w:lang w:eastAsia="zh-CN"/>
        </w:rPr>
        <w:t>7</w:t>
      </w:r>
      <w:r w:rsidRPr="006B31B3">
        <w:rPr>
          <w:bCs/>
          <w:sz w:val="21"/>
          <w:szCs w:val="21"/>
          <w:lang w:eastAsia="zh-CN"/>
        </w:rPr>
        <w:t>、</w:t>
      </w:r>
      <w:r w:rsidRPr="006B31B3">
        <w:rPr>
          <w:sz w:val="21"/>
          <w:szCs w:val="21"/>
          <w:lang w:eastAsia="zh-CN"/>
        </w:rPr>
        <w:t>供应商提供包括</w:t>
      </w:r>
      <w:r w:rsidRPr="006B31B3">
        <w:rPr>
          <w:rFonts w:hint="eastAsia"/>
          <w:sz w:val="21"/>
          <w:szCs w:val="21"/>
          <w:lang w:eastAsia="zh-CN"/>
        </w:rPr>
        <w:t>设计确认（</w:t>
      </w:r>
      <w:r w:rsidRPr="006B31B3">
        <w:rPr>
          <w:rFonts w:hint="eastAsia"/>
          <w:sz w:val="21"/>
          <w:szCs w:val="21"/>
          <w:lang w:eastAsia="zh-CN"/>
        </w:rPr>
        <w:t>D</w:t>
      </w:r>
      <w:r w:rsidRPr="006B31B3">
        <w:rPr>
          <w:sz w:val="21"/>
          <w:szCs w:val="21"/>
          <w:lang w:eastAsia="zh-CN"/>
        </w:rPr>
        <w:t>Q</w:t>
      </w:r>
      <w:r w:rsidRPr="006B31B3">
        <w:rPr>
          <w:rFonts w:hint="eastAsia"/>
          <w:sz w:val="21"/>
          <w:szCs w:val="21"/>
          <w:lang w:eastAsia="zh-CN"/>
        </w:rPr>
        <w:t>）、</w:t>
      </w:r>
      <w:r w:rsidRPr="006B31B3">
        <w:rPr>
          <w:sz w:val="21"/>
          <w:szCs w:val="21"/>
          <w:lang w:eastAsia="zh-CN"/>
        </w:rPr>
        <w:t>安装确认（</w:t>
      </w:r>
      <w:r w:rsidRPr="006B31B3">
        <w:rPr>
          <w:rFonts w:hAnsi="Times New Roman"/>
          <w:sz w:val="21"/>
          <w:szCs w:val="21"/>
          <w:lang w:eastAsia="zh-CN"/>
        </w:rPr>
        <w:t>IQ</w:t>
      </w:r>
      <w:r w:rsidRPr="006B31B3">
        <w:rPr>
          <w:sz w:val="21"/>
          <w:szCs w:val="21"/>
          <w:lang w:eastAsia="zh-CN"/>
        </w:rPr>
        <w:t>）</w:t>
      </w:r>
      <w:r w:rsidRPr="006B31B3">
        <w:rPr>
          <w:rFonts w:hint="eastAsia"/>
          <w:sz w:val="21"/>
          <w:szCs w:val="21"/>
          <w:lang w:eastAsia="zh-CN"/>
        </w:rPr>
        <w:t>、</w:t>
      </w:r>
      <w:r w:rsidRPr="006B31B3">
        <w:rPr>
          <w:sz w:val="21"/>
          <w:szCs w:val="21"/>
          <w:lang w:eastAsia="zh-CN"/>
        </w:rPr>
        <w:t>运行确认（</w:t>
      </w:r>
      <w:r w:rsidRPr="006B31B3">
        <w:rPr>
          <w:rFonts w:hAnsi="Times New Roman"/>
          <w:sz w:val="21"/>
          <w:szCs w:val="21"/>
          <w:lang w:eastAsia="zh-CN"/>
        </w:rPr>
        <w:t>OQ</w:t>
      </w:r>
      <w:r w:rsidRPr="006B31B3">
        <w:rPr>
          <w:sz w:val="21"/>
          <w:szCs w:val="21"/>
          <w:lang w:eastAsia="zh-CN"/>
        </w:rPr>
        <w:t>）</w:t>
      </w:r>
      <w:r w:rsidRPr="006B31B3">
        <w:rPr>
          <w:rFonts w:hint="eastAsia"/>
          <w:sz w:val="21"/>
          <w:szCs w:val="21"/>
          <w:lang w:eastAsia="zh-CN"/>
        </w:rPr>
        <w:t>、现场确认（</w:t>
      </w:r>
      <w:r w:rsidRPr="006B31B3">
        <w:rPr>
          <w:rFonts w:hint="eastAsia"/>
          <w:sz w:val="21"/>
          <w:szCs w:val="21"/>
          <w:lang w:eastAsia="zh-CN"/>
        </w:rPr>
        <w:t>S</w:t>
      </w:r>
      <w:r w:rsidRPr="006B31B3">
        <w:rPr>
          <w:sz w:val="21"/>
          <w:szCs w:val="21"/>
          <w:lang w:eastAsia="zh-CN"/>
        </w:rPr>
        <w:t>AT</w:t>
      </w:r>
      <w:r w:rsidRPr="006B31B3">
        <w:rPr>
          <w:rFonts w:hint="eastAsia"/>
          <w:sz w:val="21"/>
          <w:szCs w:val="21"/>
          <w:lang w:eastAsia="zh-CN"/>
        </w:rPr>
        <w:t>）、</w:t>
      </w:r>
      <w:r w:rsidRPr="006B31B3">
        <w:rPr>
          <w:rFonts w:hint="eastAsia"/>
          <w:sz w:val="21"/>
          <w:szCs w:val="21"/>
          <w:lang w:val="en-US" w:eastAsia="zh-CN"/>
        </w:rPr>
        <w:t>工厂确认（</w:t>
      </w:r>
      <w:r w:rsidRPr="006B31B3">
        <w:rPr>
          <w:rFonts w:hint="eastAsia"/>
          <w:sz w:val="21"/>
          <w:szCs w:val="21"/>
          <w:lang w:val="en-US" w:eastAsia="zh-CN"/>
        </w:rPr>
        <w:t>FAT</w:t>
      </w:r>
      <w:r w:rsidRPr="006B31B3">
        <w:rPr>
          <w:rFonts w:hint="eastAsia"/>
          <w:sz w:val="21"/>
          <w:szCs w:val="21"/>
          <w:lang w:val="en-US" w:eastAsia="zh-CN"/>
        </w:rPr>
        <w:t>）</w:t>
      </w:r>
      <w:r w:rsidRPr="006B31B3">
        <w:rPr>
          <w:sz w:val="21"/>
          <w:szCs w:val="21"/>
          <w:lang w:eastAsia="zh-CN"/>
        </w:rPr>
        <w:t>内容的方案和空白记录</w:t>
      </w:r>
      <w:r w:rsidRPr="006B31B3">
        <w:rPr>
          <w:rFonts w:hAnsi="Times New Roman"/>
          <w:sz w:val="21"/>
          <w:szCs w:val="21"/>
          <w:lang w:eastAsia="zh-CN"/>
        </w:rPr>
        <w:t>WORD</w:t>
      </w:r>
      <w:r w:rsidRPr="006B31B3">
        <w:rPr>
          <w:sz w:val="21"/>
          <w:szCs w:val="21"/>
          <w:lang w:eastAsia="zh-CN"/>
        </w:rPr>
        <w:t>版的电子稿件，交我公司质量保证部进行审核；</w:t>
      </w:r>
    </w:p>
    <w:p w14:paraId="1DF35270" w14:textId="77777777" w:rsidR="00ED32BE" w:rsidRPr="006B31B3" w:rsidRDefault="009863C3">
      <w:pPr>
        <w:pStyle w:val="a1"/>
        <w:ind w:firstLine="420"/>
        <w:rPr>
          <w:sz w:val="21"/>
          <w:szCs w:val="21"/>
          <w:lang w:eastAsia="zh-CN"/>
        </w:rPr>
      </w:pPr>
      <w:r w:rsidRPr="006B31B3">
        <w:rPr>
          <w:rFonts w:hAnsi="Times New Roman"/>
          <w:sz w:val="21"/>
          <w:szCs w:val="21"/>
          <w:lang w:eastAsia="zh-CN"/>
        </w:rPr>
        <w:t>8</w:t>
      </w:r>
      <w:r w:rsidRPr="006B31B3">
        <w:rPr>
          <w:rFonts w:hAnsi="Times New Roman" w:hint="eastAsia"/>
          <w:sz w:val="21"/>
          <w:szCs w:val="21"/>
          <w:lang w:eastAsia="zh-CN"/>
        </w:rPr>
        <w:t>、</w:t>
      </w:r>
      <w:r w:rsidRPr="006B31B3">
        <w:rPr>
          <w:sz w:val="21"/>
          <w:szCs w:val="21"/>
          <w:lang w:eastAsia="zh-CN"/>
        </w:rPr>
        <w:t>供应商负责与甲方一同</w:t>
      </w:r>
      <w:r w:rsidRPr="006B31B3">
        <w:rPr>
          <w:rFonts w:hint="eastAsia"/>
          <w:sz w:val="21"/>
          <w:szCs w:val="21"/>
          <w:lang w:eastAsia="zh-CN"/>
        </w:rPr>
        <w:t>完成</w:t>
      </w:r>
      <w:r w:rsidRPr="006B31B3">
        <w:rPr>
          <w:rFonts w:hAnsi="Times New Roman"/>
          <w:sz w:val="21"/>
          <w:szCs w:val="21"/>
          <w:lang w:eastAsia="zh-CN"/>
        </w:rPr>
        <w:t>IQ</w:t>
      </w:r>
      <w:r w:rsidRPr="006B31B3">
        <w:rPr>
          <w:sz w:val="21"/>
          <w:szCs w:val="21"/>
          <w:lang w:eastAsia="zh-CN"/>
        </w:rPr>
        <w:t>、</w:t>
      </w:r>
      <w:r w:rsidRPr="006B31B3">
        <w:rPr>
          <w:rFonts w:hAnsi="Times New Roman"/>
          <w:sz w:val="21"/>
          <w:szCs w:val="21"/>
          <w:lang w:eastAsia="zh-CN"/>
        </w:rPr>
        <w:t>OQ</w:t>
      </w:r>
      <w:r w:rsidRPr="006B31B3">
        <w:rPr>
          <w:sz w:val="21"/>
          <w:szCs w:val="21"/>
          <w:lang w:eastAsia="zh-CN"/>
        </w:rPr>
        <w:t>验证</w:t>
      </w:r>
      <w:r w:rsidRPr="006B31B3">
        <w:rPr>
          <w:rFonts w:hint="eastAsia"/>
          <w:sz w:val="21"/>
          <w:szCs w:val="21"/>
          <w:lang w:eastAsia="zh-CN"/>
        </w:rPr>
        <w:t>，协助完成</w:t>
      </w:r>
      <w:r w:rsidRPr="006B31B3">
        <w:rPr>
          <w:rFonts w:hint="eastAsia"/>
          <w:sz w:val="21"/>
          <w:szCs w:val="21"/>
          <w:lang w:eastAsia="zh-CN"/>
        </w:rPr>
        <w:t>P</w:t>
      </w:r>
      <w:r w:rsidRPr="006B31B3">
        <w:rPr>
          <w:sz w:val="21"/>
          <w:szCs w:val="21"/>
          <w:lang w:eastAsia="zh-CN"/>
        </w:rPr>
        <w:t>Q</w:t>
      </w:r>
      <w:r w:rsidRPr="006B31B3">
        <w:rPr>
          <w:rFonts w:hint="eastAsia"/>
          <w:sz w:val="21"/>
          <w:szCs w:val="21"/>
          <w:lang w:eastAsia="zh-CN"/>
        </w:rPr>
        <w:t>。</w:t>
      </w:r>
    </w:p>
    <w:sectPr w:rsidR="00ED32BE" w:rsidRPr="006B31B3">
      <w:headerReference w:type="default" r:id="rId7"/>
      <w:pgSz w:w="11907" w:h="16840"/>
      <w:pgMar w:top="1440" w:right="1800" w:bottom="1440" w:left="1800" w:header="964" w:footer="567" w:gutter="113"/>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FF46A" w14:textId="77777777" w:rsidR="00CF3464" w:rsidRDefault="00CF3464">
      <w:r>
        <w:separator/>
      </w:r>
    </w:p>
  </w:endnote>
  <w:endnote w:type="continuationSeparator" w:id="0">
    <w:p w14:paraId="6D9EF544" w14:textId="77777777" w:rsidR="00CF3464" w:rsidRDefault="00CF3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體簡體">
    <w:altName w:val="宋体"/>
    <w:charset w:val="88"/>
    <w:family w:val="modern"/>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仿宋_GB2312">
    <w:charset w:val="86"/>
    <w:family w:val="moder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楷体_GB2312">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A8BB5" w14:textId="77777777" w:rsidR="00CF3464" w:rsidRDefault="00CF3464">
      <w:r>
        <w:separator/>
      </w:r>
    </w:p>
  </w:footnote>
  <w:footnote w:type="continuationSeparator" w:id="0">
    <w:p w14:paraId="65C2D9B3" w14:textId="77777777" w:rsidR="00CF3464" w:rsidRDefault="00CF34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115"/>
      <w:gridCol w:w="2096"/>
      <w:gridCol w:w="1637"/>
    </w:tblGrid>
    <w:tr w:rsidR="009863C3" w14:paraId="3D1AA5F0" w14:textId="77777777">
      <w:trPr>
        <w:trHeight w:val="432"/>
        <w:jc w:val="center"/>
      </w:trPr>
      <w:tc>
        <w:tcPr>
          <w:tcW w:w="9799" w:type="dxa"/>
          <w:gridSpan w:val="4"/>
          <w:tcMar>
            <w:left w:w="0" w:type="dxa"/>
            <w:right w:w="0" w:type="dxa"/>
          </w:tcMar>
          <w:vAlign w:val="center"/>
        </w:tcPr>
        <w:p w14:paraId="05AF9CAF" w14:textId="77777777" w:rsidR="009863C3" w:rsidRDefault="009863C3">
          <w:pPr>
            <w:rPr>
              <w:rFonts w:ascii="宋体" w:hAnsi="宋体"/>
              <w:b/>
              <w:color w:val="000000"/>
              <w:lang w:eastAsia="zh-CN"/>
            </w:rPr>
          </w:pPr>
          <w:proofErr w:type="gramStart"/>
          <w:r>
            <w:rPr>
              <w:rFonts w:ascii="宋体" w:hAnsi="宋体" w:hint="eastAsia"/>
              <w:b/>
              <w:color w:val="000000"/>
              <w:lang w:eastAsia="zh-CN"/>
            </w:rPr>
            <w:t>深圳市卫光生物制品</w:t>
          </w:r>
          <w:proofErr w:type="gramEnd"/>
          <w:r>
            <w:rPr>
              <w:rFonts w:ascii="宋体" w:hAnsi="宋体" w:hint="eastAsia"/>
              <w:b/>
              <w:color w:val="000000"/>
              <w:lang w:eastAsia="zh-CN"/>
            </w:rPr>
            <w:t>股份有限公司</w:t>
          </w:r>
        </w:p>
      </w:tc>
    </w:tr>
    <w:tr w:rsidR="009863C3" w14:paraId="6FEC25F2" w14:textId="77777777">
      <w:trPr>
        <w:trHeight w:val="629"/>
        <w:jc w:val="center"/>
      </w:trPr>
      <w:tc>
        <w:tcPr>
          <w:tcW w:w="1951" w:type="dxa"/>
          <w:vMerge w:val="restart"/>
          <w:tcMar>
            <w:left w:w="0" w:type="dxa"/>
            <w:right w:w="0" w:type="dxa"/>
          </w:tcMar>
          <w:vAlign w:val="center"/>
        </w:tcPr>
        <w:p w14:paraId="425CC327" w14:textId="77777777" w:rsidR="009863C3" w:rsidRDefault="009863C3">
          <w:pPr>
            <w:tabs>
              <w:tab w:val="left" w:pos="3153"/>
            </w:tabs>
            <w:ind w:right="34"/>
            <w:jc w:val="center"/>
            <w:rPr>
              <w:szCs w:val="21"/>
            </w:rPr>
          </w:pPr>
          <w:r>
            <w:rPr>
              <w:noProof/>
              <w:szCs w:val="21"/>
              <w:lang w:val="en-US" w:eastAsia="zh-CN"/>
            </w:rPr>
            <w:drawing>
              <wp:inline distT="0" distB="0" distL="114300" distR="114300" wp14:anchorId="5568CF4A" wp14:editId="30E53375">
                <wp:extent cx="952500" cy="905510"/>
                <wp:effectExtent l="0" t="0" r="0" b="8890"/>
                <wp:docPr id="1" name="图片 1" descr="微信图片_20181105110825"/>
                <wp:cNvGraphicFramePr/>
                <a:graphic xmlns:a="http://schemas.openxmlformats.org/drawingml/2006/main">
                  <a:graphicData uri="http://schemas.openxmlformats.org/drawingml/2006/picture">
                    <pic:pic xmlns:pic="http://schemas.openxmlformats.org/drawingml/2006/picture">
                      <pic:nvPicPr>
                        <pic:cNvPr id="1" name="图片 1" descr="微信图片_20181105110825"/>
                        <pic:cNvPicPr/>
                      </pic:nvPicPr>
                      <pic:blipFill>
                        <a:blip r:embed="rId1"/>
                        <a:stretch>
                          <a:fillRect/>
                        </a:stretch>
                      </pic:blipFill>
                      <pic:spPr>
                        <a:xfrm>
                          <a:off x="0" y="0"/>
                          <a:ext cx="952500" cy="905510"/>
                        </a:xfrm>
                        <a:prstGeom prst="rect">
                          <a:avLst/>
                        </a:prstGeom>
                        <a:noFill/>
                        <a:ln>
                          <a:noFill/>
                        </a:ln>
                      </pic:spPr>
                    </pic:pic>
                  </a:graphicData>
                </a:graphic>
              </wp:inline>
            </w:drawing>
          </w:r>
        </w:p>
      </w:tc>
      <w:tc>
        <w:tcPr>
          <w:tcW w:w="4115" w:type="dxa"/>
          <w:vMerge w:val="restart"/>
          <w:vAlign w:val="center"/>
        </w:tcPr>
        <w:p w14:paraId="7BB77646" w14:textId="1D5BFCB8" w:rsidR="009863C3" w:rsidRDefault="009863C3">
          <w:pPr>
            <w:tabs>
              <w:tab w:val="left" w:pos="3153"/>
            </w:tabs>
            <w:ind w:right="34"/>
            <w:jc w:val="center"/>
            <w:rPr>
              <w:lang w:eastAsia="zh-CN"/>
            </w:rPr>
          </w:pPr>
          <w:r>
            <w:rPr>
              <w:rFonts w:hint="eastAsia"/>
              <w:lang w:val="en-US" w:eastAsia="zh-CN"/>
            </w:rPr>
            <w:t>人纤维蛋白粘合剂工艺用水系统项目</w:t>
          </w:r>
          <w:r>
            <w:rPr>
              <w:rFonts w:hint="eastAsia"/>
              <w:lang w:eastAsia="zh-CN"/>
            </w:rPr>
            <w:t>用户</w:t>
          </w:r>
          <w:r>
            <w:rPr>
              <w:lang w:eastAsia="zh-CN"/>
            </w:rPr>
            <w:t>需</w:t>
          </w:r>
          <w:r>
            <w:rPr>
              <w:rFonts w:hint="eastAsia"/>
              <w:lang w:eastAsia="zh-CN"/>
            </w:rPr>
            <w:t>求书</w:t>
          </w:r>
        </w:p>
      </w:tc>
      <w:tc>
        <w:tcPr>
          <w:tcW w:w="2096" w:type="dxa"/>
          <w:vAlign w:val="center"/>
        </w:tcPr>
        <w:p w14:paraId="484143BB" w14:textId="77777777" w:rsidR="009863C3" w:rsidRDefault="009863C3">
          <w:pPr>
            <w:rPr>
              <w:sz w:val="18"/>
              <w:szCs w:val="18"/>
            </w:rPr>
          </w:pPr>
          <w:r>
            <w:rPr>
              <w:rFonts w:cs="Arial" w:hint="eastAsia"/>
              <w:sz w:val="18"/>
              <w:szCs w:val="18"/>
            </w:rPr>
            <w:t>编号：</w:t>
          </w:r>
          <w:r>
            <w:rPr>
              <w:rFonts w:cs="Arial" w:hint="eastAsia"/>
              <w:sz w:val="18"/>
              <w:szCs w:val="18"/>
            </w:rPr>
            <w:t>{fileCode}</w:t>
          </w:r>
        </w:p>
      </w:tc>
      <w:tc>
        <w:tcPr>
          <w:tcW w:w="1637" w:type="dxa"/>
          <w:vAlign w:val="center"/>
        </w:tcPr>
        <w:p w14:paraId="0AD030C8" w14:textId="4A894C2A" w:rsidR="009863C3" w:rsidRDefault="009863C3">
          <w:pPr>
            <w:jc w:val="center"/>
            <w:rPr>
              <w:sz w:val="18"/>
              <w:szCs w:val="18"/>
            </w:rPr>
          </w:pPr>
          <w:r>
            <w:rPr>
              <w:rFonts w:hint="eastAsia"/>
              <w:sz w:val="18"/>
              <w:szCs w:val="18"/>
            </w:rPr>
            <w:t>页码：</w:t>
          </w:r>
          <w:r>
            <w:rPr>
              <w:sz w:val="18"/>
              <w:szCs w:val="18"/>
            </w:rPr>
            <w:fldChar w:fldCharType="begin"/>
          </w:r>
          <w:r>
            <w:rPr>
              <w:sz w:val="18"/>
              <w:szCs w:val="18"/>
            </w:rPr>
            <w:instrText xml:space="preserve"> PAGE </w:instrText>
          </w:r>
          <w:r>
            <w:rPr>
              <w:sz w:val="18"/>
              <w:szCs w:val="18"/>
            </w:rPr>
            <w:fldChar w:fldCharType="separate"/>
          </w:r>
          <w:r w:rsidR="00213F32">
            <w:rPr>
              <w:noProof/>
              <w:sz w:val="18"/>
              <w:szCs w:val="18"/>
            </w:rPr>
            <w:t>17</w:t>
          </w:r>
          <w:r>
            <w:rPr>
              <w:sz w:val="18"/>
              <w:szCs w:val="18"/>
            </w:rPr>
            <w:fldChar w:fldCharType="end"/>
          </w:r>
          <w:r>
            <w:rPr>
              <w:rFonts w:hint="eastAsia"/>
              <w:sz w:val="18"/>
              <w:szCs w:val="18"/>
            </w:rPr>
            <w:t xml:space="preserve">/  </w:t>
          </w:r>
          <w:r>
            <w:rPr>
              <w:sz w:val="18"/>
              <w:szCs w:val="18"/>
            </w:rPr>
            <w:fldChar w:fldCharType="begin"/>
          </w:r>
          <w:r>
            <w:rPr>
              <w:sz w:val="18"/>
              <w:szCs w:val="18"/>
            </w:rPr>
            <w:instrText xml:space="preserve"> NUMPAGES </w:instrText>
          </w:r>
          <w:r>
            <w:rPr>
              <w:sz w:val="18"/>
              <w:szCs w:val="18"/>
            </w:rPr>
            <w:fldChar w:fldCharType="separate"/>
          </w:r>
          <w:r w:rsidR="00213F32">
            <w:rPr>
              <w:noProof/>
              <w:sz w:val="18"/>
              <w:szCs w:val="18"/>
            </w:rPr>
            <w:t>17</w:t>
          </w:r>
          <w:r>
            <w:rPr>
              <w:sz w:val="18"/>
              <w:szCs w:val="18"/>
            </w:rPr>
            <w:fldChar w:fldCharType="end"/>
          </w:r>
        </w:p>
      </w:tc>
    </w:tr>
    <w:tr w:rsidR="009863C3" w14:paraId="28A9730B" w14:textId="77777777">
      <w:trPr>
        <w:trHeight w:val="524"/>
        <w:jc w:val="center"/>
      </w:trPr>
      <w:tc>
        <w:tcPr>
          <w:tcW w:w="1951" w:type="dxa"/>
          <w:vMerge/>
          <w:tcMar>
            <w:left w:w="0" w:type="dxa"/>
            <w:right w:w="0" w:type="dxa"/>
          </w:tcMar>
          <w:vAlign w:val="center"/>
        </w:tcPr>
        <w:p w14:paraId="5178A515" w14:textId="77777777" w:rsidR="009863C3" w:rsidRDefault="009863C3">
          <w:pPr>
            <w:ind w:left="162"/>
            <w:jc w:val="right"/>
            <w:rPr>
              <w:sz w:val="18"/>
              <w:szCs w:val="18"/>
            </w:rPr>
          </w:pPr>
        </w:p>
      </w:tc>
      <w:tc>
        <w:tcPr>
          <w:tcW w:w="4115" w:type="dxa"/>
          <w:vMerge/>
          <w:vAlign w:val="center"/>
        </w:tcPr>
        <w:p w14:paraId="1C61ED53" w14:textId="77777777" w:rsidR="009863C3" w:rsidRDefault="009863C3">
          <w:pPr>
            <w:ind w:left="162"/>
            <w:jc w:val="right"/>
            <w:rPr>
              <w:sz w:val="18"/>
              <w:szCs w:val="18"/>
            </w:rPr>
          </w:pPr>
        </w:p>
      </w:tc>
      <w:tc>
        <w:tcPr>
          <w:tcW w:w="2096" w:type="dxa"/>
          <w:vAlign w:val="center"/>
        </w:tcPr>
        <w:p w14:paraId="73DA42B2" w14:textId="77777777" w:rsidR="009863C3" w:rsidRDefault="009863C3">
          <w:pPr>
            <w:rPr>
              <w:rFonts w:cs="Arial"/>
              <w:sz w:val="18"/>
              <w:szCs w:val="18"/>
            </w:rPr>
          </w:pPr>
          <w:r>
            <w:rPr>
              <w:rFonts w:cs="Arial" w:hint="eastAsia"/>
              <w:sz w:val="18"/>
              <w:szCs w:val="18"/>
            </w:rPr>
            <w:t>版本号</w:t>
          </w:r>
          <w:r>
            <w:rPr>
              <w:rFonts w:hint="eastAsia"/>
              <w:sz w:val="18"/>
              <w:szCs w:val="18"/>
            </w:rPr>
            <w:t>：</w:t>
          </w:r>
          <w:r>
            <w:rPr>
              <w:rFonts w:cs="Arial"/>
              <w:sz w:val="18"/>
              <w:szCs w:val="18"/>
            </w:rPr>
            <w:t>V</w:t>
          </w:r>
          <w:r>
            <w:rPr>
              <w:rFonts w:cs="Arial" w:hint="eastAsia"/>
              <w:sz w:val="18"/>
              <w:szCs w:val="18"/>
            </w:rPr>
            <w:t>{fileVersion}</w:t>
          </w:r>
        </w:p>
      </w:tc>
      <w:tc>
        <w:tcPr>
          <w:tcW w:w="1637" w:type="dxa"/>
          <w:vAlign w:val="center"/>
        </w:tcPr>
        <w:p w14:paraId="173D93B0" w14:textId="77777777" w:rsidR="009863C3" w:rsidRDefault="009863C3">
          <w:pPr>
            <w:jc w:val="center"/>
            <w:rPr>
              <w:sz w:val="18"/>
              <w:szCs w:val="18"/>
            </w:rPr>
          </w:pPr>
          <w:r>
            <w:rPr>
              <w:rFonts w:hint="eastAsia"/>
              <w:sz w:val="18"/>
              <w:szCs w:val="18"/>
            </w:rPr>
            <w:t>未经批准</w:t>
          </w:r>
        </w:p>
        <w:p w14:paraId="30578581" w14:textId="77777777" w:rsidR="009863C3" w:rsidRDefault="009863C3">
          <w:pPr>
            <w:jc w:val="center"/>
            <w:rPr>
              <w:sz w:val="18"/>
              <w:szCs w:val="18"/>
            </w:rPr>
          </w:pPr>
          <w:r>
            <w:rPr>
              <w:rFonts w:hint="eastAsia"/>
              <w:sz w:val="18"/>
              <w:szCs w:val="18"/>
            </w:rPr>
            <w:t>严禁复印</w:t>
          </w:r>
        </w:p>
      </w:tc>
    </w:tr>
  </w:tbl>
  <w:p w14:paraId="07AF23EC" w14:textId="77777777" w:rsidR="009863C3" w:rsidRDefault="009863C3">
    <w:pPr>
      <w:pStyle w:val="af6"/>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FFFFF81"/>
    <w:lvl w:ilvl="0">
      <w:start w:val="1"/>
      <w:numFmt w:val="bullet"/>
      <w:pStyle w:val="4"/>
      <w:lvlText w:val=""/>
      <w:lvlJc w:val="left"/>
      <w:pPr>
        <w:tabs>
          <w:tab w:val="left" w:pos="1620"/>
        </w:tabs>
        <w:ind w:left="1620" w:hanging="360"/>
      </w:pPr>
      <w:rPr>
        <w:rFonts w:ascii="Wingdings" w:hAnsi="Wingdings" w:hint="default"/>
      </w:rPr>
    </w:lvl>
  </w:abstractNum>
  <w:abstractNum w:abstractNumId="1" w15:restartNumberingAfterBreak="0">
    <w:nsid w:val="00000018"/>
    <w:multiLevelType w:val="multilevel"/>
    <w:tmpl w:val="00000018"/>
    <w:lvl w:ilvl="0">
      <w:start w:val="1"/>
      <w:numFmt w:val="decimal"/>
      <w:lvlText w:val="%1、"/>
      <w:lvlJc w:val="left"/>
      <w:pPr>
        <w:tabs>
          <w:tab w:val="num" w:pos="987"/>
        </w:tabs>
        <w:ind w:left="987" w:hanging="420"/>
      </w:pPr>
      <w:rPr>
        <w:rFonts w:hint="eastAsia"/>
        <w:color w:val="000000"/>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2" w15:restartNumberingAfterBreak="0">
    <w:nsid w:val="0D4A0754"/>
    <w:multiLevelType w:val="multilevel"/>
    <w:tmpl w:val="0D4A0754"/>
    <w:lvl w:ilvl="0">
      <w:start w:val="1"/>
      <w:numFmt w:val="bullet"/>
      <w:lvlText w:val=""/>
      <w:lvlJc w:val="left"/>
      <w:pPr>
        <w:tabs>
          <w:tab w:val="left" w:pos="720"/>
        </w:tabs>
        <w:ind w:left="720" w:hanging="360"/>
      </w:pPr>
      <w:rPr>
        <w:rFonts w:ascii="Symbol" w:hAnsi="Symbol" w:hint="default"/>
      </w:rPr>
    </w:lvl>
    <w:lvl w:ilvl="1">
      <w:start w:val="1"/>
      <w:numFmt w:val="bullet"/>
      <w:pStyle w:val="a"/>
      <w:lvlText w:val=""/>
      <w:lvlJc w:val="left"/>
      <w:pPr>
        <w:tabs>
          <w:tab w:val="left" w:pos="1440"/>
        </w:tabs>
        <w:ind w:left="1440" w:hanging="360"/>
      </w:pPr>
      <w:rPr>
        <w:rFonts w:ascii="Symbol" w:hAnsi="Symbol"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EA92EB6"/>
    <w:multiLevelType w:val="multilevel"/>
    <w:tmpl w:val="0EA92EB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AAA32F0"/>
    <w:multiLevelType w:val="multilevel"/>
    <w:tmpl w:val="1AAA32F0"/>
    <w:lvl w:ilvl="0">
      <w:start w:val="1"/>
      <w:numFmt w:val="decimal"/>
      <w:pStyle w:val="1"/>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pStyle w:val="2"/>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15:restartNumberingAfterBreak="0">
    <w:nsid w:val="2A41487D"/>
    <w:multiLevelType w:val="multilevel"/>
    <w:tmpl w:val="2A41487D"/>
    <w:lvl w:ilvl="0">
      <w:start w:val="1"/>
      <w:numFmt w:val="decimal"/>
      <w:lvlText w:val="%1、"/>
      <w:lvlJc w:val="left"/>
      <w:pPr>
        <w:tabs>
          <w:tab w:val="num" w:pos="561"/>
        </w:tabs>
        <w:ind w:left="561" w:hanging="420"/>
      </w:pPr>
      <w:rPr>
        <w:rFonts w:hint="eastAsia"/>
        <w:color w:val="000000"/>
      </w:rPr>
    </w:lvl>
    <w:lvl w:ilvl="1">
      <w:start w:val="1"/>
      <w:numFmt w:val="bullet"/>
      <w:lvlText w:val=""/>
      <w:lvlJc w:val="left"/>
      <w:pPr>
        <w:tabs>
          <w:tab w:val="num" w:pos="414"/>
        </w:tabs>
        <w:ind w:left="414" w:hanging="420"/>
      </w:pPr>
      <w:rPr>
        <w:rFonts w:ascii="Wingdings" w:hAnsi="Wingdings" w:hint="default"/>
      </w:rPr>
    </w:lvl>
    <w:lvl w:ilvl="2">
      <w:start w:val="1"/>
      <w:numFmt w:val="bullet"/>
      <w:lvlText w:val=""/>
      <w:lvlJc w:val="left"/>
      <w:pPr>
        <w:tabs>
          <w:tab w:val="num" w:pos="834"/>
        </w:tabs>
        <w:ind w:left="834" w:hanging="420"/>
      </w:pPr>
      <w:rPr>
        <w:rFonts w:ascii="Wingdings" w:hAnsi="Wingdings" w:hint="default"/>
      </w:rPr>
    </w:lvl>
    <w:lvl w:ilvl="3">
      <w:start w:val="1"/>
      <w:numFmt w:val="bullet"/>
      <w:lvlText w:val=""/>
      <w:lvlJc w:val="left"/>
      <w:pPr>
        <w:tabs>
          <w:tab w:val="num" w:pos="1254"/>
        </w:tabs>
        <w:ind w:left="1254" w:hanging="420"/>
      </w:pPr>
      <w:rPr>
        <w:rFonts w:ascii="Wingdings" w:hAnsi="Wingdings" w:hint="default"/>
      </w:rPr>
    </w:lvl>
    <w:lvl w:ilvl="4">
      <w:start w:val="1"/>
      <w:numFmt w:val="bullet"/>
      <w:lvlText w:val=""/>
      <w:lvlJc w:val="left"/>
      <w:pPr>
        <w:tabs>
          <w:tab w:val="num" w:pos="1674"/>
        </w:tabs>
        <w:ind w:left="1674" w:hanging="420"/>
      </w:pPr>
      <w:rPr>
        <w:rFonts w:ascii="Wingdings" w:hAnsi="Wingdings" w:hint="default"/>
      </w:rPr>
    </w:lvl>
    <w:lvl w:ilvl="5">
      <w:start w:val="1"/>
      <w:numFmt w:val="bullet"/>
      <w:lvlText w:val=""/>
      <w:lvlJc w:val="left"/>
      <w:pPr>
        <w:tabs>
          <w:tab w:val="num" w:pos="2094"/>
        </w:tabs>
        <w:ind w:left="2094" w:hanging="420"/>
      </w:pPr>
      <w:rPr>
        <w:rFonts w:ascii="Wingdings" w:hAnsi="Wingdings" w:hint="default"/>
      </w:rPr>
    </w:lvl>
    <w:lvl w:ilvl="6">
      <w:start w:val="1"/>
      <w:numFmt w:val="bullet"/>
      <w:lvlText w:val=""/>
      <w:lvlJc w:val="left"/>
      <w:pPr>
        <w:tabs>
          <w:tab w:val="num" w:pos="2514"/>
        </w:tabs>
        <w:ind w:left="2514" w:hanging="420"/>
      </w:pPr>
      <w:rPr>
        <w:rFonts w:ascii="Wingdings" w:hAnsi="Wingdings" w:hint="default"/>
      </w:rPr>
    </w:lvl>
    <w:lvl w:ilvl="7">
      <w:start w:val="1"/>
      <w:numFmt w:val="bullet"/>
      <w:lvlText w:val=""/>
      <w:lvlJc w:val="left"/>
      <w:pPr>
        <w:tabs>
          <w:tab w:val="num" w:pos="2934"/>
        </w:tabs>
        <w:ind w:left="2934" w:hanging="420"/>
      </w:pPr>
      <w:rPr>
        <w:rFonts w:ascii="Wingdings" w:hAnsi="Wingdings" w:hint="default"/>
      </w:rPr>
    </w:lvl>
    <w:lvl w:ilvl="8">
      <w:start w:val="1"/>
      <w:numFmt w:val="bullet"/>
      <w:lvlText w:val=""/>
      <w:lvlJc w:val="left"/>
      <w:pPr>
        <w:tabs>
          <w:tab w:val="num" w:pos="3354"/>
        </w:tabs>
        <w:ind w:left="3354" w:hanging="420"/>
      </w:pPr>
      <w:rPr>
        <w:rFonts w:ascii="Wingdings" w:hAnsi="Wingdings" w:hint="default"/>
      </w:rPr>
    </w:lvl>
  </w:abstractNum>
  <w:abstractNum w:abstractNumId="6" w15:restartNumberingAfterBreak="0">
    <w:nsid w:val="2C840B14"/>
    <w:multiLevelType w:val="multilevel"/>
    <w:tmpl w:val="2C840B14"/>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7" w15:restartNumberingAfterBreak="0">
    <w:nsid w:val="3CAB252A"/>
    <w:multiLevelType w:val="multilevel"/>
    <w:tmpl w:val="3CAB252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EF870A0"/>
    <w:multiLevelType w:val="multilevel"/>
    <w:tmpl w:val="3EF870A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5465EC8"/>
    <w:multiLevelType w:val="singleLevel"/>
    <w:tmpl w:val="55465EC8"/>
    <w:lvl w:ilvl="0">
      <w:start w:val="2"/>
      <w:numFmt w:val="decimal"/>
      <w:suff w:val="nothing"/>
      <w:lvlText w:val="%1、"/>
      <w:lvlJc w:val="left"/>
    </w:lvl>
  </w:abstractNum>
  <w:abstractNum w:abstractNumId="10" w15:restartNumberingAfterBreak="0">
    <w:nsid w:val="763365E3"/>
    <w:multiLevelType w:val="multilevel"/>
    <w:tmpl w:val="763365E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DE45760"/>
    <w:multiLevelType w:val="multilevel"/>
    <w:tmpl w:val="7DE45760"/>
    <w:lvl w:ilvl="0">
      <w:start w:val="1"/>
      <w:numFmt w:val="decimalZero"/>
      <w:suff w:val="nothing"/>
      <w:lvlText w:val="URS-%1"/>
      <w:lvlJc w:val="left"/>
      <w:pPr>
        <w:ind w:left="57" w:hanging="57"/>
      </w:pPr>
      <w:rPr>
        <w:rFonts w:ascii="Arial" w:hAnsi="Arial" w:cs="Arial" w:hint="default"/>
        <w:b w:val="0"/>
        <w:bCs w:val="0"/>
        <w:i w:val="0"/>
        <w:iCs w:val="0"/>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7FDA182C"/>
    <w:multiLevelType w:val="multilevel"/>
    <w:tmpl w:val="7FDA182C"/>
    <w:lvl w:ilvl="0">
      <w:start w:val="1"/>
      <w:numFmt w:val="lowerLetter"/>
      <w:pStyle w:val="Tabelle"/>
      <w:lvlText w:val="%1)"/>
      <w:lvlJc w:val="left"/>
      <w:pPr>
        <w:tabs>
          <w:tab w:val="left" w:pos="720"/>
        </w:tabs>
        <w:ind w:left="720" w:hanging="360"/>
      </w:pPr>
      <w:rPr>
        <w:rFonts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 w:numId="2">
    <w:abstractNumId w:val="2"/>
  </w:num>
  <w:num w:numId="3">
    <w:abstractNumId w:val="4"/>
  </w:num>
  <w:num w:numId="4">
    <w:abstractNumId w:val="12"/>
  </w:num>
  <w:num w:numId="5">
    <w:abstractNumId w:val="11"/>
  </w:num>
  <w:num w:numId="6">
    <w:abstractNumId w:val="9"/>
  </w:num>
  <w:num w:numId="7">
    <w:abstractNumId w:val="6"/>
  </w:num>
  <w:num w:numId="8">
    <w:abstractNumId w:val="1"/>
  </w:num>
  <w:num w:numId="9">
    <w:abstractNumId w:val="3"/>
  </w:num>
  <w:num w:numId="10">
    <w:abstractNumId w:val="7"/>
  </w:num>
  <w:num w:numId="11">
    <w:abstractNumId w:val="8"/>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lZjRjODBmNjZjOWM5MWZmMzZmZDM2OTVkNjA4ZDUifQ=="/>
  </w:docVars>
  <w:rsids>
    <w:rsidRoot w:val="004A00B8"/>
    <w:rsid w:val="00000332"/>
    <w:rsid w:val="0000059D"/>
    <w:rsid w:val="00001200"/>
    <w:rsid w:val="00001D90"/>
    <w:rsid w:val="000037CC"/>
    <w:rsid w:val="00003ADD"/>
    <w:rsid w:val="00003CC8"/>
    <w:rsid w:val="00003D8D"/>
    <w:rsid w:val="000040FF"/>
    <w:rsid w:val="00004401"/>
    <w:rsid w:val="00004FFD"/>
    <w:rsid w:val="00005530"/>
    <w:rsid w:val="0000568B"/>
    <w:rsid w:val="000057DA"/>
    <w:rsid w:val="00006080"/>
    <w:rsid w:val="000060BD"/>
    <w:rsid w:val="000063A9"/>
    <w:rsid w:val="00006574"/>
    <w:rsid w:val="00006608"/>
    <w:rsid w:val="00006852"/>
    <w:rsid w:val="00006C05"/>
    <w:rsid w:val="0000771F"/>
    <w:rsid w:val="00007B09"/>
    <w:rsid w:val="00007F84"/>
    <w:rsid w:val="000104FF"/>
    <w:rsid w:val="00010A7F"/>
    <w:rsid w:val="00010D74"/>
    <w:rsid w:val="00012326"/>
    <w:rsid w:val="00012914"/>
    <w:rsid w:val="00012CB9"/>
    <w:rsid w:val="00014119"/>
    <w:rsid w:val="0001443B"/>
    <w:rsid w:val="000148ED"/>
    <w:rsid w:val="00014A10"/>
    <w:rsid w:val="00014C99"/>
    <w:rsid w:val="00014F34"/>
    <w:rsid w:val="00015423"/>
    <w:rsid w:val="00015C1D"/>
    <w:rsid w:val="000162CE"/>
    <w:rsid w:val="00016F32"/>
    <w:rsid w:val="000172C8"/>
    <w:rsid w:val="00017903"/>
    <w:rsid w:val="000179A3"/>
    <w:rsid w:val="00017D7A"/>
    <w:rsid w:val="00017F12"/>
    <w:rsid w:val="0002041F"/>
    <w:rsid w:val="00021269"/>
    <w:rsid w:val="00021BA4"/>
    <w:rsid w:val="0002214D"/>
    <w:rsid w:val="00023D54"/>
    <w:rsid w:val="00023F97"/>
    <w:rsid w:val="000245C4"/>
    <w:rsid w:val="00026385"/>
    <w:rsid w:val="0002639E"/>
    <w:rsid w:val="00026743"/>
    <w:rsid w:val="00027082"/>
    <w:rsid w:val="00027173"/>
    <w:rsid w:val="00027C10"/>
    <w:rsid w:val="00027FD7"/>
    <w:rsid w:val="00030007"/>
    <w:rsid w:val="00030B22"/>
    <w:rsid w:val="00030C16"/>
    <w:rsid w:val="00030CE2"/>
    <w:rsid w:val="00032E4F"/>
    <w:rsid w:val="0003342E"/>
    <w:rsid w:val="00033771"/>
    <w:rsid w:val="00034ADC"/>
    <w:rsid w:val="00035C38"/>
    <w:rsid w:val="00036186"/>
    <w:rsid w:val="0003660A"/>
    <w:rsid w:val="00036DE0"/>
    <w:rsid w:val="00036E3D"/>
    <w:rsid w:val="000376EF"/>
    <w:rsid w:val="00037D72"/>
    <w:rsid w:val="00040505"/>
    <w:rsid w:val="00041976"/>
    <w:rsid w:val="00041AC2"/>
    <w:rsid w:val="00041FAE"/>
    <w:rsid w:val="00042449"/>
    <w:rsid w:val="000433A4"/>
    <w:rsid w:val="0004360E"/>
    <w:rsid w:val="000444F4"/>
    <w:rsid w:val="00044695"/>
    <w:rsid w:val="00044EC3"/>
    <w:rsid w:val="0004526E"/>
    <w:rsid w:val="00045631"/>
    <w:rsid w:val="00045924"/>
    <w:rsid w:val="0004595D"/>
    <w:rsid w:val="00046577"/>
    <w:rsid w:val="0004691D"/>
    <w:rsid w:val="00046E46"/>
    <w:rsid w:val="00047311"/>
    <w:rsid w:val="00047354"/>
    <w:rsid w:val="00047A8F"/>
    <w:rsid w:val="00050503"/>
    <w:rsid w:val="00051F4B"/>
    <w:rsid w:val="00051FF9"/>
    <w:rsid w:val="000529C2"/>
    <w:rsid w:val="00052D33"/>
    <w:rsid w:val="00053006"/>
    <w:rsid w:val="000532BB"/>
    <w:rsid w:val="0005366C"/>
    <w:rsid w:val="00054065"/>
    <w:rsid w:val="0005410F"/>
    <w:rsid w:val="00054533"/>
    <w:rsid w:val="00055006"/>
    <w:rsid w:val="0005539D"/>
    <w:rsid w:val="000554F3"/>
    <w:rsid w:val="00055522"/>
    <w:rsid w:val="0005556F"/>
    <w:rsid w:val="00055A36"/>
    <w:rsid w:val="00055B21"/>
    <w:rsid w:val="0005638D"/>
    <w:rsid w:val="000564A9"/>
    <w:rsid w:val="00056FE1"/>
    <w:rsid w:val="00057555"/>
    <w:rsid w:val="00057D15"/>
    <w:rsid w:val="00060B8F"/>
    <w:rsid w:val="00060CC0"/>
    <w:rsid w:val="00061065"/>
    <w:rsid w:val="00061CD7"/>
    <w:rsid w:val="0006262F"/>
    <w:rsid w:val="0006276C"/>
    <w:rsid w:val="00062ADB"/>
    <w:rsid w:val="00062C11"/>
    <w:rsid w:val="000632B5"/>
    <w:rsid w:val="00063E9B"/>
    <w:rsid w:val="00064249"/>
    <w:rsid w:val="00064466"/>
    <w:rsid w:val="00064EF8"/>
    <w:rsid w:val="00065488"/>
    <w:rsid w:val="00066E56"/>
    <w:rsid w:val="000671C9"/>
    <w:rsid w:val="00067D82"/>
    <w:rsid w:val="000707D2"/>
    <w:rsid w:val="00070D40"/>
    <w:rsid w:val="00072120"/>
    <w:rsid w:val="00072C27"/>
    <w:rsid w:val="00073405"/>
    <w:rsid w:val="00073A14"/>
    <w:rsid w:val="0007403B"/>
    <w:rsid w:val="00074401"/>
    <w:rsid w:val="00074AAD"/>
    <w:rsid w:val="0007557C"/>
    <w:rsid w:val="00076356"/>
    <w:rsid w:val="000767D5"/>
    <w:rsid w:val="00080789"/>
    <w:rsid w:val="00080901"/>
    <w:rsid w:val="00080A50"/>
    <w:rsid w:val="00080D2E"/>
    <w:rsid w:val="000817D7"/>
    <w:rsid w:val="00081A8F"/>
    <w:rsid w:val="000820AB"/>
    <w:rsid w:val="000826EF"/>
    <w:rsid w:val="00083203"/>
    <w:rsid w:val="0008342F"/>
    <w:rsid w:val="000834EC"/>
    <w:rsid w:val="00083722"/>
    <w:rsid w:val="000841F8"/>
    <w:rsid w:val="000843F0"/>
    <w:rsid w:val="000846EC"/>
    <w:rsid w:val="0008474A"/>
    <w:rsid w:val="0008480B"/>
    <w:rsid w:val="00084900"/>
    <w:rsid w:val="00084D63"/>
    <w:rsid w:val="00085B01"/>
    <w:rsid w:val="000862EA"/>
    <w:rsid w:val="000866C0"/>
    <w:rsid w:val="00086B1B"/>
    <w:rsid w:val="00086CF3"/>
    <w:rsid w:val="00086E4F"/>
    <w:rsid w:val="0009024D"/>
    <w:rsid w:val="00091133"/>
    <w:rsid w:val="00091851"/>
    <w:rsid w:val="000919AA"/>
    <w:rsid w:val="0009251D"/>
    <w:rsid w:val="00092676"/>
    <w:rsid w:val="0009295C"/>
    <w:rsid w:val="00094949"/>
    <w:rsid w:val="00095156"/>
    <w:rsid w:val="000957D8"/>
    <w:rsid w:val="00096BE0"/>
    <w:rsid w:val="00097193"/>
    <w:rsid w:val="000A0E20"/>
    <w:rsid w:val="000A1585"/>
    <w:rsid w:val="000A1935"/>
    <w:rsid w:val="000A196D"/>
    <w:rsid w:val="000A1BB5"/>
    <w:rsid w:val="000A2672"/>
    <w:rsid w:val="000A2F93"/>
    <w:rsid w:val="000A456F"/>
    <w:rsid w:val="000A4FC3"/>
    <w:rsid w:val="000A51B1"/>
    <w:rsid w:val="000A52EF"/>
    <w:rsid w:val="000A5737"/>
    <w:rsid w:val="000A63E4"/>
    <w:rsid w:val="000A6608"/>
    <w:rsid w:val="000A6C65"/>
    <w:rsid w:val="000A6FB0"/>
    <w:rsid w:val="000A7E48"/>
    <w:rsid w:val="000B0F46"/>
    <w:rsid w:val="000B11FF"/>
    <w:rsid w:val="000B14D7"/>
    <w:rsid w:val="000B1D12"/>
    <w:rsid w:val="000B21D9"/>
    <w:rsid w:val="000B23F3"/>
    <w:rsid w:val="000B3B49"/>
    <w:rsid w:val="000B3F5B"/>
    <w:rsid w:val="000B413D"/>
    <w:rsid w:val="000B4180"/>
    <w:rsid w:val="000B52D8"/>
    <w:rsid w:val="000B54F5"/>
    <w:rsid w:val="000B58CD"/>
    <w:rsid w:val="000B5B0B"/>
    <w:rsid w:val="000B5FAC"/>
    <w:rsid w:val="000B651C"/>
    <w:rsid w:val="000B768A"/>
    <w:rsid w:val="000C00D1"/>
    <w:rsid w:val="000C08EB"/>
    <w:rsid w:val="000C0B5C"/>
    <w:rsid w:val="000C1334"/>
    <w:rsid w:val="000C1A0B"/>
    <w:rsid w:val="000C2A69"/>
    <w:rsid w:val="000C2BED"/>
    <w:rsid w:val="000C305F"/>
    <w:rsid w:val="000C310B"/>
    <w:rsid w:val="000C5939"/>
    <w:rsid w:val="000C5F87"/>
    <w:rsid w:val="000C6309"/>
    <w:rsid w:val="000C6C99"/>
    <w:rsid w:val="000C6D54"/>
    <w:rsid w:val="000C73E9"/>
    <w:rsid w:val="000C7FE8"/>
    <w:rsid w:val="000D017F"/>
    <w:rsid w:val="000D07E8"/>
    <w:rsid w:val="000D108D"/>
    <w:rsid w:val="000D10C7"/>
    <w:rsid w:val="000D14C5"/>
    <w:rsid w:val="000D20B2"/>
    <w:rsid w:val="000D3865"/>
    <w:rsid w:val="000D390E"/>
    <w:rsid w:val="000D4354"/>
    <w:rsid w:val="000D5079"/>
    <w:rsid w:val="000D5565"/>
    <w:rsid w:val="000D57E6"/>
    <w:rsid w:val="000D58B6"/>
    <w:rsid w:val="000D5A4D"/>
    <w:rsid w:val="000D688E"/>
    <w:rsid w:val="000D6C18"/>
    <w:rsid w:val="000D70F7"/>
    <w:rsid w:val="000D7AE3"/>
    <w:rsid w:val="000E00A4"/>
    <w:rsid w:val="000E0761"/>
    <w:rsid w:val="000E25A5"/>
    <w:rsid w:val="000E25FF"/>
    <w:rsid w:val="000E29B3"/>
    <w:rsid w:val="000E2CCB"/>
    <w:rsid w:val="000E2E02"/>
    <w:rsid w:val="000E4CEC"/>
    <w:rsid w:val="000E54B4"/>
    <w:rsid w:val="000E54F6"/>
    <w:rsid w:val="000E65F2"/>
    <w:rsid w:val="000E65FB"/>
    <w:rsid w:val="000E72AE"/>
    <w:rsid w:val="000E774D"/>
    <w:rsid w:val="000F0029"/>
    <w:rsid w:val="000F03E3"/>
    <w:rsid w:val="000F06E4"/>
    <w:rsid w:val="000F0BD4"/>
    <w:rsid w:val="000F0D8B"/>
    <w:rsid w:val="000F201C"/>
    <w:rsid w:val="000F26D2"/>
    <w:rsid w:val="000F275B"/>
    <w:rsid w:val="000F278C"/>
    <w:rsid w:val="000F286A"/>
    <w:rsid w:val="000F29D6"/>
    <w:rsid w:val="000F2B6A"/>
    <w:rsid w:val="000F2CFF"/>
    <w:rsid w:val="000F2F04"/>
    <w:rsid w:val="000F3339"/>
    <w:rsid w:val="000F3522"/>
    <w:rsid w:val="000F3AA2"/>
    <w:rsid w:val="000F44D3"/>
    <w:rsid w:val="000F52D5"/>
    <w:rsid w:val="000F598E"/>
    <w:rsid w:val="000F5F6A"/>
    <w:rsid w:val="000F6806"/>
    <w:rsid w:val="000F78A2"/>
    <w:rsid w:val="000F7A37"/>
    <w:rsid w:val="000F7F93"/>
    <w:rsid w:val="001005EB"/>
    <w:rsid w:val="001006CD"/>
    <w:rsid w:val="00100766"/>
    <w:rsid w:val="00101347"/>
    <w:rsid w:val="00102204"/>
    <w:rsid w:val="0010232F"/>
    <w:rsid w:val="00102B93"/>
    <w:rsid w:val="00103150"/>
    <w:rsid w:val="001051C9"/>
    <w:rsid w:val="001070ED"/>
    <w:rsid w:val="00107565"/>
    <w:rsid w:val="001100F1"/>
    <w:rsid w:val="00112EEB"/>
    <w:rsid w:val="001132E0"/>
    <w:rsid w:val="0011422F"/>
    <w:rsid w:val="00115D68"/>
    <w:rsid w:val="0011705A"/>
    <w:rsid w:val="00117784"/>
    <w:rsid w:val="00117BA8"/>
    <w:rsid w:val="00117C31"/>
    <w:rsid w:val="00117E13"/>
    <w:rsid w:val="00120096"/>
    <w:rsid w:val="00120A6C"/>
    <w:rsid w:val="00120F2A"/>
    <w:rsid w:val="001213C4"/>
    <w:rsid w:val="00122335"/>
    <w:rsid w:val="0012248E"/>
    <w:rsid w:val="00122583"/>
    <w:rsid w:val="00122BB3"/>
    <w:rsid w:val="0012335E"/>
    <w:rsid w:val="00123DD6"/>
    <w:rsid w:val="00123F16"/>
    <w:rsid w:val="00123FA6"/>
    <w:rsid w:val="001242FD"/>
    <w:rsid w:val="00124858"/>
    <w:rsid w:val="00124868"/>
    <w:rsid w:val="0012494F"/>
    <w:rsid w:val="001256EB"/>
    <w:rsid w:val="00127883"/>
    <w:rsid w:val="00130D75"/>
    <w:rsid w:val="00130FFE"/>
    <w:rsid w:val="00131605"/>
    <w:rsid w:val="00131870"/>
    <w:rsid w:val="001318FC"/>
    <w:rsid w:val="001323F5"/>
    <w:rsid w:val="001326E6"/>
    <w:rsid w:val="001331F5"/>
    <w:rsid w:val="0013345E"/>
    <w:rsid w:val="001335D9"/>
    <w:rsid w:val="00133B7E"/>
    <w:rsid w:val="00134BD7"/>
    <w:rsid w:val="00135041"/>
    <w:rsid w:val="00135FE4"/>
    <w:rsid w:val="00136214"/>
    <w:rsid w:val="001363BC"/>
    <w:rsid w:val="00136701"/>
    <w:rsid w:val="00136822"/>
    <w:rsid w:val="00136866"/>
    <w:rsid w:val="001368BC"/>
    <w:rsid w:val="00136C24"/>
    <w:rsid w:val="0013721F"/>
    <w:rsid w:val="0014012B"/>
    <w:rsid w:val="001405D8"/>
    <w:rsid w:val="001406CD"/>
    <w:rsid w:val="001415E5"/>
    <w:rsid w:val="00141DD6"/>
    <w:rsid w:val="00142151"/>
    <w:rsid w:val="00142487"/>
    <w:rsid w:val="001427BD"/>
    <w:rsid w:val="00143BD2"/>
    <w:rsid w:val="001457E3"/>
    <w:rsid w:val="00145B80"/>
    <w:rsid w:val="00146042"/>
    <w:rsid w:val="001472F5"/>
    <w:rsid w:val="00147BAE"/>
    <w:rsid w:val="00150159"/>
    <w:rsid w:val="00150F58"/>
    <w:rsid w:val="001512D0"/>
    <w:rsid w:val="0015190C"/>
    <w:rsid w:val="00151BE8"/>
    <w:rsid w:val="00152157"/>
    <w:rsid w:val="001521F7"/>
    <w:rsid w:val="0015315C"/>
    <w:rsid w:val="00153501"/>
    <w:rsid w:val="00153876"/>
    <w:rsid w:val="0015448F"/>
    <w:rsid w:val="0015525E"/>
    <w:rsid w:val="00155E0F"/>
    <w:rsid w:val="00156395"/>
    <w:rsid w:val="00156460"/>
    <w:rsid w:val="00156546"/>
    <w:rsid w:val="00156AAC"/>
    <w:rsid w:val="001570A3"/>
    <w:rsid w:val="0015774F"/>
    <w:rsid w:val="001603CB"/>
    <w:rsid w:val="00160662"/>
    <w:rsid w:val="00160B6A"/>
    <w:rsid w:val="0016136F"/>
    <w:rsid w:val="00161EB4"/>
    <w:rsid w:val="00163214"/>
    <w:rsid w:val="00163BAB"/>
    <w:rsid w:val="00164D15"/>
    <w:rsid w:val="00165BBE"/>
    <w:rsid w:val="00165D5B"/>
    <w:rsid w:val="00165DFE"/>
    <w:rsid w:val="00166D58"/>
    <w:rsid w:val="00167734"/>
    <w:rsid w:val="00167C01"/>
    <w:rsid w:val="00170701"/>
    <w:rsid w:val="001709C9"/>
    <w:rsid w:val="00170A97"/>
    <w:rsid w:val="0017198F"/>
    <w:rsid w:val="00172C7C"/>
    <w:rsid w:val="001756E9"/>
    <w:rsid w:val="00175823"/>
    <w:rsid w:val="00176B1C"/>
    <w:rsid w:val="00176BEF"/>
    <w:rsid w:val="00176D4C"/>
    <w:rsid w:val="00176E1E"/>
    <w:rsid w:val="00176E43"/>
    <w:rsid w:val="0017702F"/>
    <w:rsid w:val="001778DE"/>
    <w:rsid w:val="0017790C"/>
    <w:rsid w:val="00177CAA"/>
    <w:rsid w:val="00180349"/>
    <w:rsid w:val="00180D31"/>
    <w:rsid w:val="001811D1"/>
    <w:rsid w:val="0018136F"/>
    <w:rsid w:val="00181915"/>
    <w:rsid w:val="0018199F"/>
    <w:rsid w:val="00181A58"/>
    <w:rsid w:val="00181D78"/>
    <w:rsid w:val="00181E72"/>
    <w:rsid w:val="00182297"/>
    <w:rsid w:val="00182B4C"/>
    <w:rsid w:val="00183EE3"/>
    <w:rsid w:val="0018480D"/>
    <w:rsid w:val="00184EA1"/>
    <w:rsid w:val="00185001"/>
    <w:rsid w:val="00185D7F"/>
    <w:rsid w:val="0018620A"/>
    <w:rsid w:val="0018692E"/>
    <w:rsid w:val="001911E0"/>
    <w:rsid w:val="001915FD"/>
    <w:rsid w:val="0019266D"/>
    <w:rsid w:val="001930DC"/>
    <w:rsid w:val="001931B3"/>
    <w:rsid w:val="001935C6"/>
    <w:rsid w:val="0019378F"/>
    <w:rsid w:val="00194728"/>
    <w:rsid w:val="00194C0B"/>
    <w:rsid w:val="00194CA9"/>
    <w:rsid w:val="00195360"/>
    <w:rsid w:val="00195AC3"/>
    <w:rsid w:val="0019644F"/>
    <w:rsid w:val="0019664C"/>
    <w:rsid w:val="0019667C"/>
    <w:rsid w:val="00197031"/>
    <w:rsid w:val="001A0464"/>
    <w:rsid w:val="001A0A25"/>
    <w:rsid w:val="001A0B47"/>
    <w:rsid w:val="001A0BD1"/>
    <w:rsid w:val="001A151B"/>
    <w:rsid w:val="001A172E"/>
    <w:rsid w:val="001A2E49"/>
    <w:rsid w:val="001A30BA"/>
    <w:rsid w:val="001A394D"/>
    <w:rsid w:val="001A4BC4"/>
    <w:rsid w:val="001A4BCB"/>
    <w:rsid w:val="001A4FF5"/>
    <w:rsid w:val="001A52FA"/>
    <w:rsid w:val="001A538F"/>
    <w:rsid w:val="001A5536"/>
    <w:rsid w:val="001A5A1A"/>
    <w:rsid w:val="001A66B6"/>
    <w:rsid w:val="001A6BA5"/>
    <w:rsid w:val="001B0B06"/>
    <w:rsid w:val="001B1226"/>
    <w:rsid w:val="001B12B3"/>
    <w:rsid w:val="001B1533"/>
    <w:rsid w:val="001B15C0"/>
    <w:rsid w:val="001B3261"/>
    <w:rsid w:val="001B3F78"/>
    <w:rsid w:val="001B4041"/>
    <w:rsid w:val="001B4045"/>
    <w:rsid w:val="001B435F"/>
    <w:rsid w:val="001B45C0"/>
    <w:rsid w:val="001B481F"/>
    <w:rsid w:val="001B51DB"/>
    <w:rsid w:val="001B51FE"/>
    <w:rsid w:val="001B5829"/>
    <w:rsid w:val="001B5A8D"/>
    <w:rsid w:val="001B6680"/>
    <w:rsid w:val="001B72BD"/>
    <w:rsid w:val="001B7354"/>
    <w:rsid w:val="001B79B1"/>
    <w:rsid w:val="001C046A"/>
    <w:rsid w:val="001C070A"/>
    <w:rsid w:val="001C0A00"/>
    <w:rsid w:val="001C109D"/>
    <w:rsid w:val="001C1DBD"/>
    <w:rsid w:val="001C22B9"/>
    <w:rsid w:val="001C45AD"/>
    <w:rsid w:val="001C5DAF"/>
    <w:rsid w:val="001C6142"/>
    <w:rsid w:val="001C6F96"/>
    <w:rsid w:val="001C745C"/>
    <w:rsid w:val="001C7F77"/>
    <w:rsid w:val="001D0180"/>
    <w:rsid w:val="001D0B78"/>
    <w:rsid w:val="001D0C4B"/>
    <w:rsid w:val="001D10CC"/>
    <w:rsid w:val="001D11EC"/>
    <w:rsid w:val="001D1614"/>
    <w:rsid w:val="001D2005"/>
    <w:rsid w:val="001D211F"/>
    <w:rsid w:val="001D231E"/>
    <w:rsid w:val="001D2574"/>
    <w:rsid w:val="001D2EAF"/>
    <w:rsid w:val="001D3894"/>
    <w:rsid w:val="001D38D4"/>
    <w:rsid w:val="001D3EC0"/>
    <w:rsid w:val="001D4925"/>
    <w:rsid w:val="001D4D8E"/>
    <w:rsid w:val="001D4F5E"/>
    <w:rsid w:val="001D58D7"/>
    <w:rsid w:val="001D5A58"/>
    <w:rsid w:val="001D5B5C"/>
    <w:rsid w:val="001D6004"/>
    <w:rsid w:val="001D62D2"/>
    <w:rsid w:val="001D7516"/>
    <w:rsid w:val="001D7814"/>
    <w:rsid w:val="001E0010"/>
    <w:rsid w:val="001E0E25"/>
    <w:rsid w:val="001E1FCB"/>
    <w:rsid w:val="001E2256"/>
    <w:rsid w:val="001E28A1"/>
    <w:rsid w:val="001E2A62"/>
    <w:rsid w:val="001E2C4F"/>
    <w:rsid w:val="001E2FEA"/>
    <w:rsid w:val="001E30E3"/>
    <w:rsid w:val="001E384D"/>
    <w:rsid w:val="001E44D4"/>
    <w:rsid w:val="001E4AEA"/>
    <w:rsid w:val="001E4EE3"/>
    <w:rsid w:val="001E5039"/>
    <w:rsid w:val="001E54DB"/>
    <w:rsid w:val="001E5CB2"/>
    <w:rsid w:val="001E6279"/>
    <w:rsid w:val="001E65C4"/>
    <w:rsid w:val="001E66E0"/>
    <w:rsid w:val="001E6A26"/>
    <w:rsid w:val="001E7B9E"/>
    <w:rsid w:val="001E7EBA"/>
    <w:rsid w:val="001F24B0"/>
    <w:rsid w:val="001F2895"/>
    <w:rsid w:val="001F2E42"/>
    <w:rsid w:val="001F2EA9"/>
    <w:rsid w:val="001F41D8"/>
    <w:rsid w:val="001F4D1B"/>
    <w:rsid w:val="001F590D"/>
    <w:rsid w:val="001F707A"/>
    <w:rsid w:val="001F7558"/>
    <w:rsid w:val="00200B70"/>
    <w:rsid w:val="00200C07"/>
    <w:rsid w:val="00201700"/>
    <w:rsid w:val="00201C15"/>
    <w:rsid w:val="0020231B"/>
    <w:rsid w:val="002035AE"/>
    <w:rsid w:val="00203B17"/>
    <w:rsid w:val="002043BD"/>
    <w:rsid w:val="00204FE1"/>
    <w:rsid w:val="00205382"/>
    <w:rsid w:val="00205718"/>
    <w:rsid w:val="00206256"/>
    <w:rsid w:val="002065D6"/>
    <w:rsid w:val="00206A6D"/>
    <w:rsid w:val="00206AA4"/>
    <w:rsid w:val="00206C5B"/>
    <w:rsid w:val="00206D59"/>
    <w:rsid w:val="00210023"/>
    <w:rsid w:val="00210381"/>
    <w:rsid w:val="002112E9"/>
    <w:rsid w:val="002114D8"/>
    <w:rsid w:val="002115F7"/>
    <w:rsid w:val="00211A9D"/>
    <w:rsid w:val="002125DB"/>
    <w:rsid w:val="002127BD"/>
    <w:rsid w:val="002127DB"/>
    <w:rsid w:val="00212BB7"/>
    <w:rsid w:val="00213A12"/>
    <w:rsid w:val="00213CFE"/>
    <w:rsid w:val="00213F32"/>
    <w:rsid w:val="002144C9"/>
    <w:rsid w:val="00214773"/>
    <w:rsid w:val="00214AF8"/>
    <w:rsid w:val="00215084"/>
    <w:rsid w:val="002163A2"/>
    <w:rsid w:val="00216A3F"/>
    <w:rsid w:val="0021789A"/>
    <w:rsid w:val="0022031B"/>
    <w:rsid w:val="00220C73"/>
    <w:rsid w:val="00220E4D"/>
    <w:rsid w:val="0022205B"/>
    <w:rsid w:val="00222A07"/>
    <w:rsid w:val="00222A25"/>
    <w:rsid w:val="00223942"/>
    <w:rsid w:val="00224204"/>
    <w:rsid w:val="002248AA"/>
    <w:rsid w:val="00224A63"/>
    <w:rsid w:val="00225218"/>
    <w:rsid w:val="00225390"/>
    <w:rsid w:val="002253F2"/>
    <w:rsid w:val="002257E9"/>
    <w:rsid w:val="00225DDA"/>
    <w:rsid w:val="002278AA"/>
    <w:rsid w:val="00230521"/>
    <w:rsid w:val="00231474"/>
    <w:rsid w:val="00231A38"/>
    <w:rsid w:val="00232288"/>
    <w:rsid w:val="00232376"/>
    <w:rsid w:val="002329F4"/>
    <w:rsid w:val="00235943"/>
    <w:rsid w:val="0023628B"/>
    <w:rsid w:val="002369EE"/>
    <w:rsid w:val="00236E39"/>
    <w:rsid w:val="00240918"/>
    <w:rsid w:val="00240E29"/>
    <w:rsid w:val="00241743"/>
    <w:rsid w:val="002419DF"/>
    <w:rsid w:val="00241FA8"/>
    <w:rsid w:val="002422D3"/>
    <w:rsid w:val="0024237E"/>
    <w:rsid w:val="00242DE0"/>
    <w:rsid w:val="00243998"/>
    <w:rsid w:val="00243DA4"/>
    <w:rsid w:val="002464F9"/>
    <w:rsid w:val="00247FD4"/>
    <w:rsid w:val="002509C7"/>
    <w:rsid w:val="00250C07"/>
    <w:rsid w:val="002514D6"/>
    <w:rsid w:val="00251B8D"/>
    <w:rsid w:val="00252315"/>
    <w:rsid w:val="00252574"/>
    <w:rsid w:val="00252632"/>
    <w:rsid w:val="00254093"/>
    <w:rsid w:val="00254142"/>
    <w:rsid w:val="0025432C"/>
    <w:rsid w:val="00254490"/>
    <w:rsid w:val="00254B78"/>
    <w:rsid w:val="00255105"/>
    <w:rsid w:val="002564F5"/>
    <w:rsid w:val="002567C2"/>
    <w:rsid w:val="00257071"/>
    <w:rsid w:val="00260969"/>
    <w:rsid w:val="00262036"/>
    <w:rsid w:val="002627C1"/>
    <w:rsid w:val="00263265"/>
    <w:rsid w:val="0026431E"/>
    <w:rsid w:val="002646CE"/>
    <w:rsid w:val="002660E7"/>
    <w:rsid w:val="00266964"/>
    <w:rsid w:val="0026711A"/>
    <w:rsid w:val="0026711B"/>
    <w:rsid w:val="002674A0"/>
    <w:rsid w:val="0027105C"/>
    <w:rsid w:val="00272EE5"/>
    <w:rsid w:val="00273805"/>
    <w:rsid w:val="00273E41"/>
    <w:rsid w:val="002747CD"/>
    <w:rsid w:val="00274BCD"/>
    <w:rsid w:val="00274CE9"/>
    <w:rsid w:val="00274EAF"/>
    <w:rsid w:val="00275E77"/>
    <w:rsid w:val="00277055"/>
    <w:rsid w:val="00277908"/>
    <w:rsid w:val="002779D7"/>
    <w:rsid w:val="00277E34"/>
    <w:rsid w:val="002806BA"/>
    <w:rsid w:val="00280F40"/>
    <w:rsid w:val="00283028"/>
    <w:rsid w:val="002836D6"/>
    <w:rsid w:val="002837E1"/>
    <w:rsid w:val="00285767"/>
    <w:rsid w:val="00285F4A"/>
    <w:rsid w:val="00287025"/>
    <w:rsid w:val="002872CB"/>
    <w:rsid w:val="002875BB"/>
    <w:rsid w:val="00287671"/>
    <w:rsid w:val="002879AD"/>
    <w:rsid w:val="00290DCA"/>
    <w:rsid w:val="00292627"/>
    <w:rsid w:val="00293238"/>
    <w:rsid w:val="002933B9"/>
    <w:rsid w:val="002938A5"/>
    <w:rsid w:val="00294052"/>
    <w:rsid w:val="00294529"/>
    <w:rsid w:val="00294B8A"/>
    <w:rsid w:val="00294C9A"/>
    <w:rsid w:val="00295167"/>
    <w:rsid w:val="0029579A"/>
    <w:rsid w:val="002964EA"/>
    <w:rsid w:val="002A05E7"/>
    <w:rsid w:val="002A07AC"/>
    <w:rsid w:val="002A14E4"/>
    <w:rsid w:val="002A1D62"/>
    <w:rsid w:val="002A1FF7"/>
    <w:rsid w:val="002A2026"/>
    <w:rsid w:val="002A240E"/>
    <w:rsid w:val="002A321D"/>
    <w:rsid w:val="002A3796"/>
    <w:rsid w:val="002A3A2E"/>
    <w:rsid w:val="002A4596"/>
    <w:rsid w:val="002A4CCB"/>
    <w:rsid w:val="002A53F5"/>
    <w:rsid w:val="002A596F"/>
    <w:rsid w:val="002A5C55"/>
    <w:rsid w:val="002A7236"/>
    <w:rsid w:val="002A72DE"/>
    <w:rsid w:val="002A79FF"/>
    <w:rsid w:val="002A7A4F"/>
    <w:rsid w:val="002A7CC9"/>
    <w:rsid w:val="002B0C31"/>
    <w:rsid w:val="002B0E0C"/>
    <w:rsid w:val="002B12FE"/>
    <w:rsid w:val="002B2142"/>
    <w:rsid w:val="002B2511"/>
    <w:rsid w:val="002B2DF9"/>
    <w:rsid w:val="002B39CE"/>
    <w:rsid w:val="002B4167"/>
    <w:rsid w:val="002B43BF"/>
    <w:rsid w:val="002B56D2"/>
    <w:rsid w:val="002B5EF3"/>
    <w:rsid w:val="002B61FF"/>
    <w:rsid w:val="002B635D"/>
    <w:rsid w:val="002B67F0"/>
    <w:rsid w:val="002B71F3"/>
    <w:rsid w:val="002B7B65"/>
    <w:rsid w:val="002C021D"/>
    <w:rsid w:val="002C0645"/>
    <w:rsid w:val="002C091E"/>
    <w:rsid w:val="002C0CFE"/>
    <w:rsid w:val="002C1102"/>
    <w:rsid w:val="002C1967"/>
    <w:rsid w:val="002C1C5D"/>
    <w:rsid w:val="002C2675"/>
    <w:rsid w:val="002C27D2"/>
    <w:rsid w:val="002C42D1"/>
    <w:rsid w:val="002C524F"/>
    <w:rsid w:val="002C569F"/>
    <w:rsid w:val="002C65CD"/>
    <w:rsid w:val="002C6A79"/>
    <w:rsid w:val="002C780A"/>
    <w:rsid w:val="002D0233"/>
    <w:rsid w:val="002D0EEA"/>
    <w:rsid w:val="002D1F87"/>
    <w:rsid w:val="002D2A66"/>
    <w:rsid w:val="002D3123"/>
    <w:rsid w:val="002D3426"/>
    <w:rsid w:val="002D3AEE"/>
    <w:rsid w:val="002D41F5"/>
    <w:rsid w:val="002D441F"/>
    <w:rsid w:val="002D466A"/>
    <w:rsid w:val="002D48FA"/>
    <w:rsid w:val="002D5487"/>
    <w:rsid w:val="002D5791"/>
    <w:rsid w:val="002D5A46"/>
    <w:rsid w:val="002D68C8"/>
    <w:rsid w:val="002D6942"/>
    <w:rsid w:val="002D77A0"/>
    <w:rsid w:val="002D7F46"/>
    <w:rsid w:val="002E0915"/>
    <w:rsid w:val="002E14D3"/>
    <w:rsid w:val="002E1705"/>
    <w:rsid w:val="002E3257"/>
    <w:rsid w:val="002E344C"/>
    <w:rsid w:val="002E3596"/>
    <w:rsid w:val="002E3F2E"/>
    <w:rsid w:val="002E4635"/>
    <w:rsid w:val="002E5D9A"/>
    <w:rsid w:val="002E6000"/>
    <w:rsid w:val="002E60A2"/>
    <w:rsid w:val="002E69A0"/>
    <w:rsid w:val="002E708F"/>
    <w:rsid w:val="002E71DB"/>
    <w:rsid w:val="002E7648"/>
    <w:rsid w:val="002F0734"/>
    <w:rsid w:val="002F0F03"/>
    <w:rsid w:val="002F139C"/>
    <w:rsid w:val="002F13EA"/>
    <w:rsid w:val="002F19D6"/>
    <w:rsid w:val="002F1B61"/>
    <w:rsid w:val="002F1C42"/>
    <w:rsid w:val="002F1F77"/>
    <w:rsid w:val="002F24E9"/>
    <w:rsid w:val="002F2B64"/>
    <w:rsid w:val="002F30CB"/>
    <w:rsid w:val="002F3198"/>
    <w:rsid w:val="002F3331"/>
    <w:rsid w:val="002F3EAD"/>
    <w:rsid w:val="002F4BC1"/>
    <w:rsid w:val="002F4DDB"/>
    <w:rsid w:val="002F5095"/>
    <w:rsid w:val="002F5851"/>
    <w:rsid w:val="002F5C17"/>
    <w:rsid w:val="002F63E0"/>
    <w:rsid w:val="002F6876"/>
    <w:rsid w:val="002F74F1"/>
    <w:rsid w:val="00300B63"/>
    <w:rsid w:val="00300BDC"/>
    <w:rsid w:val="003015A8"/>
    <w:rsid w:val="00301B3C"/>
    <w:rsid w:val="00301D78"/>
    <w:rsid w:val="00302021"/>
    <w:rsid w:val="00302421"/>
    <w:rsid w:val="00302A74"/>
    <w:rsid w:val="00302C9A"/>
    <w:rsid w:val="00303F37"/>
    <w:rsid w:val="00304A2F"/>
    <w:rsid w:val="00306040"/>
    <w:rsid w:val="0030623A"/>
    <w:rsid w:val="00307319"/>
    <w:rsid w:val="00307717"/>
    <w:rsid w:val="003104E0"/>
    <w:rsid w:val="0031115B"/>
    <w:rsid w:val="00311494"/>
    <w:rsid w:val="00311823"/>
    <w:rsid w:val="00311E4D"/>
    <w:rsid w:val="0031264A"/>
    <w:rsid w:val="0031297C"/>
    <w:rsid w:val="003131C0"/>
    <w:rsid w:val="00313E6B"/>
    <w:rsid w:val="00314606"/>
    <w:rsid w:val="00314EED"/>
    <w:rsid w:val="00315602"/>
    <w:rsid w:val="00315991"/>
    <w:rsid w:val="0031690A"/>
    <w:rsid w:val="00316B1D"/>
    <w:rsid w:val="00317B53"/>
    <w:rsid w:val="003230C1"/>
    <w:rsid w:val="00324E87"/>
    <w:rsid w:val="003252AD"/>
    <w:rsid w:val="003254E0"/>
    <w:rsid w:val="00325894"/>
    <w:rsid w:val="0032593D"/>
    <w:rsid w:val="00325ABC"/>
    <w:rsid w:val="00325D38"/>
    <w:rsid w:val="003267A8"/>
    <w:rsid w:val="00326EE2"/>
    <w:rsid w:val="0032752B"/>
    <w:rsid w:val="00327865"/>
    <w:rsid w:val="00327F70"/>
    <w:rsid w:val="003314F4"/>
    <w:rsid w:val="003318A7"/>
    <w:rsid w:val="00333183"/>
    <w:rsid w:val="00333340"/>
    <w:rsid w:val="00334169"/>
    <w:rsid w:val="00334506"/>
    <w:rsid w:val="003346D8"/>
    <w:rsid w:val="00334C19"/>
    <w:rsid w:val="00335161"/>
    <w:rsid w:val="0033578C"/>
    <w:rsid w:val="00335E03"/>
    <w:rsid w:val="00336088"/>
    <w:rsid w:val="003362A5"/>
    <w:rsid w:val="003362BF"/>
    <w:rsid w:val="00336507"/>
    <w:rsid w:val="00336A7C"/>
    <w:rsid w:val="0033763E"/>
    <w:rsid w:val="00337B3A"/>
    <w:rsid w:val="00337B3B"/>
    <w:rsid w:val="0034011B"/>
    <w:rsid w:val="0034058C"/>
    <w:rsid w:val="003411FB"/>
    <w:rsid w:val="003414BC"/>
    <w:rsid w:val="0034188B"/>
    <w:rsid w:val="00342646"/>
    <w:rsid w:val="003440A3"/>
    <w:rsid w:val="00344F9B"/>
    <w:rsid w:val="00345350"/>
    <w:rsid w:val="00346113"/>
    <w:rsid w:val="00346190"/>
    <w:rsid w:val="0034673E"/>
    <w:rsid w:val="003469B5"/>
    <w:rsid w:val="00346BB5"/>
    <w:rsid w:val="00346D3F"/>
    <w:rsid w:val="00347A00"/>
    <w:rsid w:val="00350046"/>
    <w:rsid w:val="00350E12"/>
    <w:rsid w:val="00350ED4"/>
    <w:rsid w:val="0035192A"/>
    <w:rsid w:val="00351DAB"/>
    <w:rsid w:val="0035286A"/>
    <w:rsid w:val="003529F3"/>
    <w:rsid w:val="00353319"/>
    <w:rsid w:val="00353818"/>
    <w:rsid w:val="00354187"/>
    <w:rsid w:val="0035459E"/>
    <w:rsid w:val="00354860"/>
    <w:rsid w:val="00354B56"/>
    <w:rsid w:val="00355A29"/>
    <w:rsid w:val="00355AD5"/>
    <w:rsid w:val="00355B60"/>
    <w:rsid w:val="00357171"/>
    <w:rsid w:val="00357598"/>
    <w:rsid w:val="003575E8"/>
    <w:rsid w:val="00357994"/>
    <w:rsid w:val="00357B3D"/>
    <w:rsid w:val="003616B7"/>
    <w:rsid w:val="003616EC"/>
    <w:rsid w:val="00361801"/>
    <w:rsid w:val="00361989"/>
    <w:rsid w:val="00361AB1"/>
    <w:rsid w:val="00361F5D"/>
    <w:rsid w:val="00362090"/>
    <w:rsid w:val="0036275A"/>
    <w:rsid w:val="00363402"/>
    <w:rsid w:val="003640DA"/>
    <w:rsid w:val="003642D9"/>
    <w:rsid w:val="00364312"/>
    <w:rsid w:val="00365684"/>
    <w:rsid w:val="00365D4F"/>
    <w:rsid w:val="00366307"/>
    <w:rsid w:val="00367A9E"/>
    <w:rsid w:val="00370007"/>
    <w:rsid w:val="00370468"/>
    <w:rsid w:val="00370E9D"/>
    <w:rsid w:val="00371195"/>
    <w:rsid w:val="00372449"/>
    <w:rsid w:val="003730D6"/>
    <w:rsid w:val="00373DCF"/>
    <w:rsid w:val="003748BB"/>
    <w:rsid w:val="003751D7"/>
    <w:rsid w:val="00375AAA"/>
    <w:rsid w:val="00375E8B"/>
    <w:rsid w:val="003768AC"/>
    <w:rsid w:val="00376B89"/>
    <w:rsid w:val="00376C5C"/>
    <w:rsid w:val="00376DBD"/>
    <w:rsid w:val="00377799"/>
    <w:rsid w:val="003808A6"/>
    <w:rsid w:val="0038182B"/>
    <w:rsid w:val="00381CD8"/>
    <w:rsid w:val="00381EF2"/>
    <w:rsid w:val="00382E88"/>
    <w:rsid w:val="003837CC"/>
    <w:rsid w:val="00384850"/>
    <w:rsid w:val="00384C45"/>
    <w:rsid w:val="00385EDF"/>
    <w:rsid w:val="00385F8C"/>
    <w:rsid w:val="00386088"/>
    <w:rsid w:val="0038650C"/>
    <w:rsid w:val="0038705E"/>
    <w:rsid w:val="0038755E"/>
    <w:rsid w:val="003877C4"/>
    <w:rsid w:val="00387CC0"/>
    <w:rsid w:val="00387E38"/>
    <w:rsid w:val="00390332"/>
    <w:rsid w:val="00391005"/>
    <w:rsid w:val="00391B1A"/>
    <w:rsid w:val="00391C34"/>
    <w:rsid w:val="00391D5C"/>
    <w:rsid w:val="00391F37"/>
    <w:rsid w:val="00392C7B"/>
    <w:rsid w:val="00392DDF"/>
    <w:rsid w:val="00393D79"/>
    <w:rsid w:val="00394C5E"/>
    <w:rsid w:val="003954E8"/>
    <w:rsid w:val="003966B8"/>
    <w:rsid w:val="0039685B"/>
    <w:rsid w:val="00396C92"/>
    <w:rsid w:val="00396D60"/>
    <w:rsid w:val="00397580"/>
    <w:rsid w:val="0039760B"/>
    <w:rsid w:val="00397678"/>
    <w:rsid w:val="00397726"/>
    <w:rsid w:val="00397E01"/>
    <w:rsid w:val="00397F96"/>
    <w:rsid w:val="003A04D7"/>
    <w:rsid w:val="003A0958"/>
    <w:rsid w:val="003A10E7"/>
    <w:rsid w:val="003A1C41"/>
    <w:rsid w:val="003A222F"/>
    <w:rsid w:val="003A2533"/>
    <w:rsid w:val="003A2D79"/>
    <w:rsid w:val="003A42AE"/>
    <w:rsid w:val="003A437E"/>
    <w:rsid w:val="003A495B"/>
    <w:rsid w:val="003A4984"/>
    <w:rsid w:val="003A5EEC"/>
    <w:rsid w:val="003A7403"/>
    <w:rsid w:val="003A7D7E"/>
    <w:rsid w:val="003B17FC"/>
    <w:rsid w:val="003B1B56"/>
    <w:rsid w:val="003B1D3B"/>
    <w:rsid w:val="003B2B66"/>
    <w:rsid w:val="003B33F7"/>
    <w:rsid w:val="003B3D18"/>
    <w:rsid w:val="003B3F7F"/>
    <w:rsid w:val="003B3FC3"/>
    <w:rsid w:val="003B5BED"/>
    <w:rsid w:val="003B64F0"/>
    <w:rsid w:val="003B6B2B"/>
    <w:rsid w:val="003B6EDC"/>
    <w:rsid w:val="003B7432"/>
    <w:rsid w:val="003B7C9C"/>
    <w:rsid w:val="003C0ADD"/>
    <w:rsid w:val="003C0C90"/>
    <w:rsid w:val="003C12A7"/>
    <w:rsid w:val="003C1367"/>
    <w:rsid w:val="003C16C7"/>
    <w:rsid w:val="003C202B"/>
    <w:rsid w:val="003C2A85"/>
    <w:rsid w:val="003C3DA7"/>
    <w:rsid w:val="003C64DA"/>
    <w:rsid w:val="003C682D"/>
    <w:rsid w:val="003C6ABF"/>
    <w:rsid w:val="003C6DC4"/>
    <w:rsid w:val="003C6E15"/>
    <w:rsid w:val="003C718C"/>
    <w:rsid w:val="003C7887"/>
    <w:rsid w:val="003D02F4"/>
    <w:rsid w:val="003D0AEE"/>
    <w:rsid w:val="003D0B96"/>
    <w:rsid w:val="003D0CBE"/>
    <w:rsid w:val="003D106C"/>
    <w:rsid w:val="003D1092"/>
    <w:rsid w:val="003D1B99"/>
    <w:rsid w:val="003D1DA8"/>
    <w:rsid w:val="003D22F9"/>
    <w:rsid w:val="003D26A1"/>
    <w:rsid w:val="003D26EF"/>
    <w:rsid w:val="003D2BD7"/>
    <w:rsid w:val="003D2F05"/>
    <w:rsid w:val="003D40A7"/>
    <w:rsid w:val="003D6181"/>
    <w:rsid w:val="003D63C1"/>
    <w:rsid w:val="003D691C"/>
    <w:rsid w:val="003D6C00"/>
    <w:rsid w:val="003D6F89"/>
    <w:rsid w:val="003D77C6"/>
    <w:rsid w:val="003E111E"/>
    <w:rsid w:val="003E1A0D"/>
    <w:rsid w:val="003E1B25"/>
    <w:rsid w:val="003E2104"/>
    <w:rsid w:val="003E2F07"/>
    <w:rsid w:val="003E33D1"/>
    <w:rsid w:val="003E3435"/>
    <w:rsid w:val="003E3B44"/>
    <w:rsid w:val="003E3BF0"/>
    <w:rsid w:val="003E51FD"/>
    <w:rsid w:val="003E5653"/>
    <w:rsid w:val="003E5CDE"/>
    <w:rsid w:val="003E6234"/>
    <w:rsid w:val="003E64C6"/>
    <w:rsid w:val="003E6A94"/>
    <w:rsid w:val="003F035C"/>
    <w:rsid w:val="003F22CB"/>
    <w:rsid w:val="003F240A"/>
    <w:rsid w:val="003F3186"/>
    <w:rsid w:val="003F6A6E"/>
    <w:rsid w:val="003F70C5"/>
    <w:rsid w:val="003F79C6"/>
    <w:rsid w:val="00400371"/>
    <w:rsid w:val="0040057B"/>
    <w:rsid w:val="00401F33"/>
    <w:rsid w:val="004025AB"/>
    <w:rsid w:val="00402B5D"/>
    <w:rsid w:val="004035DB"/>
    <w:rsid w:val="00403820"/>
    <w:rsid w:val="00403DFA"/>
    <w:rsid w:val="00404973"/>
    <w:rsid w:val="00404A10"/>
    <w:rsid w:val="004066D8"/>
    <w:rsid w:val="004078D8"/>
    <w:rsid w:val="00407C8C"/>
    <w:rsid w:val="00410126"/>
    <w:rsid w:val="004112BB"/>
    <w:rsid w:val="00411764"/>
    <w:rsid w:val="00411779"/>
    <w:rsid w:val="00411896"/>
    <w:rsid w:val="004121B2"/>
    <w:rsid w:val="00412630"/>
    <w:rsid w:val="00412D07"/>
    <w:rsid w:val="00412DF2"/>
    <w:rsid w:val="00413215"/>
    <w:rsid w:val="00413383"/>
    <w:rsid w:val="0041400F"/>
    <w:rsid w:val="0041418F"/>
    <w:rsid w:val="00414F1B"/>
    <w:rsid w:val="00415717"/>
    <w:rsid w:val="004164BF"/>
    <w:rsid w:val="004167F4"/>
    <w:rsid w:val="00416831"/>
    <w:rsid w:val="00416928"/>
    <w:rsid w:val="004172DC"/>
    <w:rsid w:val="004176BE"/>
    <w:rsid w:val="0042019F"/>
    <w:rsid w:val="004204C0"/>
    <w:rsid w:val="004205AB"/>
    <w:rsid w:val="00420845"/>
    <w:rsid w:val="00420BFB"/>
    <w:rsid w:val="00421121"/>
    <w:rsid w:val="00421BF4"/>
    <w:rsid w:val="00423224"/>
    <w:rsid w:val="0042353D"/>
    <w:rsid w:val="0042389E"/>
    <w:rsid w:val="00423AFE"/>
    <w:rsid w:val="00424162"/>
    <w:rsid w:val="00424802"/>
    <w:rsid w:val="00424C53"/>
    <w:rsid w:val="00427359"/>
    <w:rsid w:val="004274DF"/>
    <w:rsid w:val="0042751A"/>
    <w:rsid w:val="00427707"/>
    <w:rsid w:val="00427C34"/>
    <w:rsid w:val="00427EF8"/>
    <w:rsid w:val="004300BF"/>
    <w:rsid w:val="004311EC"/>
    <w:rsid w:val="0043157E"/>
    <w:rsid w:val="00433243"/>
    <w:rsid w:val="00433BD4"/>
    <w:rsid w:val="00434756"/>
    <w:rsid w:val="00434BF5"/>
    <w:rsid w:val="00434DEE"/>
    <w:rsid w:val="004359D6"/>
    <w:rsid w:val="0043659A"/>
    <w:rsid w:val="00437D4A"/>
    <w:rsid w:val="0044133C"/>
    <w:rsid w:val="00441A35"/>
    <w:rsid w:val="00441C2C"/>
    <w:rsid w:val="0044206D"/>
    <w:rsid w:val="00442921"/>
    <w:rsid w:val="00442B89"/>
    <w:rsid w:val="004432EC"/>
    <w:rsid w:val="004435E8"/>
    <w:rsid w:val="0044471B"/>
    <w:rsid w:val="00445C9B"/>
    <w:rsid w:val="00446465"/>
    <w:rsid w:val="0044669E"/>
    <w:rsid w:val="004467B8"/>
    <w:rsid w:val="00450191"/>
    <w:rsid w:val="004506BA"/>
    <w:rsid w:val="0045128B"/>
    <w:rsid w:val="0045182D"/>
    <w:rsid w:val="00451D15"/>
    <w:rsid w:val="0045216A"/>
    <w:rsid w:val="00452CC5"/>
    <w:rsid w:val="0045300B"/>
    <w:rsid w:val="00453071"/>
    <w:rsid w:val="004536BD"/>
    <w:rsid w:val="00453DBD"/>
    <w:rsid w:val="0045491B"/>
    <w:rsid w:val="00454A95"/>
    <w:rsid w:val="004551DE"/>
    <w:rsid w:val="0045550B"/>
    <w:rsid w:val="004559D2"/>
    <w:rsid w:val="00455AB6"/>
    <w:rsid w:val="00456C5F"/>
    <w:rsid w:val="00456D2F"/>
    <w:rsid w:val="004570E1"/>
    <w:rsid w:val="0045737B"/>
    <w:rsid w:val="00457CDA"/>
    <w:rsid w:val="0046066E"/>
    <w:rsid w:val="004607EB"/>
    <w:rsid w:val="00460BB7"/>
    <w:rsid w:val="00460CB3"/>
    <w:rsid w:val="00461194"/>
    <w:rsid w:val="00461C5D"/>
    <w:rsid w:val="00462C50"/>
    <w:rsid w:val="00463403"/>
    <w:rsid w:val="00463680"/>
    <w:rsid w:val="0046388B"/>
    <w:rsid w:val="00463DC7"/>
    <w:rsid w:val="00464342"/>
    <w:rsid w:val="004648D5"/>
    <w:rsid w:val="00465AF2"/>
    <w:rsid w:val="004660C4"/>
    <w:rsid w:val="00466562"/>
    <w:rsid w:val="00466FA2"/>
    <w:rsid w:val="004678C6"/>
    <w:rsid w:val="00467D3B"/>
    <w:rsid w:val="00470C65"/>
    <w:rsid w:val="004719C0"/>
    <w:rsid w:val="00471E83"/>
    <w:rsid w:val="0047250F"/>
    <w:rsid w:val="00473041"/>
    <w:rsid w:val="00473E10"/>
    <w:rsid w:val="00474A0F"/>
    <w:rsid w:val="00474CDB"/>
    <w:rsid w:val="004758BB"/>
    <w:rsid w:val="00475ADC"/>
    <w:rsid w:val="004763B6"/>
    <w:rsid w:val="00476709"/>
    <w:rsid w:val="00476AEE"/>
    <w:rsid w:val="004776EC"/>
    <w:rsid w:val="00477DD4"/>
    <w:rsid w:val="00480532"/>
    <w:rsid w:val="00480BC2"/>
    <w:rsid w:val="00480CDF"/>
    <w:rsid w:val="00481223"/>
    <w:rsid w:val="004817E2"/>
    <w:rsid w:val="004820DB"/>
    <w:rsid w:val="004824C3"/>
    <w:rsid w:val="00482AE2"/>
    <w:rsid w:val="0048513F"/>
    <w:rsid w:val="00485FAA"/>
    <w:rsid w:val="0048681B"/>
    <w:rsid w:val="00486E7F"/>
    <w:rsid w:val="00487087"/>
    <w:rsid w:val="004870D0"/>
    <w:rsid w:val="004872B6"/>
    <w:rsid w:val="0048737B"/>
    <w:rsid w:val="00487C53"/>
    <w:rsid w:val="00490022"/>
    <w:rsid w:val="0049015A"/>
    <w:rsid w:val="004902D5"/>
    <w:rsid w:val="00490350"/>
    <w:rsid w:val="0049087F"/>
    <w:rsid w:val="00491949"/>
    <w:rsid w:val="00491A2C"/>
    <w:rsid w:val="004921D4"/>
    <w:rsid w:val="0049246F"/>
    <w:rsid w:val="00492B6B"/>
    <w:rsid w:val="00492F0E"/>
    <w:rsid w:val="004937C6"/>
    <w:rsid w:val="00493A7A"/>
    <w:rsid w:val="00493CBB"/>
    <w:rsid w:val="00494F46"/>
    <w:rsid w:val="00495583"/>
    <w:rsid w:val="00496A43"/>
    <w:rsid w:val="00496B7B"/>
    <w:rsid w:val="00496D8A"/>
    <w:rsid w:val="00496DF2"/>
    <w:rsid w:val="00496E59"/>
    <w:rsid w:val="00497572"/>
    <w:rsid w:val="00497DA1"/>
    <w:rsid w:val="00497E3A"/>
    <w:rsid w:val="004A00B8"/>
    <w:rsid w:val="004A135B"/>
    <w:rsid w:val="004A314D"/>
    <w:rsid w:val="004A408E"/>
    <w:rsid w:val="004A45D8"/>
    <w:rsid w:val="004A4798"/>
    <w:rsid w:val="004A4C10"/>
    <w:rsid w:val="004A5483"/>
    <w:rsid w:val="004A571A"/>
    <w:rsid w:val="004A6012"/>
    <w:rsid w:val="004A618D"/>
    <w:rsid w:val="004A6630"/>
    <w:rsid w:val="004A6EB1"/>
    <w:rsid w:val="004B0BF5"/>
    <w:rsid w:val="004B11FA"/>
    <w:rsid w:val="004B1688"/>
    <w:rsid w:val="004B1E1B"/>
    <w:rsid w:val="004B1F25"/>
    <w:rsid w:val="004B1F58"/>
    <w:rsid w:val="004B269B"/>
    <w:rsid w:val="004B3678"/>
    <w:rsid w:val="004B37FD"/>
    <w:rsid w:val="004B4103"/>
    <w:rsid w:val="004B6EBB"/>
    <w:rsid w:val="004B717A"/>
    <w:rsid w:val="004C0EBB"/>
    <w:rsid w:val="004C161D"/>
    <w:rsid w:val="004C1C2C"/>
    <w:rsid w:val="004C3187"/>
    <w:rsid w:val="004C3FD5"/>
    <w:rsid w:val="004C48E6"/>
    <w:rsid w:val="004C5213"/>
    <w:rsid w:val="004C5430"/>
    <w:rsid w:val="004C588B"/>
    <w:rsid w:val="004C5D70"/>
    <w:rsid w:val="004C61F4"/>
    <w:rsid w:val="004C67B8"/>
    <w:rsid w:val="004C69E4"/>
    <w:rsid w:val="004C764F"/>
    <w:rsid w:val="004D02CF"/>
    <w:rsid w:val="004D03C1"/>
    <w:rsid w:val="004D0C73"/>
    <w:rsid w:val="004D1245"/>
    <w:rsid w:val="004D1C63"/>
    <w:rsid w:val="004D2DAF"/>
    <w:rsid w:val="004D305A"/>
    <w:rsid w:val="004D3102"/>
    <w:rsid w:val="004D4290"/>
    <w:rsid w:val="004D454C"/>
    <w:rsid w:val="004D480A"/>
    <w:rsid w:val="004D5742"/>
    <w:rsid w:val="004D7157"/>
    <w:rsid w:val="004E1595"/>
    <w:rsid w:val="004E2578"/>
    <w:rsid w:val="004E2A78"/>
    <w:rsid w:val="004E3A55"/>
    <w:rsid w:val="004E4758"/>
    <w:rsid w:val="004E57D4"/>
    <w:rsid w:val="004E5C63"/>
    <w:rsid w:val="004E5CD8"/>
    <w:rsid w:val="004E5D87"/>
    <w:rsid w:val="004E650C"/>
    <w:rsid w:val="004E79FA"/>
    <w:rsid w:val="004F0A04"/>
    <w:rsid w:val="004F1B03"/>
    <w:rsid w:val="004F256C"/>
    <w:rsid w:val="004F2A2A"/>
    <w:rsid w:val="004F4B61"/>
    <w:rsid w:val="004F4E4B"/>
    <w:rsid w:val="004F5558"/>
    <w:rsid w:val="004F5935"/>
    <w:rsid w:val="004F638C"/>
    <w:rsid w:val="004F6BEB"/>
    <w:rsid w:val="004F6D14"/>
    <w:rsid w:val="004F7707"/>
    <w:rsid w:val="004F7899"/>
    <w:rsid w:val="004F78BA"/>
    <w:rsid w:val="005001C7"/>
    <w:rsid w:val="00500C73"/>
    <w:rsid w:val="005015D4"/>
    <w:rsid w:val="005022DF"/>
    <w:rsid w:val="00502FE9"/>
    <w:rsid w:val="0050318D"/>
    <w:rsid w:val="005035CC"/>
    <w:rsid w:val="0050370C"/>
    <w:rsid w:val="00503FFC"/>
    <w:rsid w:val="00505046"/>
    <w:rsid w:val="00505634"/>
    <w:rsid w:val="005056C1"/>
    <w:rsid w:val="00506074"/>
    <w:rsid w:val="00506715"/>
    <w:rsid w:val="0050682D"/>
    <w:rsid w:val="00506A86"/>
    <w:rsid w:val="00506C06"/>
    <w:rsid w:val="00506FD7"/>
    <w:rsid w:val="0051010B"/>
    <w:rsid w:val="00510914"/>
    <w:rsid w:val="0051270F"/>
    <w:rsid w:val="005132F0"/>
    <w:rsid w:val="0051372A"/>
    <w:rsid w:val="00514387"/>
    <w:rsid w:val="00514F14"/>
    <w:rsid w:val="00514F9A"/>
    <w:rsid w:val="00516C90"/>
    <w:rsid w:val="00516C9C"/>
    <w:rsid w:val="00516EF5"/>
    <w:rsid w:val="00517761"/>
    <w:rsid w:val="00517A8E"/>
    <w:rsid w:val="00517B8D"/>
    <w:rsid w:val="005208F3"/>
    <w:rsid w:val="005210F4"/>
    <w:rsid w:val="005216A8"/>
    <w:rsid w:val="00522B5D"/>
    <w:rsid w:val="00522BB0"/>
    <w:rsid w:val="00522E1B"/>
    <w:rsid w:val="005231CB"/>
    <w:rsid w:val="00523981"/>
    <w:rsid w:val="0052448E"/>
    <w:rsid w:val="005245A5"/>
    <w:rsid w:val="005251F2"/>
    <w:rsid w:val="005265C0"/>
    <w:rsid w:val="00526B41"/>
    <w:rsid w:val="00526BF7"/>
    <w:rsid w:val="0052724E"/>
    <w:rsid w:val="0052759A"/>
    <w:rsid w:val="0052780D"/>
    <w:rsid w:val="00530678"/>
    <w:rsid w:val="00530F6A"/>
    <w:rsid w:val="005310AE"/>
    <w:rsid w:val="00531293"/>
    <w:rsid w:val="00531B64"/>
    <w:rsid w:val="005327B3"/>
    <w:rsid w:val="00534829"/>
    <w:rsid w:val="005354F1"/>
    <w:rsid w:val="0053609E"/>
    <w:rsid w:val="0053721C"/>
    <w:rsid w:val="00537EDB"/>
    <w:rsid w:val="00537EFA"/>
    <w:rsid w:val="00537F84"/>
    <w:rsid w:val="00537F91"/>
    <w:rsid w:val="005413AB"/>
    <w:rsid w:val="005417F5"/>
    <w:rsid w:val="00542538"/>
    <w:rsid w:val="00542728"/>
    <w:rsid w:val="00542D39"/>
    <w:rsid w:val="00543A92"/>
    <w:rsid w:val="00543E2D"/>
    <w:rsid w:val="005449D5"/>
    <w:rsid w:val="00544B81"/>
    <w:rsid w:val="005453E1"/>
    <w:rsid w:val="005459FE"/>
    <w:rsid w:val="00547819"/>
    <w:rsid w:val="005500E5"/>
    <w:rsid w:val="005508E8"/>
    <w:rsid w:val="00550BEE"/>
    <w:rsid w:val="00550CBF"/>
    <w:rsid w:val="0055189F"/>
    <w:rsid w:val="005520A7"/>
    <w:rsid w:val="005526AF"/>
    <w:rsid w:val="005536AB"/>
    <w:rsid w:val="005539D0"/>
    <w:rsid w:val="0055450A"/>
    <w:rsid w:val="005545A0"/>
    <w:rsid w:val="00554841"/>
    <w:rsid w:val="00554BDA"/>
    <w:rsid w:val="00554FFC"/>
    <w:rsid w:val="00555220"/>
    <w:rsid w:val="00555817"/>
    <w:rsid w:val="00556151"/>
    <w:rsid w:val="00556F9F"/>
    <w:rsid w:val="005572B4"/>
    <w:rsid w:val="00557680"/>
    <w:rsid w:val="005576AF"/>
    <w:rsid w:val="005578CF"/>
    <w:rsid w:val="00557CD0"/>
    <w:rsid w:val="00560CF9"/>
    <w:rsid w:val="005610E2"/>
    <w:rsid w:val="005611E7"/>
    <w:rsid w:val="005617A3"/>
    <w:rsid w:val="00562131"/>
    <w:rsid w:val="005624B8"/>
    <w:rsid w:val="00562F8E"/>
    <w:rsid w:val="00563979"/>
    <w:rsid w:val="0056418A"/>
    <w:rsid w:val="00564286"/>
    <w:rsid w:val="005646E3"/>
    <w:rsid w:val="005653A5"/>
    <w:rsid w:val="00566E57"/>
    <w:rsid w:val="005671CF"/>
    <w:rsid w:val="00567367"/>
    <w:rsid w:val="00567577"/>
    <w:rsid w:val="0056781D"/>
    <w:rsid w:val="00567865"/>
    <w:rsid w:val="00567D39"/>
    <w:rsid w:val="005718CC"/>
    <w:rsid w:val="00572162"/>
    <w:rsid w:val="00572E92"/>
    <w:rsid w:val="00572EA9"/>
    <w:rsid w:val="0057468E"/>
    <w:rsid w:val="00574F04"/>
    <w:rsid w:val="0057633D"/>
    <w:rsid w:val="00576944"/>
    <w:rsid w:val="00577CE5"/>
    <w:rsid w:val="0058089D"/>
    <w:rsid w:val="005817BD"/>
    <w:rsid w:val="00582278"/>
    <w:rsid w:val="005822BD"/>
    <w:rsid w:val="00582A55"/>
    <w:rsid w:val="00583A67"/>
    <w:rsid w:val="0058446E"/>
    <w:rsid w:val="00584529"/>
    <w:rsid w:val="0058479D"/>
    <w:rsid w:val="005861CA"/>
    <w:rsid w:val="00586299"/>
    <w:rsid w:val="005872CC"/>
    <w:rsid w:val="005872D8"/>
    <w:rsid w:val="00587848"/>
    <w:rsid w:val="00587C1B"/>
    <w:rsid w:val="00587CB0"/>
    <w:rsid w:val="00590120"/>
    <w:rsid w:val="00590355"/>
    <w:rsid w:val="00590BDD"/>
    <w:rsid w:val="005912E7"/>
    <w:rsid w:val="00591304"/>
    <w:rsid w:val="00591D13"/>
    <w:rsid w:val="00592519"/>
    <w:rsid w:val="00592CF0"/>
    <w:rsid w:val="0059308D"/>
    <w:rsid w:val="00593E2C"/>
    <w:rsid w:val="00594471"/>
    <w:rsid w:val="00594485"/>
    <w:rsid w:val="005945C2"/>
    <w:rsid w:val="00595285"/>
    <w:rsid w:val="005954E2"/>
    <w:rsid w:val="00596BB8"/>
    <w:rsid w:val="00596D9C"/>
    <w:rsid w:val="00597E27"/>
    <w:rsid w:val="005A04DE"/>
    <w:rsid w:val="005A08E0"/>
    <w:rsid w:val="005A0E58"/>
    <w:rsid w:val="005A118F"/>
    <w:rsid w:val="005A1695"/>
    <w:rsid w:val="005A2021"/>
    <w:rsid w:val="005A2840"/>
    <w:rsid w:val="005A3453"/>
    <w:rsid w:val="005A34A6"/>
    <w:rsid w:val="005A4A1A"/>
    <w:rsid w:val="005A4B3B"/>
    <w:rsid w:val="005A5918"/>
    <w:rsid w:val="005A5FDF"/>
    <w:rsid w:val="005A65E8"/>
    <w:rsid w:val="005A6C5E"/>
    <w:rsid w:val="005A7654"/>
    <w:rsid w:val="005A7B14"/>
    <w:rsid w:val="005B028A"/>
    <w:rsid w:val="005B07B3"/>
    <w:rsid w:val="005B0A04"/>
    <w:rsid w:val="005B1040"/>
    <w:rsid w:val="005B115E"/>
    <w:rsid w:val="005B139B"/>
    <w:rsid w:val="005B1BBF"/>
    <w:rsid w:val="005B1F6C"/>
    <w:rsid w:val="005B3B37"/>
    <w:rsid w:val="005B4024"/>
    <w:rsid w:val="005B46FD"/>
    <w:rsid w:val="005B4C19"/>
    <w:rsid w:val="005B5765"/>
    <w:rsid w:val="005B589D"/>
    <w:rsid w:val="005B5E8E"/>
    <w:rsid w:val="005B6A4D"/>
    <w:rsid w:val="005B6DA0"/>
    <w:rsid w:val="005C02E9"/>
    <w:rsid w:val="005C1519"/>
    <w:rsid w:val="005C16D3"/>
    <w:rsid w:val="005C1705"/>
    <w:rsid w:val="005C2222"/>
    <w:rsid w:val="005C29B2"/>
    <w:rsid w:val="005C2F56"/>
    <w:rsid w:val="005C35AD"/>
    <w:rsid w:val="005C3C45"/>
    <w:rsid w:val="005C3E8D"/>
    <w:rsid w:val="005C3F75"/>
    <w:rsid w:val="005C56AA"/>
    <w:rsid w:val="005C64C2"/>
    <w:rsid w:val="005C6940"/>
    <w:rsid w:val="005C6C8B"/>
    <w:rsid w:val="005C7BA2"/>
    <w:rsid w:val="005C7BEA"/>
    <w:rsid w:val="005D02C4"/>
    <w:rsid w:val="005D0AA6"/>
    <w:rsid w:val="005D14F6"/>
    <w:rsid w:val="005D2A62"/>
    <w:rsid w:val="005D2DED"/>
    <w:rsid w:val="005D36A2"/>
    <w:rsid w:val="005D3B13"/>
    <w:rsid w:val="005D4A44"/>
    <w:rsid w:val="005D4D24"/>
    <w:rsid w:val="005D5A32"/>
    <w:rsid w:val="005D5A53"/>
    <w:rsid w:val="005D6797"/>
    <w:rsid w:val="005D6CBA"/>
    <w:rsid w:val="005D7DA4"/>
    <w:rsid w:val="005E0939"/>
    <w:rsid w:val="005E15F1"/>
    <w:rsid w:val="005E1D74"/>
    <w:rsid w:val="005E1E79"/>
    <w:rsid w:val="005E3965"/>
    <w:rsid w:val="005E49C9"/>
    <w:rsid w:val="005E4DAA"/>
    <w:rsid w:val="005E57E7"/>
    <w:rsid w:val="005E58CF"/>
    <w:rsid w:val="005E73A8"/>
    <w:rsid w:val="005E7E68"/>
    <w:rsid w:val="005F01BD"/>
    <w:rsid w:val="005F06FB"/>
    <w:rsid w:val="005F2802"/>
    <w:rsid w:val="005F35EC"/>
    <w:rsid w:val="005F4CCA"/>
    <w:rsid w:val="005F5979"/>
    <w:rsid w:val="005F6057"/>
    <w:rsid w:val="005F610A"/>
    <w:rsid w:val="005F62FF"/>
    <w:rsid w:val="005F655C"/>
    <w:rsid w:val="005F69EA"/>
    <w:rsid w:val="006012E7"/>
    <w:rsid w:val="00601CEF"/>
    <w:rsid w:val="00601E46"/>
    <w:rsid w:val="006024BE"/>
    <w:rsid w:val="00602CDD"/>
    <w:rsid w:val="00603B08"/>
    <w:rsid w:val="0060477E"/>
    <w:rsid w:val="00604F03"/>
    <w:rsid w:val="00605E63"/>
    <w:rsid w:val="006066D2"/>
    <w:rsid w:val="006066DA"/>
    <w:rsid w:val="0061096E"/>
    <w:rsid w:val="00611E4F"/>
    <w:rsid w:val="00612064"/>
    <w:rsid w:val="006124B5"/>
    <w:rsid w:val="0061265F"/>
    <w:rsid w:val="00612746"/>
    <w:rsid w:val="0061283C"/>
    <w:rsid w:val="006129D3"/>
    <w:rsid w:val="0061304C"/>
    <w:rsid w:val="00613CE3"/>
    <w:rsid w:val="006141CC"/>
    <w:rsid w:val="0061534A"/>
    <w:rsid w:val="00615BB9"/>
    <w:rsid w:val="00616303"/>
    <w:rsid w:val="006165DA"/>
    <w:rsid w:val="00616AAB"/>
    <w:rsid w:val="00616C98"/>
    <w:rsid w:val="00616F38"/>
    <w:rsid w:val="00620237"/>
    <w:rsid w:val="00621511"/>
    <w:rsid w:val="00621F28"/>
    <w:rsid w:val="00622C9A"/>
    <w:rsid w:val="0062308D"/>
    <w:rsid w:val="00623F42"/>
    <w:rsid w:val="0062454F"/>
    <w:rsid w:val="006249EF"/>
    <w:rsid w:val="00624D42"/>
    <w:rsid w:val="006253BD"/>
    <w:rsid w:val="00625655"/>
    <w:rsid w:val="006258C8"/>
    <w:rsid w:val="00625F5D"/>
    <w:rsid w:val="00626B9B"/>
    <w:rsid w:val="00626F75"/>
    <w:rsid w:val="00626FCA"/>
    <w:rsid w:val="00627790"/>
    <w:rsid w:val="0062787B"/>
    <w:rsid w:val="00630033"/>
    <w:rsid w:val="0063035F"/>
    <w:rsid w:val="006309BB"/>
    <w:rsid w:val="00630B19"/>
    <w:rsid w:val="00631244"/>
    <w:rsid w:val="00631829"/>
    <w:rsid w:val="00631C5E"/>
    <w:rsid w:val="006334F8"/>
    <w:rsid w:val="00634A7E"/>
    <w:rsid w:val="0063602E"/>
    <w:rsid w:val="00637F3C"/>
    <w:rsid w:val="006403D5"/>
    <w:rsid w:val="00640EC0"/>
    <w:rsid w:val="00641408"/>
    <w:rsid w:val="00642993"/>
    <w:rsid w:val="00642E0F"/>
    <w:rsid w:val="00644304"/>
    <w:rsid w:val="00644B9E"/>
    <w:rsid w:val="00646921"/>
    <w:rsid w:val="0064699C"/>
    <w:rsid w:val="00647F49"/>
    <w:rsid w:val="00650B59"/>
    <w:rsid w:val="00650D92"/>
    <w:rsid w:val="006510DE"/>
    <w:rsid w:val="00651524"/>
    <w:rsid w:val="0065183D"/>
    <w:rsid w:val="006519A5"/>
    <w:rsid w:val="00651C47"/>
    <w:rsid w:val="00652368"/>
    <w:rsid w:val="006524AE"/>
    <w:rsid w:val="00654225"/>
    <w:rsid w:val="00654BCC"/>
    <w:rsid w:val="00654F86"/>
    <w:rsid w:val="00655B12"/>
    <w:rsid w:val="00655BCC"/>
    <w:rsid w:val="0065609D"/>
    <w:rsid w:val="00656553"/>
    <w:rsid w:val="0065675C"/>
    <w:rsid w:val="00657198"/>
    <w:rsid w:val="006578E8"/>
    <w:rsid w:val="006611EB"/>
    <w:rsid w:val="006614CA"/>
    <w:rsid w:val="00661937"/>
    <w:rsid w:val="00662174"/>
    <w:rsid w:val="00662B8E"/>
    <w:rsid w:val="006634E1"/>
    <w:rsid w:val="006635C2"/>
    <w:rsid w:val="006637E1"/>
    <w:rsid w:val="00663FBF"/>
    <w:rsid w:val="0066708A"/>
    <w:rsid w:val="00667B40"/>
    <w:rsid w:val="00667EFB"/>
    <w:rsid w:val="006700A7"/>
    <w:rsid w:val="00670543"/>
    <w:rsid w:val="00670595"/>
    <w:rsid w:val="00670701"/>
    <w:rsid w:val="006707DD"/>
    <w:rsid w:val="006713B8"/>
    <w:rsid w:val="0067166D"/>
    <w:rsid w:val="00671849"/>
    <w:rsid w:val="00671B69"/>
    <w:rsid w:val="0067237D"/>
    <w:rsid w:val="006726B9"/>
    <w:rsid w:val="00672D0F"/>
    <w:rsid w:val="00672FFD"/>
    <w:rsid w:val="00673999"/>
    <w:rsid w:val="00673B18"/>
    <w:rsid w:val="006755EF"/>
    <w:rsid w:val="00675B6D"/>
    <w:rsid w:val="006762C1"/>
    <w:rsid w:val="00676490"/>
    <w:rsid w:val="00676948"/>
    <w:rsid w:val="00676DB2"/>
    <w:rsid w:val="00676F07"/>
    <w:rsid w:val="006779F7"/>
    <w:rsid w:val="00680547"/>
    <w:rsid w:val="006807C0"/>
    <w:rsid w:val="00680F3C"/>
    <w:rsid w:val="0068107A"/>
    <w:rsid w:val="006815B7"/>
    <w:rsid w:val="00681FB0"/>
    <w:rsid w:val="00682B3A"/>
    <w:rsid w:val="00682FC2"/>
    <w:rsid w:val="00683330"/>
    <w:rsid w:val="006839BE"/>
    <w:rsid w:val="00684679"/>
    <w:rsid w:val="006867B8"/>
    <w:rsid w:val="00686800"/>
    <w:rsid w:val="006902F4"/>
    <w:rsid w:val="0069047D"/>
    <w:rsid w:val="00690943"/>
    <w:rsid w:val="00690960"/>
    <w:rsid w:val="00691015"/>
    <w:rsid w:val="0069154E"/>
    <w:rsid w:val="006919D0"/>
    <w:rsid w:val="00691E4E"/>
    <w:rsid w:val="0069292A"/>
    <w:rsid w:val="00692E05"/>
    <w:rsid w:val="00693567"/>
    <w:rsid w:val="006943CC"/>
    <w:rsid w:val="00694669"/>
    <w:rsid w:val="006949D0"/>
    <w:rsid w:val="0069570B"/>
    <w:rsid w:val="00695C84"/>
    <w:rsid w:val="00695E03"/>
    <w:rsid w:val="0069652A"/>
    <w:rsid w:val="00696695"/>
    <w:rsid w:val="006977BD"/>
    <w:rsid w:val="00697EA3"/>
    <w:rsid w:val="006A00A1"/>
    <w:rsid w:val="006A09D1"/>
    <w:rsid w:val="006A23B6"/>
    <w:rsid w:val="006A2741"/>
    <w:rsid w:val="006A28DB"/>
    <w:rsid w:val="006A382D"/>
    <w:rsid w:val="006A3A72"/>
    <w:rsid w:val="006A3A7A"/>
    <w:rsid w:val="006A3E32"/>
    <w:rsid w:val="006A43E1"/>
    <w:rsid w:val="006A52CA"/>
    <w:rsid w:val="006A68E6"/>
    <w:rsid w:val="006A742A"/>
    <w:rsid w:val="006A7DA0"/>
    <w:rsid w:val="006B0464"/>
    <w:rsid w:val="006B04B6"/>
    <w:rsid w:val="006B0603"/>
    <w:rsid w:val="006B0B1C"/>
    <w:rsid w:val="006B0DFA"/>
    <w:rsid w:val="006B20E3"/>
    <w:rsid w:val="006B2CCF"/>
    <w:rsid w:val="006B2E43"/>
    <w:rsid w:val="006B2E97"/>
    <w:rsid w:val="006B31B3"/>
    <w:rsid w:val="006B3B5D"/>
    <w:rsid w:val="006B3F51"/>
    <w:rsid w:val="006B413F"/>
    <w:rsid w:val="006B63B4"/>
    <w:rsid w:val="006B655E"/>
    <w:rsid w:val="006B6BB9"/>
    <w:rsid w:val="006B73A3"/>
    <w:rsid w:val="006B73AB"/>
    <w:rsid w:val="006B74B5"/>
    <w:rsid w:val="006C0059"/>
    <w:rsid w:val="006C0A6D"/>
    <w:rsid w:val="006C0B24"/>
    <w:rsid w:val="006C0C5D"/>
    <w:rsid w:val="006C1049"/>
    <w:rsid w:val="006C1156"/>
    <w:rsid w:val="006C2A0C"/>
    <w:rsid w:val="006C552E"/>
    <w:rsid w:val="006C7838"/>
    <w:rsid w:val="006D2547"/>
    <w:rsid w:val="006D2BAD"/>
    <w:rsid w:val="006D34CB"/>
    <w:rsid w:val="006D3B0D"/>
    <w:rsid w:val="006D3B88"/>
    <w:rsid w:val="006D4768"/>
    <w:rsid w:val="006D54B1"/>
    <w:rsid w:val="006D5AA8"/>
    <w:rsid w:val="006D5D55"/>
    <w:rsid w:val="006D65F2"/>
    <w:rsid w:val="006D6801"/>
    <w:rsid w:val="006D720F"/>
    <w:rsid w:val="006D73A1"/>
    <w:rsid w:val="006E0046"/>
    <w:rsid w:val="006E02C6"/>
    <w:rsid w:val="006E0594"/>
    <w:rsid w:val="006E0C1C"/>
    <w:rsid w:val="006E2069"/>
    <w:rsid w:val="006E2152"/>
    <w:rsid w:val="006E2AE6"/>
    <w:rsid w:val="006E33C2"/>
    <w:rsid w:val="006E3690"/>
    <w:rsid w:val="006E3875"/>
    <w:rsid w:val="006E5088"/>
    <w:rsid w:val="006E558E"/>
    <w:rsid w:val="006E5A3B"/>
    <w:rsid w:val="006E5BB3"/>
    <w:rsid w:val="006E6D1A"/>
    <w:rsid w:val="006E6D41"/>
    <w:rsid w:val="006F032F"/>
    <w:rsid w:val="006F17A0"/>
    <w:rsid w:val="006F1ED8"/>
    <w:rsid w:val="006F2207"/>
    <w:rsid w:val="006F24BA"/>
    <w:rsid w:val="006F265B"/>
    <w:rsid w:val="006F26A9"/>
    <w:rsid w:val="006F2D0A"/>
    <w:rsid w:val="006F4C8C"/>
    <w:rsid w:val="006F4CFA"/>
    <w:rsid w:val="006F5F0F"/>
    <w:rsid w:val="006F7B1A"/>
    <w:rsid w:val="006F7DE7"/>
    <w:rsid w:val="00700BF9"/>
    <w:rsid w:val="00700E98"/>
    <w:rsid w:val="00701580"/>
    <w:rsid w:val="007022F7"/>
    <w:rsid w:val="0070297C"/>
    <w:rsid w:val="007029BE"/>
    <w:rsid w:val="00703FE2"/>
    <w:rsid w:val="007050FE"/>
    <w:rsid w:val="00705402"/>
    <w:rsid w:val="00705A1B"/>
    <w:rsid w:val="0070633A"/>
    <w:rsid w:val="007068CB"/>
    <w:rsid w:val="00707008"/>
    <w:rsid w:val="00707AF9"/>
    <w:rsid w:val="007105D2"/>
    <w:rsid w:val="007109FB"/>
    <w:rsid w:val="00710C9D"/>
    <w:rsid w:val="007112B3"/>
    <w:rsid w:val="007112C3"/>
    <w:rsid w:val="0071171F"/>
    <w:rsid w:val="00711891"/>
    <w:rsid w:val="007121C4"/>
    <w:rsid w:val="00712480"/>
    <w:rsid w:val="0071286E"/>
    <w:rsid w:val="00712ECE"/>
    <w:rsid w:val="007132BE"/>
    <w:rsid w:val="007132D0"/>
    <w:rsid w:val="00713551"/>
    <w:rsid w:val="00713F89"/>
    <w:rsid w:val="00714679"/>
    <w:rsid w:val="0071473B"/>
    <w:rsid w:val="00715750"/>
    <w:rsid w:val="00715E1A"/>
    <w:rsid w:val="0071615C"/>
    <w:rsid w:val="0071658F"/>
    <w:rsid w:val="00717274"/>
    <w:rsid w:val="00717373"/>
    <w:rsid w:val="007175D6"/>
    <w:rsid w:val="00717BCB"/>
    <w:rsid w:val="007213F5"/>
    <w:rsid w:val="00721683"/>
    <w:rsid w:val="00721CBD"/>
    <w:rsid w:val="007220DB"/>
    <w:rsid w:val="007228B9"/>
    <w:rsid w:val="00722C30"/>
    <w:rsid w:val="0072333D"/>
    <w:rsid w:val="00723453"/>
    <w:rsid w:val="00723481"/>
    <w:rsid w:val="0072409C"/>
    <w:rsid w:val="007243FB"/>
    <w:rsid w:val="007246DA"/>
    <w:rsid w:val="007249D4"/>
    <w:rsid w:val="00725B76"/>
    <w:rsid w:val="00726307"/>
    <w:rsid w:val="00726888"/>
    <w:rsid w:val="00726EC5"/>
    <w:rsid w:val="00727341"/>
    <w:rsid w:val="007306E6"/>
    <w:rsid w:val="00730FD8"/>
    <w:rsid w:val="00730FFB"/>
    <w:rsid w:val="0073130C"/>
    <w:rsid w:val="00731471"/>
    <w:rsid w:val="00731806"/>
    <w:rsid w:val="00731B60"/>
    <w:rsid w:val="00732054"/>
    <w:rsid w:val="00733136"/>
    <w:rsid w:val="00733ACA"/>
    <w:rsid w:val="00736357"/>
    <w:rsid w:val="00736B3F"/>
    <w:rsid w:val="00736FE6"/>
    <w:rsid w:val="00737362"/>
    <w:rsid w:val="00740600"/>
    <w:rsid w:val="00740F4D"/>
    <w:rsid w:val="007413EB"/>
    <w:rsid w:val="00741EA0"/>
    <w:rsid w:val="007430E4"/>
    <w:rsid w:val="00743A1E"/>
    <w:rsid w:val="00743B64"/>
    <w:rsid w:val="00743F9C"/>
    <w:rsid w:val="007442B8"/>
    <w:rsid w:val="0074443A"/>
    <w:rsid w:val="0074485F"/>
    <w:rsid w:val="00745490"/>
    <w:rsid w:val="007458CA"/>
    <w:rsid w:val="007468E2"/>
    <w:rsid w:val="00746EAF"/>
    <w:rsid w:val="00746FF5"/>
    <w:rsid w:val="00746FFA"/>
    <w:rsid w:val="00747269"/>
    <w:rsid w:val="007472A3"/>
    <w:rsid w:val="007479CB"/>
    <w:rsid w:val="00747AD9"/>
    <w:rsid w:val="00750E35"/>
    <w:rsid w:val="00751321"/>
    <w:rsid w:val="00751A56"/>
    <w:rsid w:val="00751F8E"/>
    <w:rsid w:val="00752A10"/>
    <w:rsid w:val="00753D55"/>
    <w:rsid w:val="00755475"/>
    <w:rsid w:val="00755671"/>
    <w:rsid w:val="00756B90"/>
    <w:rsid w:val="0075766A"/>
    <w:rsid w:val="007577A8"/>
    <w:rsid w:val="00757BEE"/>
    <w:rsid w:val="00760D99"/>
    <w:rsid w:val="00760F40"/>
    <w:rsid w:val="00760FE2"/>
    <w:rsid w:val="00761129"/>
    <w:rsid w:val="0076116B"/>
    <w:rsid w:val="0076124B"/>
    <w:rsid w:val="00761CE6"/>
    <w:rsid w:val="0076258D"/>
    <w:rsid w:val="00762FC4"/>
    <w:rsid w:val="007633CB"/>
    <w:rsid w:val="00763ADA"/>
    <w:rsid w:val="00763DE0"/>
    <w:rsid w:val="00763EA0"/>
    <w:rsid w:val="0076453E"/>
    <w:rsid w:val="007645FA"/>
    <w:rsid w:val="007646BC"/>
    <w:rsid w:val="00764B08"/>
    <w:rsid w:val="00764B34"/>
    <w:rsid w:val="00764C81"/>
    <w:rsid w:val="0076541A"/>
    <w:rsid w:val="0076546B"/>
    <w:rsid w:val="007656B6"/>
    <w:rsid w:val="00765DE3"/>
    <w:rsid w:val="00766588"/>
    <w:rsid w:val="007668F2"/>
    <w:rsid w:val="0076769B"/>
    <w:rsid w:val="007677BB"/>
    <w:rsid w:val="00767A2C"/>
    <w:rsid w:val="00767F11"/>
    <w:rsid w:val="00770091"/>
    <w:rsid w:val="0077062D"/>
    <w:rsid w:val="00771437"/>
    <w:rsid w:val="007718FA"/>
    <w:rsid w:val="00771AF8"/>
    <w:rsid w:val="0077293D"/>
    <w:rsid w:val="0077358B"/>
    <w:rsid w:val="00773B7E"/>
    <w:rsid w:val="0077506B"/>
    <w:rsid w:val="00775129"/>
    <w:rsid w:val="00775333"/>
    <w:rsid w:val="007754A7"/>
    <w:rsid w:val="00775781"/>
    <w:rsid w:val="00775E24"/>
    <w:rsid w:val="007769E3"/>
    <w:rsid w:val="00777E25"/>
    <w:rsid w:val="007804C3"/>
    <w:rsid w:val="00781342"/>
    <w:rsid w:val="00781604"/>
    <w:rsid w:val="007819BD"/>
    <w:rsid w:val="00781FE4"/>
    <w:rsid w:val="0078242D"/>
    <w:rsid w:val="00782F5B"/>
    <w:rsid w:val="00783342"/>
    <w:rsid w:val="00783991"/>
    <w:rsid w:val="007845F3"/>
    <w:rsid w:val="00784C42"/>
    <w:rsid w:val="0078563D"/>
    <w:rsid w:val="00786FBB"/>
    <w:rsid w:val="00787A09"/>
    <w:rsid w:val="00787C35"/>
    <w:rsid w:val="0079025E"/>
    <w:rsid w:val="00790C8D"/>
    <w:rsid w:val="00790D9B"/>
    <w:rsid w:val="007915AF"/>
    <w:rsid w:val="007916CD"/>
    <w:rsid w:val="007917C5"/>
    <w:rsid w:val="00792C0F"/>
    <w:rsid w:val="00792D2F"/>
    <w:rsid w:val="00795CA6"/>
    <w:rsid w:val="00797844"/>
    <w:rsid w:val="00797960"/>
    <w:rsid w:val="007A03C4"/>
    <w:rsid w:val="007A0823"/>
    <w:rsid w:val="007A0F8F"/>
    <w:rsid w:val="007A1B7A"/>
    <w:rsid w:val="007A219C"/>
    <w:rsid w:val="007A3BBF"/>
    <w:rsid w:val="007A3E6C"/>
    <w:rsid w:val="007A4404"/>
    <w:rsid w:val="007A4ADD"/>
    <w:rsid w:val="007A4C70"/>
    <w:rsid w:val="007A4C8A"/>
    <w:rsid w:val="007A6AE4"/>
    <w:rsid w:val="007A7503"/>
    <w:rsid w:val="007A7CF0"/>
    <w:rsid w:val="007A7D1C"/>
    <w:rsid w:val="007B0190"/>
    <w:rsid w:val="007B0345"/>
    <w:rsid w:val="007B0572"/>
    <w:rsid w:val="007B0693"/>
    <w:rsid w:val="007B0719"/>
    <w:rsid w:val="007B17A1"/>
    <w:rsid w:val="007B1966"/>
    <w:rsid w:val="007B2BAB"/>
    <w:rsid w:val="007B2D27"/>
    <w:rsid w:val="007B2E41"/>
    <w:rsid w:val="007B30BD"/>
    <w:rsid w:val="007B33EB"/>
    <w:rsid w:val="007B34A1"/>
    <w:rsid w:val="007B3A5C"/>
    <w:rsid w:val="007B458D"/>
    <w:rsid w:val="007B51D5"/>
    <w:rsid w:val="007B53BE"/>
    <w:rsid w:val="007B551D"/>
    <w:rsid w:val="007B57AD"/>
    <w:rsid w:val="007B61D0"/>
    <w:rsid w:val="007B6BB7"/>
    <w:rsid w:val="007B7078"/>
    <w:rsid w:val="007B791E"/>
    <w:rsid w:val="007B7C5A"/>
    <w:rsid w:val="007B7F51"/>
    <w:rsid w:val="007B7F70"/>
    <w:rsid w:val="007C0C67"/>
    <w:rsid w:val="007C1718"/>
    <w:rsid w:val="007C1946"/>
    <w:rsid w:val="007C1E7B"/>
    <w:rsid w:val="007C33CB"/>
    <w:rsid w:val="007C3678"/>
    <w:rsid w:val="007C3992"/>
    <w:rsid w:val="007C405A"/>
    <w:rsid w:val="007C43BF"/>
    <w:rsid w:val="007C5098"/>
    <w:rsid w:val="007C5609"/>
    <w:rsid w:val="007C5ED3"/>
    <w:rsid w:val="007C6287"/>
    <w:rsid w:val="007C62F6"/>
    <w:rsid w:val="007C7228"/>
    <w:rsid w:val="007C746D"/>
    <w:rsid w:val="007C7E51"/>
    <w:rsid w:val="007D0C33"/>
    <w:rsid w:val="007D0D41"/>
    <w:rsid w:val="007D0F8F"/>
    <w:rsid w:val="007D1944"/>
    <w:rsid w:val="007D19B0"/>
    <w:rsid w:val="007D2B73"/>
    <w:rsid w:val="007D2BF6"/>
    <w:rsid w:val="007D2E7C"/>
    <w:rsid w:val="007D2EDE"/>
    <w:rsid w:val="007D4358"/>
    <w:rsid w:val="007D472B"/>
    <w:rsid w:val="007D48DE"/>
    <w:rsid w:val="007D55F9"/>
    <w:rsid w:val="007D75B8"/>
    <w:rsid w:val="007D785A"/>
    <w:rsid w:val="007D7975"/>
    <w:rsid w:val="007D7D07"/>
    <w:rsid w:val="007E0702"/>
    <w:rsid w:val="007E07FE"/>
    <w:rsid w:val="007E08C5"/>
    <w:rsid w:val="007E1EC1"/>
    <w:rsid w:val="007E2225"/>
    <w:rsid w:val="007E315D"/>
    <w:rsid w:val="007E3A67"/>
    <w:rsid w:val="007E3EEF"/>
    <w:rsid w:val="007E49F0"/>
    <w:rsid w:val="007E6095"/>
    <w:rsid w:val="007E6155"/>
    <w:rsid w:val="007E6212"/>
    <w:rsid w:val="007E6532"/>
    <w:rsid w:val="007E6600"/>
    <w:rsid w:val="007F0CDE"/>
    <w:rsid w:val="007F0FE0"/>
    <w:rsid w:val="007F118D"/>
    <w:rsid w:val="007F2152"/>
    <w:rsid w:val="007F2BD6"/>
    <w:rsid w:val="007F2FFE"/>
    <w:rsid w:val="007F3A0E"/>
    <w:rsid w:val="007F3AA9"/>
    <w:rsid w:val="007F4749"/>
    <w:rsid w:val="007F5B5C"/>
    <w:rsid w:val="007F6389"/>
    <w:rsid w:val="007F7193"/>
    <w:rsid w:val="007F7441"/>
    <w:rsid w:val="007F77C7"/>
    <w:rsid w:val="007F7916"/>
    <w:rsid w:val="0080116A"/>
    <w:rsid w:val="00802CB0"/>
    <w:rsid w:val="00803044"/>
    <w:rsid w:val="00803335"/>
    <w:rsid w:val="00803B8C"/>
    <w:rsid w:val="00803EE4"/>
    <w:rsid w:val="00804329"/>
    <w:rsid w:val="00804352"/>
    <w:rsid w:val="008043EF"/>
    <w:rsid w:val="0080502B"/>
    <w:rsid w:val="008100CE"/>
    <w:rsid w:val="0081066C"/>
    <w:rsid w:val="008108CA"/>
    <w:rsid w:val="00810C05"/>
    <w:rsid w:val="00811285"/>
    <w:rsid w:val="00812961"/>
    <w:rsid w:val="00812DCA"/>
    <w:rsid w:val="00812E40"/>
    <w:rsid w:val="008143B7"/>
    <w:rsid w:val="00814941"/>
    <w:rsid w:val="00814947"/>
    <w:rsid w:val="00816042"/>
    <w:rsid w:val="008162BE"/>
    <w:rsid w:val="0081638E"/>
    <w:rsid w:val="008163F4"/>
    <w:rsid w:val="0082014E"/>
    <w:rsid w:val="008202E0"/>
    <w:rsid w:val="008209FA"/>
    <w:rsid w:val="008211F2"/>
    <w:rsid w:val="008215FA"/>
    <w:rsid w:val="00821607"/>
    <w:rsid w:val="00821735"/>
    <w:rsid w:val="008231B4"/>
    <w:rsid w:val="00825BCE"/>
    <w:rsid w:val="008264D8"/>
    <w:rsid w:val="00826624"/>
    <w:rsid w:val="00826778"/>
    <w:rsid w:val="008268D0"/>
    <w:rsid w:val="00827D9C"/>
    <w:rsid w:val="00830073"/>
    <w:rsid w:val="0083013A"/>
    <w:rsid w:val="008308A2"/>
    <w:rsid w:val="008308D3"/>
    <w:rsid w:val="00830BB8"/>
    <w:rsid w:val="00830EE9"/>
    <w:rsid w:val="00831343"/>
    <w:rsid w:val="00831F70"/>
    <w:rsid w:val="00831FCB"/>
    <w:rsid w:val="00832193"/>
    <w:rsid w:val="008321D7"/>
    <w:rsid w:val="008325E0"/>
    <w:rsid w:val="00832EC7"/>
    <w:rsid w:val="00832F66"/>
    <w:rsid w:val="00835695"/>
    <w:rsid w:val="008358FC"/>
    <w:rsid w:val="00835D66"/>
    <w:rsid w:val="008408D3"/>
    <w:rsid w:val="00840C67"/>
    <w:rsid w:val="00840CB0"/>
    <w:rsid w:val="00840DE1"/>
    <w:rsid w:val="00840F0D"/>
    <w:rsid w:val="0084262A"/>
    <w:rsid w:val="0084264F"/>
    <w:rsid w:val="00842694"/>
    <w:rsid w:val="00843471"/>
    <w:rsid w:val="008437AD"/>
    <w:rsid w:val="008441E5"/>
    <w:rsid w:val="00844679"/>
    <w:rsid w:val="00844D13"/>
    <w:rsid w:val="00844EC2"/>
    <w:rsid w:val="00845035"/>
    <w:rsid w:val="0084586C"/>
    <w:rsid w:val="00845D32"/>
    <w:rsid w:val="00846BC7"/>
    <w:rsid w:val="00846D58"/>
    <w:rsid w:val="00846DF4"/>
    <w:rsid w:val="00847AB7"/>
    <w:rsid w:val="00847EB4"/>
    <w:rsid w:val="008500A7"/>
    <w:rsid w:val="008502DD"/>
    <w:rsid w:val="0085189F"/>
    <w:rsid w:val="008519EB"/>
    <w:rsid w:val="008525D9"/>
    <w:rsid w:val="00852E4A"/>
    <w:rsid w:val="00852FFA"/>
    <w:rsid w:val="00853E74"/>
    <w:rsid w:val="00853F1E"/>
    <w:rsid w:val="008545D5"/>
    <w:rsid w:val="0085523E"/>
    <w:rsid w:val="008552BD"/>
    <w:rsid w:val="00855A71"/>
    <w:rsid w:val="00855CDE"/>
    <w:rsid w:val="0085670B"/>
    <w:rsid w:val="00856FCF"/>
    <w:rsid w:val="00857096"/>
    <w:rsid w:val="00857750"/>
    <w:rsid w:val="00857935"/>
    <w:rsid w:val="0086034F"/>
    <w:rsid w:val="008610ED"/>
    <w:rsid w:val="0086272B"/>
    <w:rsid w:val="008630AB"/>
    <w:rsid w:val="00863681"/>
    <w:rsid w:val="0086368F"/>
    <w:rsid w:val="00863D17"/>
    <w:rsid w:val="00863E77"/>
    <w:rsid w:val="00865D61"/>
    <w:rsid w:val="00867DE3"/>
    <w:rsid w:val="0087016A"/>
    <w:rsid w:val="008711A5"/>
    <w:rsid w:val="00871CE3"/>
    <w:rsid w:val="00873AFC"/>
    <w:rsid w:val="00873FBB"/>
    <w:rsid w:val="00874464"/>
    <w:rsid w:val="00874A2D"/>
    <w:rsid w:val="00874B35"/>
    <w:rsid w:val="00874FE6"/>
    <w:rsid w:val="008753D0"/>
    <w:rsid w:val="0087553C"/>
    <w:rsid w:val="00876553"/>
    <w:rsid w:val="00876807"/>
    <w:rsid w:val="0087789E"/>
    <w:rsid w:val="008805D9"/>
    <w:rsid w:val="008806C2"/>
    <w:rsid w:val="008809C3"/>
    <w:rsid w:val="0088180E"/>
    <w:rsid w:val="0088181E"/>
    <w:rsid w:val="008820BD"/>
    <w:rsid w:val="00882149"/>
    <w:rsid w:val="0088240B"/>
    <w:rsid w:val="008825EB"/>
    <w:rsid w:val="008826E0"/>
    <w:rsid w:val="0088381B"/>
    <w:rsid w:val="008843D0"/>
    <w:rsid w:val="00885621"/>
    <w:rsid w:val="00886C6D"/>
    <w:rsid w:val="00890312"/>
    <w:rsid w:val="0089036F"/>
    <w:rsid w:val="008918F6"/>
    <w:rsid w:val="00892989"/>
    <w:rsid w:val="00892EF9"/>
    <w:rsid w:val="00892FFD"/>
    <w:rsid w:val="008935F5"/>
    <w:rsid w:val="00893B5C"/>
    <w:rsid w:val="00893E2F"/>
    <w:rsid w:val="00893F82"/>
    <w:rsid w:val="0089484C"/>
    <w:rsid w:val="00895B24"/>
    <w:rsid w:val="00895C75"/>
    <w:rsid w:val="008963F4"/>
    <w:rsid w:val="00896CE7"/>
    <w:rsid w:val="00897278"/>
    <w:rsid w:val="00897641"/>
    <w:rsid w:val="008976AA"/>
    <w:rsid w:val="008A143C"/>
    <w:rsid w:val="008A2987"/>
    <w:rsid w:val="008A323F"/>
    <w:rsid w:val="008A4D72"/>
    <w:rsid w:val="008A556A"/>
    <w:rsid w:val="008A5622"/>
    <w:rsid w:val="008A5BE1"/>
    <w:rsid w:val="008A5BFE"/>
    <w:rsid w:val="008A5EDC"/>
    <w:rsid w:val="008A65CD"/>
    <w:rsid w:val="008A6872"/>
    <w:rsid w:val="008A68DD"/>
    <w:rsid w:val="008B1273"/>
    <w:rsid w:val="008B294D"/>
    <w:rsid w:val="008B3902"/>
    <w:rsid w:val="008B3B2F"/>
    <w:rsid w:val="008B3E12"/>
    <w:rsid w:val="008B3ED3"/>
    <w:rsid w:val="008B4384"/>
    <w:rsid w:val="008B479D"/>
    <w:rsid w:val="008B4ECA"/>
    <w:rsid w:val="008B57FF"/>
    <w:rsid w:val="008B6805"/>
    <w:rsid w:val="008B6DB0"/>
    <w:rsid w:val="008C02B3"/>
    <w:rsid w:val="008C058E"/>
    <w:rsid w:val="008C1AEA"/>
    <w:rsid w:val="008C1D3E"/>
    <w:rsid w:val="008C2608"/>
    <w:rsid w:val="008C2CF7"/>
    <w:rsid w:val="008C4378"/>
    <w:rsid w:val="008C451C"/>
    <w:rsid w:val="008C570A"/>
    <w:rsid w:val="008C573B"/>
    <w:rsid w:val="008C5794"/>
    <w:rsid w:val="008C60CF"/>
    <w:rsid w:val="008C60D0"/>
    <w:rsid w:val="008C637E"/>
    <w:rsid w:val="008C7C6F"/>
    <w:rsid w:val="008D0199"/>
    <w:rsid w:val="008D0791"/>
    <w:rsid w:val="008D0A25"/>
    <w:rsid w:val="008D0D86"/>
    <w:rsid w:val="008D10C9"/>
    <w:rsid w:val="008D1457"/>
    <w:rsid w:val="008D159A"/>
    <w:rsid w:val="008D1837"/>
    <w:rsid w:val="008D1AD1"/>
    <w:rsid w:val="008D1C41"/>
    <w:rsid w:val="008D1CD1"/>
    <w:rsid w:val="008D2505"/>
    <w:rsid w:val="008D2C75"/>
    <w:rsid w:val="008D355B"/>
    <w:rsid w:val="008D3CE2"/>
    <w:rsid w:val="008D4EF1"/>
    <w:rsid w:val="008D507B"/>
    <w:rsid w:val="008D58D1"/>
    <w:rsid w:val="008D5E13"/>
    <w:rsid w:val="008D6A01"/>
    <w:rsid w:val="008D78FC"/>
    <w:rsid w:val="008D7D49"/>
    <w:rsid w:val="008E0B4E"/>
    <w:rsid w:val="008E1A0B"/>
    <w:rsid w:val="008E1C7B"/>
    <w:rsid w:val="008E1F19"/>
    <w:rsid w:val="008E2011"/>
    <w:rsid w:val="008E327F"/>
    <w:rsid w:val="008E39CB"/>
    <w:rsid w:val="008E4C83"/>
    <w:rsid w:val="008E4FAA"/>
    <w:rsid w:val="008E5C86"/>
    <w:rsid w:val="008E6860"/>
    <w:rsid w:val="008E6975"/>
    <w:rsid w:val="008E6AFD"/>
    <w:rsid w:val="008E70B9"/>
    <w:rsid w:val="008E74A0"/>
    <w:rsid w:val="008E7A96"/>
    <w:rsid w:val="008E7AF1"/>
    <w:rsid w:val="008F02E9"/>
    <w:rsid w:val="008F0885"/>
    <w:rsid w:val="008F0C39"/>
    <w:rsid w:val="008F29C4"/>
    <w:rsid w:val="008F33A5"/>
    <w:rsid w:val="008F38A6"/>
    <w:rsid w:val="008F3E7A"/>
    <w:rsid w:val="008F4375"/>
    <w:rsid w:val="008F4BAA"/>
    <w:rsid w:val="008F4DED"/>
    <w:rsid w:val="008F5728"/>
    <w:rsid w:val="008F71D1"/>
    <w:rsid w:val="00900D1F"/>
    <w:rsid w:val="00900EE8"/>
    <w:rsid w:val="009018E8"/>
    <w:rsid w:val="00901937"/>
    <w:rsid w:val="00901EC3"/>
    <w:rsid w:val="009025FD"/>
    <w:rsid w:val="00902F8D"/>
    <w:rsid w:val="00903B1D"/>
    <w:rsid w:val="0090476E"/>
    <w:rsid w:val="00904BC0"/>
    <w:rsid w:val="0090507A"/>
    <w:rsid w:val="00905457"/>
    <w:rsid w:val="00905ED9"/>
    <w:rsid w:val="00905F16"/>
    <w:rsid w:val="00906746"/>
    <w:rsid w:val="00907455"/>
    <w:rsid w:val="00907467"/>
    <w:rsid w:val="009079CF"/>
    <w:rsid w:val="00910D90"/>
    <w:rsid w:val="00910D95"/>
    <w:rsid w:val="009110AB"/>
    <w:rsid w:val="0091132A"/>
    <w:rsid w:val="00912591"/>
    <w:rsid w:val="00913DDB"/>
    <w:rsid w:val="00914388"/>
    <w:rsid w:val="00914FAB"/>
    <w:rsid w:val="009151F8"/>
    <w:rsid w:val="00916146"/>
    <w:rsid w:val="0091625D"/>
    <w:rsid w:val="0091635A"/>
    <w:rsid w:val="00916995"/>
    <w:rsid w:val="00916FAC"/>
    <w:rsid w:val="00920296"/>
    <w:rsid w:val="00920776"/>
    <w:rsid w:val="009208D7"/>
    <w:rsid w:val="009212C5"/>
    <w:rsid w:val="00921328"/>
    <w:rsid w:val="0092150C"/>
    <w:rsid w:val="00921EF7"/>
    <w:rsid w:val="00922244"/>
    <w:rsid w:val="009224ED"/>
    <w:rsid w:val="009227F2"/>
    <w:rsid w:val="00922B3A"/>
    <w:rsid w:val="00922C05"/>
    <w:rsid w:val="00923769"/>
    <w:rsid w:val="00924DB0"/>
    <w:rsid w:val="00925410"/>
    <w:rsid w:val="0092721C"/>
    <w:rsid w:val="009301C1"/>
    <w:rsid w:val="0093120C"/>
    <w:rsid w:val="009312AA"/>
    <w:rsid w:val="00931787"/>
    <w:rsid w:val="009319EB"/>
    <w:rsid w:val="00931F1F"/>
    <w:rsid w:val="0093254D"/>
    <w:rsid w:val="0093279D"/>
    <w:rsid w:val="009327E2"/>
    <w:rsid w:val="00933A57"/>
    <w:rsid w:val="0093431F"/>
    <w:rsid w:val="0093528A"/>
    <w:rsid w:val="009367B9"/>
    <w:rsid w:val="00936AE2"/>
    <w:rsid w:val="00937B23"/>
    <w:rsid w:val="00937E02"/>
    <w:rsid w:val="00937ED0"/>
    <w:rsid w:val="00940459"/>
    <w:rsid w:val="00940B60"/>
    <w:rsid w:val="009413BE"/>
    <w:rsid w:val="009417C2"/>
    <w:rsid w:val="0094233E"/>
    <w:rsid w:val="0094268B"/>
    <w:rsid w:val="009426AE"/>
    <w:rsid w:val="00942835"/>
    <w:rsid w:val="009432D3"/>
    <w:rsid w:val="0094355B"/>
    <w:rsid w:val="00943667"/>
    <w:rsid w:val="009436FF"/>
    <w:rsid w:val="00943F50"/>
    <w:rsid w:val="00944017"/>
    <w:rsid w:val="009447A2"/>
    <w:rsid w:val="00944D4E"/>
    <w:rsid w:val="00945112"/>
    <w:rsid w:val="00945291"/>
    <w:rsid w:val="00945F47"/>
    <w:rsid w:val="00945FFB"/>
    <w:rsid w:val="009461B0"/>
    <w:rsid w:val="00946DC2"/>
    <w:rsid w:val="00946E41"/>
    <w:rsid w:val="009476B0"/>
    <w:rsid w:val="00947899"/>
    <w:rsid w:val="00950746"/>
    <w:rsid w:val="0095078D"/>
    <w:rsid w:val="00950882"/>
    <w:rsid w:val="00950A1A"/>
    <w:rsid w:val="00950C64"/>
    <w:rsid w:val="00951BFD"/>
    <w:rsid w:val="00951C93"/>
    <w:rsid w:val="00952364"/>
    <w:rsid w:val="009526E4"/>
    <w:rsid w:val="009529AC"/>
    <w:rsid w:val="00954302"/>
    <w:rsid w:val="00955733"/>
    <w:rsid w:val="009561E3"/>
    <w:rsid w:val="00956D68"/>
    <w:rsid w:val="00956DC2"/>
    <w:rsid w:val="009570F7"/>
    <w:rsid w:val="00957E49"/>
    <w:rsid w:val="009606E0"/>
    <w:rsid w:val="0096194A"/>
    <w:rsid w:val="009624A5"/>
    <w:rsid w:val="00962705"/>
    <w:rsid w:val="00962D23"/>
    <w:rsid w:val="009631E3"/>
    <w:rsid w:val="0096325C"/>
    <w:rsid w:val="009632A2"/>
    <w:rsid w:val="00963B95"/>
    <w:rsid w:val="00963C26"/>
    <w:rsid w:val="0096480D"/>
    <w:rsid w:val="00964F0F"/>
    <w:rsid w:val="00966B7A"/>
    <w:rsid w:val="00967B01"/>
    <w:rsid w:val="00970792"/>
    <w:rsid w:val="00971790"/>
    <w:rsid w:val="0097193C"/>
    <w:rsid w:val="00972876"/>
    <w:rsid w:val="00972A32"/>
    <w:rsid w:val="0097483E"/>
    <w:rsid w:val="0097564A"/>
    <w:rsid w:val="00975BF8"/>
    <w:rsid w:val="00975DD4"/>
    <w:rsid w:val="00975FA4"/>
    <w:rsid w:val="009763E4"/>
    <w:rsid w:val="00976EA0"/>
    <w:rsid w:val="00977A08"/>
    <w:rsid w:val="00981D2E"/>
    <w:rsid w:val="00982B28"/>
    <w:rsid w:val="009833C7"/>
    <w:rsid w:val="00983801"/>
    <w:rsid w:val="0098414C"/>
    <w:rsid w:val="009842F5"/>
    <w:rsid w:val="00984318"/>
    <w:rsid w:val="00984E29"/>
    <w:rsid w:val="00984F55"/>
    <w:rsid w:val="00985641"/>
    <w:rsid w:val="00985ABD"/>
    <w:rsid w:val="009863C3"/>
    <w:rsid w:val="00990DDE"/>
    <w:rsid w:val="0099100B"/>
    <w:rsid w:val="00991A29"/>
    <w:rsid w:val="00991ED2"/>
    <w:rsid w:val="009928BC"/>
    <w:rsid w:val="009946D9"/>
    <w:rsid w:val="00994E86"/>
    <w:rsid w:val="00995A17"/>
    <w:rsid w:val="009962D5"/>
    <w:rsid w:val="0099715B"/>
    <w:rsid w:val="00997463"/>
    <w:rsid w:val="00997D7F"/>
    <w:rsid w:val="009A0884"/>
    <w:rsid w:val="009A0E21"/>
    <w:rsid w:val="009A1431"/>
    <w:rsid w:val="009A2592"/>
    <w:rsid w:val="009A26B4"/>
    <w:rsid w:val="009A2B51"/>
    <w:rsid w:val="009A2CAE"/>
    <w:rsid w:val="009A3FA2"/>
    <w:rsid w:val="009A43B0"/>
    <w:rsid w:val="009A4E03"/>
    <w:rsid w:val="009A560E"/>
    <w:rsid w:val="009A6C8F"/>
    <w:rsid w:val="009A7951"/>
    <w:rsid w:val="009A79C0"/>
    <w:rsid w:val="009B20F1"/>
    <w:rsid w:val="009B2818"/>
    <w:rsid w:val="009B2B7B"/>
    <w:rsid w:val="009B2DC7"/>
    <w:rsid w:val="009B3442"/>
    <w:rsid w:val="009B3BC4"/>
    <w:rsid w:val="009B45CA"/>
    <w:rsid w:val="009B4758"/>
    <w:rsid w:val="009B5091"/>
    <w:rsid w:val="009B661C"/>
    <w:rsid w:val="009B68C1"/>
    <w:rsid w:val="009B6F33"/>
    <w:rsid w:val="009B6FC6"/>
    <w:rsid w:val="009B7A2F"/>
    <w:rsid w:val="009B7E29"/>
    <w:rsid w:val="009C035D"/>
    <w:rsid w:val="009C1454"/>
    <w:rsid w:val="009C1CF0"/>
    <w:rsid w:val="009C24EC"/>
    <w:rsid w:val="009C35C8"/>
    <w:rsid w:val="009C3950"/>
    <w:rsid w:val="009C3996"/>
    <w:rsid w:val="009C4101"/>
    <w:rsid w:val="009C428D"/>
    <w:rsid w:val="009C452C"/>
    <w:rsid w:val="009C454E"/>
    <w:rsid w:val="009C501D"/>
    <w:rsid w:val="009C51D8"/>
    <w:rsid w:val="009C5B35"/>
    <w:rsid w:val="009C5EB3"/>
    <w:rsid w:val="009C6CF4"/>
    <w:rsid w:val="009C75D9"/>
    <w:rsid w:val="009C7CF5"/>
    <w:rsid w:val="009D028D"/>
    <w:rsid w:val="009D0885"/>
    <w:rsid w:val="009D2EDA"/>
    <w:rsid w:val="009D38DE"/>
    <w:rsid w:val="009D3DAC"/>
    <w:rsid w:val="009D5793"/>
    <w:rsid w:val="009D683B"/>
    <w:rsid w:val="009D71C5"/>
    <w:rsid w:val="009D720D"/>
    <w:rsid w:val="009D731B"/>
    <w:rsid w:val="009D7330"/>
    <w:rsid w:val="009D7569"/>
    <w:rsid w:val="009D7D74"/>
    <w:rsid w:val="009D7E2D"/>
    <w:rsid w:val="009E002A"/>
    <w:rsid w:val="009E0102"/>
    <w:rsid w:val="009E0271"/>
    <w:rsid w:val="009E0329"/>
    <w:rsid w:val="009E0451"/>
    <w:rsid w:val="009E11B7"/>
    <w:rsid w:val="009E1405"/>
    <w:rsid w:val="009E1451"/>
    <w:rsid w:val="009E166F"/>
    <w:rsid w:val="009E1A3D"/>
    <w:rsid w:val="009E27B6"/>
    <w:rsid w:val="009E2CA0"/>
    <w:rsid w:val="009E330F"/>
    <w:rsid w:val="009E36A9"/>
    <w:rsid w:val="009E385E"/>
    <w:rsid w:val="009E4B19"/>
    <w:rsid w:val="009E5B87"/>
    <w:rsid w:val="009E5C45"/>
    <w:rsid w:val="009E5F5E"/>
    <w:rsid w:val="009E633F"/>
    <w:rsid w:val="009E7CD0"/>
    <w:rsid w:val="009F0799"/>
    <w:rsid w:val="009F0ED6"/>
    <w:rsid w:val="009F109C"/>
    <w:rsid w:val="009F1308"/>
    <w:rsid w:val="009F1DCD"/>
    <w:rsid w:val="009F1E4E"/>
    <w:rsid w:val="009F20A6"/>
    <w:rsid w:val="009F24E1"/>
    <w:rsid w:val="009F4BC5"/>
    <w:rsid w:val="009F5027"/>
    <w:rsid w:val="009F5EA4"/>
    <w:rsid w:val="009F6B9F"/>
    <w:rsid w:val="009F76FC"/>
    <w:rsid w:val="009F77F8"/>
    <w:rsid w:val="009F7F3F"/>
    <w:rsid w:val="00A001C6"/>
    <w:rsid w:val="00A004D7"/>
    <w:rsid w:val="00A00FFE"/>
    <w:rsid w:val="00A015B4"/>
    <w:rsid w:val="00A01875"/>
    <w:rsid w:val="00A01FC6"/>
    <w:rsid w:val="00A03683"/>
    <w:rsid w:val="00A03B44"/>
    <w:rsid w:val="00A04482"/>
    <w:rsid w:val="00A04F7D"/>
    <w:rsid w:val="00A0538A"/>
    <w:rsid w:val="00A05899"/>
    <w:rsid w:val="00A06C12"/>
    <w:rsid w:val="00A074F3"/>
    <w:rsid w:val="00A07518"/>
    <w:rsid w:val="00A105E2"/>
    <w:rsid w:val="00A11292"/>
    <w:rsid w:val="00A117CC"/>
    <w:rsid w:val="00A1215A"/>
    <w:rsid w:val="00A12AB9"/>
    <w:rsid w:val="00A169AA"/>
    <w:rsid w:val="00A16C91"/>
    <w:rsid w:val="00A17AEF"/>
    <w:rsid w:val="00A202BA"/>
    <w:rsid w:val="00A2073C"/>
    <w:rsid w:val="00A207B6"/>
    <w:rsid w:val="00A219D1"/>
    <w:rsid w:val="00A21F50"/>
    <w:rsid w:val="00A23689"/>
    <w:rsid w:val="00A2371F"/>
    <w:rsid w:val="00A2395E"/>
    <w:rsid w:val="00A24395"/>
    <w:rsid w:val="00A248A8"/>
    <w:rsid w:val="00A24DFA"/>
    <w:rsid w:val="00A268B8"/>
    <w:rsid w:val="00A26C37"/>
    <w:rsid w:val="00A27EF7"/>
    <w:rsid w:val="00A30EF8"/>
    <w:rsid w:val="00A30F0F"/>
    <w:rsid w:val="00A31214"/>
    <w:rsid w:val="00A31892"/>
    <w:rsid w:val="00A32212"/>
    <w:rsid w:val="00A32D7C"/>
    <w:rsid w:val="00A3345C"/>
    <w:rsid w:val="00A334F6"/>
    <w:rsid w:val="00A33F61"/>
    <w:rsid w:val="00A36CEB"/>
    <w:rsid w:val="00A36F00"/>
    <w:rsid w:val="00A40387"/>
    <w:rsid w:val="00A40572"/>
    <w:rsid w:val="00A40E21"/>
    <w:rsid w:val="00A41045"/>
    <w:rsid w:val="00A41203"/>
    <w:rsid w:val="00A41C1C"/>
    <w:rsid w:val="00A41E0E"/>
    <w:rsid w:val="00A4213D"/>
    <w:rsid w:val="00A426FC"/>
    <w:rsid w:val="00A4272E"/>
    <w:rsid w:val="00A43525"/>
    <w:rsid w:val="00A435FB"/>
    <w:rsid w:val="00A444DE"/>
    <w:rsid w:val="00A4479A"/>
    <w:rsid w:val="00A4490B"/>
    <w:rsid w:val="00A44C8B"/>
    <w:rsid w:val="00A45CBE"/>
    <w:rsid w:val="00A45D09"/>
    <w:rsid w:val="00A45F7D"/>
    <w:rsid w:val="00A45FBD"/>
    <w:rsid w:val="00A46DA5"/>
    <w:rsid w:val="00A472A3"/>
    <w:rsid w:val="00A47F2E"/>
    <w:rsid w:val="00A50CD8"/>
    <w:rsid w:val="00A5134B"/>
    <w:rsid w:val="00A5134C"/>
    <w:rsid w:val="00A53195"/>
    <w:rsid w:val="00A53A63"/>
    <w:rsid w:val="00A53FD7"/>
    <w:rsid w:val="00A54510"/>
    <w:rsid w:val="00A54802"/>
    <w:rsid w:val="00A55231"/>
    <w:rsid w:val="00A55241"/>
    <w:rsid w:val="00A55560"/>
    <w:rsid w:val="00A569C3"/>
    <w:rsid w:val="00A56FFB"/>
    <w:rsid w:val="00A570B5"/>
    <w:rsid w:val="00A57B33"/>
    <w:rsid w:val="00A57E9D"/>
    <w:rsid w:val="00A6012B"/>
    <w:rsid w:val="00A607B2"/>
    <w:rsid w:val="00A60919"/>
    <w:rsid w:val="00A61E9B"/>
    <w:rsid w:val="00A621DB"/>
    <w:rsid w:val="00A62CA0"/>
    <w:rsid w:val="00A6547E"/>
    <w:rsid w:val="00A6586E"/>
    <w:rsid w:val="00A662AE"/>
    <w:rsid w:val="00A66B60"/>
    <w:rsid w:val="00A66FCD"/>
    <w:rsid w:val="00A67A1F"/>
    <w:rsid w:val="00A70153"/>
    <w:rsid w:val="00A702C4"/>
    <w:rsid w:val="00A70526"/>
    <w:rsid w:val="00A710B4"/>
    <w:rsid w:val="00A72EAF"/>
    <w:rsid w:val="00A730DB"/>
    <w:rsid w:val="00A73348"/>
    <w:rsid w:val="00A738E0"/>
    <w:rsid w:val="00A73A08"/>
    <w:rsid w:val="00A73B7E"/>
    <w:rsid w:val="00A73D8A"/>
    <w:rsid w:val="00A74053"/>
    <w:rsid w:val="00A75D3C"/>
    <w:rsid w:val="00A76021"/>
    <w:rsid w:val="00A76099"/>
    <w:rsid w:val="00A761CB"/>
    <w:rsid w:val="00A76CB5"/>
    <w:rsid w:val="00A7799A"/>
    <w:rsid w:val="00A804F6"/>
    <w:rsid w:val="00A80CA2"/>
    <w:rsid w:val="00A82274"/>
    <w:rsid w:val="00A826FE"/>
    <w:rsid w:val="00A8281A"/>
    <w:rsid w:val="00A833BA"/>
    <w:rsid w:val="00A8410F"/>
    <w:rsid w:val="00A84582"/>
    <w:rsid w:val="00A8470D"/>
    <w:rsid w:val="00A84DCE"/>
    <w:rsid w:val="00A85051"/>
    <w:rsid w:val="00A856B1"/>
    <w:rsid w:val="00A85A4A"/>
    <w:rsid w:val="00A86CB2"/>
    <w:rsid w:val="00A86E4D"/>
    <w:rsid w:val="00A87A25"/>
    <w:rsid w:val="00A9041A"/>
    <w:rsid w:val="00A91271"/>
    <w:rsid w:val="00A92172"/>
    <w:rsid w:val="00A92657"/>
    <w:rsid w:val="00A9328A"/>
    <w:rsid w:val="00A9340E"/>
    <w:rsid w:val="00A93A72"/>
    <w:rsid w:val="00A94021"/>
    <w:rsid w:val="00A94756"/>
    <w:rsid w:val="00A94BE1"/>
    <w:rsid w:val="00A94F80"/>
    <w:rsid w:val="00A95720"/>
    <w:rsid w:val="00A97A3B"/>
    <w:rsid w:val="00A97E85"/>
    <w:rsid w:val="00AA075D"/>
    <w:rsid w:val="00AA0A20"/>
    <w:rsid w:val="00AA2655"/>
    <w:rsid w:val="00AA2779"/>
    <w:rsid w:val="00AA2BD8"/>
    <w:rsid w:val="00AA2E46"/>
    <w:rsid w:val="00AA37A8"/>
    <w:rsid w:val="00AA4BAB"/>
    <w:rsid w:val="00AA5F61"/>
    <w:rsid w:val="00AA759B"/>
    <w:rsid w:val="00AB0C47"/>
    <w:rsid w:val="00AB1310"/>
    <w:rsid w:val="00AB16FC"/>
    <w:rsid w:val="00AB1931"/>
    <w:rsid w:val="00AB238E"/>
    <w:rsid w:val="00AB2481"/>
    <w:rsid w:val="00AB24A9"/>
    <w:rsid w:val="00AB4F86"/>
    <w:rsid w:val="00AB5A9C"/>
    <w:rsid w:val="00AB76CE"/>
    <w:rsid w:val="00AB7CAC"/>
    <w:rsid w:val="00AC0488"/>
    <w:rsid w:val="00AC0B93"/>
    <w:rsid w:val="00AC10ED"/>
    <w:rsid w:val="00AC15CE"/>
    <w:rsid w:val="00AC19AF"/>
    <w:rsid w:val="00AC1AF5"/>
    <w:rsid w:val="00AC1B8C"/>
    <w:rsid w:val="00AC1D77"/>
    <w:rsid w:val="00AC22AE"/>
    <w:rsid w:val="00AC29BA"/>
    <w:rsid w:val="00AC2DF8"/>
    <w:rsid w:val="00AC33A2"/>
    <w:rsid w:val="00AC4928"/>
    <w:rsid w:val="00AC4DD8"/>
    <w:rsid w:val="00AC53A5"/>
    <w:rsid w:val="00AC590C"/>
    <w:rsid w:val="00AC62A9"/>
    <w:rsid w:val="00AC7A12"/>
    <w:rsid w:val="00AD0919"/>
    <w:rsid w:val="00AD0D38"/>
    <w:rsid w:val="00AD0D6F"/>
    <w:rsid w:val="00AD0FB2"/>
    <w:rsid w:val="00AD1128"/>
    <w:rsid w:val="00AD11C4"/>
    <w:rsid w:val="00AD1947"/>
    <w:rsid w:val="00AD1A29"/>
    <w:rsid w:val="00AD28A5"/>
    <w:rsid w:val="00AD2AAD"/>
    <w:rsid w:val="00AD2C30"/>
    <w:rsid w:val="00AD2E3B"/>
    <w:rsid w:val="00AD2EC6"/>
    <w:rsid w:val="00AD3344"/>
    <w:rsid w:val="00AD3888"/>
    <w:rsid w:val="00AD3CB6"/>
    <w:rsid w:val="00AD4538"/>
    <w:rsid w:val="00AD5CA8"/>
    <w:rsid w:val="00AD66A0"/>
    <w:rsid w:val="00AD6796"/>
    <w:rsid w:val="00AD7139"/>
    <w:rsid w:val="00AD77DF"/>
    <w:rsid w:val="00AD7F4C"/>
    <w:rsid w:val="00AD7F6F"/>
    <w:rsid w:val="00AE013B"/>
    <w:rsid w:val="00AE0427"/>
    <w:rsid w:val="00AE0D6C"/>
    <w:rsid w:val="00AE1946"/>
    <w:rsid w:val="00AE1AC8"/>
    <w:rsid w:val="00AE45B0"/>
    <w:rsid w:val="00AE55C2"/>
    <w:rsid w:val="00AE5749"/>
    <w:rsid w:val="00AE5921"/>
    <w:rsid w:val="00AE5C21"/>
    <w:rsid w:val="00AE6317"/>
    <w:rsid w:val="00AE693E"/>
    <w:rsid w:val="00AE6B23"/>
    <w:rsid w:val="00AE7F66"/>
    <w:rsid w:val="00AF09C8"/>
    <w:rsid w:val="00AF1162"/>
    <w:rsid w:val="00AF1784"/>
    <w:rsid w:val="00AF1F55"/>
    <w:rsid w:val="00AF28A2"/>
    <w:rsid w:val="00AF37C2"/>
    <w:rsid w:val="00AF3856"/>
    <w:rsid w:val="00AF3C11"/>
    <w:rsid w:val="00AF41CB"/>
    <w:rsid w:val="00AF45BD"/>
    <w:rsid w:val="00AF4DF4"/>
    <w:rsid w:val="00AF527F"/>
    <w:rsid w:val="00AF6554"/>
    <w:rsid w:val="00AF775A"/>
    <w:rsid w:val="00B011DC"/>
    <w:rsid w:val="00B0292C"/>
    <w:rsid w:val="00B04587"/>
    <w:rsid w:val="00B04765"/>
    <w:rsid w:val="00B04FE5"/>
    <w:rsid w:val="00B05021"/>
    <w:rsid w:val="00B05CF7"/>
    <w:rsid w:val="00B05FF9"/>
    <w:rsid w:val="00B06704"/>
    <w:rsid w:val="00B06DC5"/>
    <w:rsid w:val="00B06DFD"/>
    <w:rsid w:val="00B0700E"/>
    <w:rsid w:val="00B07612"/>
    <w:rsid w:val="00B102E9"/>
    <w:rsid w:val="00B1088A"/>
    <w:rsid w:val="00B10F05"/>
    <w:rsid w:val="00B120BE"/>
    <w:rsid w:val="00B1243C"/>
    <w:rsid w:val="00B12926"/>
    <w:rsid w:val="00B13EE5"/>
    <w:rsid w:val="00B152E7"/>
    <w:rsid w:val="00B1533D"/>
    <w:rsid w:val="00B1538A"/>
    <w:rsid w:val="00B15448"/>
    <w:rsid w:val="00B1595D"/>
    <w:rsid w:val="00B15DCB"/>
    <w:rsid w:val="00B1664E"/>
    <w:rsid w:val="00B16829"/>
    <w:rsid w:val="00B17366"/>
    <w:rsid w:val="00B20321"/>
    <w:rsid w:val="00B20D8B"/>
    <w:rsid w:val="00B21168"/>
    <w:rsid w:val="00B212CB"/>
    <w:rsid w:val="00B214AB"/>
    <w:rsid w:val="00B22113"/>
    <w:rsid w:val="00B22345"/>
    <w:rsid w:val="00B22D44"/>
    <w:rsid w:val="00B2343A"/>
    <w:rsid w:val="00B23686"/>
    <w:rsid w:val="00B241F8"/>
    <w:rsid w:val="00B245D8"/>
    <w:rsid w:val="00B24EF7"/>
    <w:rsid w:val="00B25450"/>
    <w:rsid w:val="00B25DC3"/>
    <w:rsid w:val="00B25E56"/>
    <w:rsid w:val="00B2642E"/>
    <w:rsid w:val="00B26603"/>
    <w:rsid w:val="00B26888"/>
    <w:rsid w:val="00B26FB8"/>
    <w:rsid w:val="00B27A6C"/>
    <w:rsid w:val="00B306B7"/>
    <w:rsid w:val="00B30CBF"/>
    <w:rsid w:val="00B30D82"/>
    <w:rsid w:val="00B30E0D"/>
    <w:rsid w:val="00B311CA"/>
    <w:rsid w:val="00B32F4B"/>
    <w:rsid w:val="00B334FC"/>
    <w:rsid w:val="00B33E3A"/>
    <w:rsid w:val="00B34657"/>
    <w:rsid w:val="00B34884"/>
    <w:rsid w:val="00B364EB"/>
    <w:rsid w:val="00B372B8"/>
    <w:rsid w:val="00B378B8"/>
    <w:rsid w:val="00B406CA"/>
    <w:rsid w:val="00B4244F"/>
    <w:rsid w:val="00B4296B"/>
    <w:rsid w:val="00B43DBD"/>
    <w:rsid w:val="00B44144"/>
    <w:rsid w:val="00B441F9"/>
    <w:rsid w:val="00B44504"/>
    <w:rsid w:val="00B44518"/>
    <w:rsid w:val="00B45F64"/>
    <w:rsid w:val="00B4628B"/>
    <w:rsid w:val="00B46401"/>
    <w:rsid w:val="00B50B13"/>
    <w:rsid w:val="00B50F69"/>
    <w:rsid w:val="00B51475"/>
    <w:rsid w:val="00B519B4"/>
    <w:rsid w:val="00B51E43"/>
    <w:rsid w:val="00B52388"/>
    <w:rsid w:val="00B52B62"/>
    <w:rsid w:val="00B53695"/>
    <w:rsid w:val="00B548C1"/>
    <w:rsid w:val="00B55050"/>
    <w:rsid w:val="00B5509A"/>
    <w:rsid w:val="00B55556"/>
    <w:rsid w:val="00B5669B"/>
    <w:rsid w:val="00B568A5"/>
    <w:rsid w:val="00B5737D"/>
    <w:rsid w:val="00B578C3"/>
    <w:rsid w:val="00B57928"/>
    <w:rsid w:val="00B611CA"/>
    <w:rsid w:val="00B61B2C"/>
    <w:rsid w:val="00B61CC5"/>
    <w:rsid w:val="00B62523"/>
    <w:rsid w:val="00B6283E"/>
    <w:rsid w:val="00B63673"/>
    <w:rsid w:val="00B63D71"/>
    <w:rsid w:val="00B64072"/>
    <w:rsid w:val="00B6426D"/>
    <w:rsid w:val="00B64C6C"/>
    <w:rsid w:val="00B6575B"/>
    <w:rsid w:val="00B65B48"/>
    <w:rsid w:val="00B66643"/>
    <w:rsid w:val="00B667EA"/>
    <w:rsid w:val="00B67B4F"/>
    <w:rsid w:val="00B67F35"/>
    <w:rsid w:val="00B714DF"/>
    <w:rsid w:val="00B71683"/>
    <w:rsid w:val="00B72404"/>
    <w:rsid w:val="00B72656"/>
    <w:rsid w:val="00B72752"/>
    <w:rsid w:val="00B7315E"/>
    <w:rsid w:val="00B731E4"/>
    <w:rsid w:val="00B73774"/>
    <w:rsid w:val="00B737F8"/>
    <w:rsid w:val="00B73F8C"/>
    <w:rsid w:val="00B74C29"/>
    <w:rsid w:val="00B74D05"/>
    <w:rsid w:val="00B74FBE"/>
    <w:rsid w:val="00B75F90"/>
    <w:rsid w:val="00B766D9"/>
    <w:rsid w:val="00B767A1"/>
    <w:rsid w:val="00B76C41"/>
    <w:rsid w:val="00B773D0"/>
    <w:rsid w:val="00B77420"/>
    <w:rsid w:val="00B80593"/>
    <w:rsid w:val="00B808DF"/>
    <w:rsid w:val="00B80D7F"/>
    <w:rsid w:val="00B80E6F"/>
    <w:rsid w:val="00B81152"/>
    <w:rsid w:val="00B835C4"/>
    <w:rsid w:val="00B8387D"/>
    <w:rsid w:val="00B8396C"/>
    <w:rsid w:val="00B845DF"/>
    <w:rsid w:val="00B84AC6"/>
    <w:rsid w:val="00B84E83"/>
    <w:rsid w:val="00B84ECF"/>
    <w:rsid w:val="00B857EC"/>
    <w:rsid w:val="00B85854"/>
    <w:rsid w:val="00B864EB"/>
    <w:rsid w:val="00B872E4"/>
    <w:rsid w:val="00B8743D"/>
    <w:rsid w:val="00B87ECF"/>
    <w:rsid w:val="00B91202"/>
    <w:rsid w:val="00B92195"/>
    <w:rsid w:val="00B92AE4"/>
    <w:rsid w:val="00B92CDE"/>
    <w:rsid w:val="00B92D99"/>
    <w:rsid w:val="00B93CB3"/>
    <w:rsid w:val="00B94CC7"/>
    <w:rsid w:val="00B951DD"/>
    <w:rsid w:val="00B9524D"/>
    <w:rsid w:val="00B953F8"/>
    <w:rsid w:val="00B9543D"/>
    <w:rsid w:val="00B96453"/>
    <w:rsid w:val="00B971DF"/>
    <w:rsid w:val="00B974A6"/>
    <w:rsid w:val="00B975DF"/>
    <w:rsid w:val="00B97B70"/>
    <w:rsid w:val="00BA0382"/>
    <w:rsid w:val="00BA0940"/>
    <w:rsid w:val="00BA1B7B"/>
    <w:rsid w:val="00BA1EBB"/>
    <w:rsid w:val="00BA21D9"/>
    <w:rsid w:val="00BA2659"/>
    <w:rsid w:val="00BA2A5C"/>
    <w:rsid w:val="00BA3057"/>
    <w:rsid w:val="00BA3066"/>
    <w:rsid w:val="00BA477B"/>
    <w:rsid w:val="00BA4C86"/>
    <w:rsid w:val="00BA4F1B"/>
    <w:rsid w:val="00BA4F78"/>
    <w:rsid w:val="00BA52EA"/>
    <w:rsid w:val="00BA6119"/>
    <w:rsid w:val="00BA74CB"/>
    <w:rsid w:val="00BA796E"/>
    <w:rsid w:val="00BA7B3B"/>
    <w:rsid w:val="00BB01A9"/>
    <w:rsid w:val="00BB07E9"/>
    <w:rsid w:val="00BB1084"/>
    <w:rsid w:val="00BB1DC8"/>
    <w:rsid w:val="00BB22BD"/>
    <w:rsid w:val="00BB240B"/>
    <w:rsid w:val="00BB412A"/>
    <w:rsid w:val="00BB48EE"/>
    <w:rsid w:val="00BB4EA9"/>
    <w:rsid w:val="00BB530E"/>
    <w:rsid w:val="00BC119F"/>
    <w:rsid w:val="00BC2D98"/>
    <w:rsid w:val="00BC337E"/>
    <w:rsid w:val="00BC34CB"/>
    <w:rsid w:val="00BC4F6D"/>
    <w:rsid w:val="00BC53EA"/>
    <w:rsid w:val="00BC56CF"/>
    <w:rsid w:val="00BC5951"/>
    <w:rsid w:val="00BC5D80"/>
    <w:rsid w:val="00BC7012"/>
    <w:rsid w:val="00BC73F4"/>
    <w:rsid w:val="00BD05B4"/>
    <w:rsid w:val="00BD06BF"/>
    <w:rsid w:val="00BD07C9"/>
    <w:rsid w:val="00BD0D80"/>
    <w:rsid w:val="00BD1B45"/>
    <w:rsid w:val="00BD1B94"/>
    <w:rsid w:val="00BD294C"/>
    <w:rsid w:val="00BD2E13"/>
    <w:rsid w:val="00BD369E"/>
    <w:rsid w:val="00BD4BBC"/>
    <w:rsid w:val="00BD4C9D"/>
    <w:rsid w:val="00BD577E"/>
    <w:rsid w:val="00BD60EA"/>
    <w:rsid w:val="00BD6177"/>
    <w:rsid w:val="00BD6B6C"/>
    <w:rsid w:val="00BD6CDA"/>
    <w:rsid w:val="00BD733C"/>
    <w:rsid w:val="00BE0111"/>
    <w:rsid w:val="00BE0234"/>
    <w:rsid w:val="00BE1038"/>
    <w:rsid w:val="00BE1743"/>
    <w:rsid w:val="00BE1DFC"/>
    <w:rsid w:val="00BE225D"/>
    <w:rsid w:val="00BE2A86"/>
    <w:rsid w:val="00BE337D"/>
    <w:rsid w:val="00BE3B79"/>
    <w:rsid w:val="00BE4256"/>
    <w:rsid w:val="00BE47AB"/>
    <w:rsid w:val="00BE483A"/>
    <w:rsid w:val="00BE5AF9"/>
    <w:rsid w:val="00BE5CFC"/>
    <w:rsid w:val="00BE64E1"/>
    <w:rsid w:val="00BE7344"/>
    <w:rsid w:val="00BF04A8"/>
    <w:rsid w:val="00BF1789"/>
    <w:rsid w:val="00BF3589"/>
    <w:rsid w:val="00BF4215"/>
    <w:rsid w:val="00BF451E"/>
    <w:rsid w:val="00BF48FC"/>
    <w:rsid w:val="00BF5301"/>
    <w:rsid w:val="00BF531E"/>
    <w:rsid w:val="00BF6418"/>
    <w:rsid w:val="00BF6673"/>
    <w:rsid w:val="00C012A5"/>
    <w:rsid w:val="00C016A0"/>
    <w:rsid w:val="00C01A49"/>
    <w:rsid w:val="00C01BB8"/>
    <w:rsid w:val="00C01C80"/>
    <w:rsid w:val="00C03A08"/>
    <w:rsid w:val="00C045C0"/>
    <w:rsid w:val="00C04C21"/>
    <w:rsid w:val="00C04E34"/>
    <w:rsid w:val="00C0503F"/>
    <w:rsid w:val="00C05BF9"/>
    <w:rsid w:val="00C06CAF"/>
    <w:rsid w:val="00C07C8D"/>
    <w:rsid w:val="00C07D44"/>
    <w:rsid w:val="00C112A3"/>
    <w:rsid w:val="00C118B6"/>
    <w:rsid w:val="00C12287"/>
    <w:rsid w:val="00C12C31"/>
    <w:rsid w:val="00C1490D"/>
    <w:rsid w:val="00C14D77"/>
    <w:rsid w:val="00C15E3A"/>
    <w:rsid w:val="00C15EFB"/>
    <w:rsid w:val="00C16BC1"/>
    <w:rsid w:val="00C207EA"/>
    <w:rsid w:val="00C2158E"/>
    <w:rsid w:val="00C21E69"/>
    <w:rsid w:val="00C222AA"/>
    <w:rsid w:val="00C226EC"/>
    <w:rsid w:val="00C23A96"/>
    <w:rsid w:val="00C246BD"/>
    <w:rsid w:val="00C257B5"/>
    <w:rsid w:val="00C25A2B"/>
    <w:rsid w:val="00C2603E"/>
    <w:rsid w:val="00C26C88"/>
    <w:rsid w:val="00C26E8F"/>
    <w:rsid w:val="00C301D6"/>
    <w:rsid w:val="00C30620"/>
    <w:rsid w:val="00C3081D"/>
    <w:rsid w:val="00C3092F"/>
    <w:rsid w:val="00C30A52"/>
    <w:rsid w:val="00C31263"/>
    <w:rsid w:val="00C31363"/>
    <w:rsid w:val="00C317CD"/>
    <w:rsid w:val="00C31B4E"/>
    <w:rsid w:val="00C31C2D"/>
    <w:rsid w:val="00C32B63"/>
    <w:rsid w:val="00C32E2A"/>
    <w:rsid w:val="00C3311F"/>
    <w:rsid w:val="00C335E9"/>
    <w:rsid w:val="00C34C0A"/>
    <w:rsid w:val="00C35579"/>
    <w:rsid w:val="00C359BB"/>
    <w:rsid w:val="00C361FB"/>
    <w:rsid w:val="00C362F1"/>
    <w:rsid w:val="00C36650"/>
    <w:rsid w:val="00C4001A"/>
    <w:rsid w:val="00C42047"/>
    <w:rsid w:val="00C421C7"/>
    <w:rsid w:val="00C43F1B"/>
    <w:rsid w:val="00C44D14"/>
    <w:rsid w:val="00C44F42"/>
    <w:rsid w:val="00C45BB6"/>
    <w:rsid w:val="00C45D99"/>
    <w:rsid w:val="00C4621E"/>
    <w:rsid w:val="00C46496"/>
    <w:rsid w:val="00C469FF"/>
    <w:rsid w:val="00C47C1D"/>
    <w:rsid w:val="00C47CED"/>
    <w:rsid w:val="00C519B1"/>
    <w:rsid w:val="00C52335"/>
    <w:rsid w:val="00C52A25"/>
    <w:rsid w:val="00C52C25"/>
    <w:rsid w:val="00C52C9B"/>
    <w:rsid w:val="00C52E8D"/>
    <w:rsid w:val="00C52EC0"/>
    <w:rsid w:val="00C544CB"/>
    <w:rsid w:val="00C551CE"/>
    <w:rsid w:val="00C551E4"/>
    <w:rsid w:val="00C552E0"/>
    <w:rsid w:val="00C56103"/>
    <w:rsid w:val="00C56AC6"/>
    <w:rsid w:val="00C57172"/>
    <w:rsid w:val="00C577FD"/>
    <w:rsid w:val="00C5798A"/>
    <w:rsid w:val="00C57CF8"/>
    <w:rsid w:val="00C60DF8"/>
    <w:rsid w:val="00C6160A"/>
    <w:rsid w:val="00C624FC"/>
    <w:rsid w:val="00C6464F"/>
    <w:rsid w:val="00C65034"/>
    <w:rsid w:val="00C65826"/>
    <w:rsid w:val="00C6596D"/>
    <w:rsid w:val="00C66576"/>
    <w:rsid w:val="00C66AEC"/>
    <w:rsid w:val="00C67566"/>
    <w:rsid w:val="00C67B9B"/>
    <w:rsid w:val="00C70100"/>
    <w:rsid w:val="00C7166B"/>
    <w:rsid w:val="00C71B71"/>
    <w:rsid w:val="00C72BFB"/>
    <w:rsid w:val="00C7318D"/>
    <w:rsid w:val="00C732D7"/>
    <w:rsid w:val="00C75063"/>
    <w:rsid w:val="00C75F05"/>
    <w:rsid w:val="00C768BF"/>
    <w:rsid w:val="00C776F0"/>
    <w:rsid w:val="00C8018B"/>
    <w:rsid w:val="00C80AAA"/>
    <w:rsid w:val="00C82020"/>
    <w:rsid w:val="00C827BD"/>
    <w:rsid w:val="00C8361A"/>
    <w:rsid w:val="00C83C1D"/>
    <w:rsid w:val="00C83E9A"/>
    <w:rsid w:val="00C83EFA"/>
    <w:rsid w:val="00C845C4"/>
    <w:rsid w:val="00C85126"/>
    <w:rsid w:val="00C852ED"/>
    <w:rsid w:val="00C85CAB"/>
    <w:rsid w:val="00C87D30"/>
    <w:rsid w:val="00C900CE"/>
    <w:rsid w:val="00C90363"/>
    <w:rsid w:val="00C9130A"/>
    <w:rsid w:val="00C91929"/>
    <w:rsid w:val="00C924EE"/>
    <w:rsid w:val="00C946E3"/>
    <w:rsid w:val="00C94B7B"/>
    <w:rsid w:val="00C95A55"/>
    <w:rsid w:val="00C9605F"/>
    <w:rsid w:val="00C964F6"/>
    <w:rsid w:val="00C96580"/>
    <w:rsid w:val="00C968B1"/>
    <w:rsid w:val="00C9723A"/>
    <w:rsid w:val="00C97AA4"/>
    <w:rsid w:val="00C97AFF"/>
    <w:rsid w:val="00C97C41"/>
    <w:rsid w:val="00CA0AB5"/>
    <w:rsid w:val="00CA127D"/>
    <w:rsid w:val="00CA2039"/>
    <w:rsid w:val="00CA3498"/>
    <w:rsid w:val="00CA36F4"/>
    <w:rsid w:val="00CA43EB"/>
    <w:rsid w:val="00CA46BA"/>
    <w:rsid w:val="00CA5413"/>
    <w:rsid w:val="00CA5576"/>
    <w:rsid w:val="00CA682F"/>
    <w:rsid w:val="00CA6976"/>
    <w:rsid w:val="00CA6A47"/>
    <w:rsid w:val="00CA7668"/>
    <w:rsid w:val="00CA7C6E"/>
    <w:rsid w:val="00CA7F99"/>
    <w:rsid w:val="00CA7FE9"/>
    <w:rsid w:val="00CB07DC"/>
    <w:rsid w:val="00CB123B"/>
    <w:rsid w:val="00CB2ED9"/>
    <w:rsid w:val="00CB31D6"/>
    <w:rsid w:val="00CB44B6"/>
    <w:rsid w:val="00CB5DC9"/>
    <w:rsid w:val="00CB60AC"/>
    <w:rsid w:val="00CB6396"/>
    <w:rsid w:val="00CB6444"/>
    <w:rsid w:val="00CB6B98"/>
    <w:rsid w:val="00CB7754"/>
    <w:rsid w:val="00CC2560"/>
    <w:rsid w:val="00CC31D4"/>
    <w:rsid w:val="00CC392F"/>
    <w:rsid w:val="00CC541D"/>
    <w:rsid w:val="00CC619E"/>
    <w:rsid w:val="00CC63A6"/>
    <w:rsid w:val="00CC6A4B"/>
    <w:rsid w:val="00CC6AC8"/>
    <w:rsid w:val="00CC7558"/>
    <w:rsid w:val="00CD250C"/>
    <w:rsid w:val="00CD2CB9"/>
    <w:rsid w:val="00CD396B"/>
    <w:rsid w:val="00CD3AE1"/>
    <w:rsid w:val="00CD3C78"/>
    <w:rsid w:val="00CD480D"/>
    <w:rsid w:val="00CD64DF"/>
    <w:rsid w:val="00CD74DF"/>
    <w:rsid w:val="00CD7D20"/>
    <w:rsid w:val="00CE0757"/>
    <w:rsid w:val="00CE0FC1"/>
    <w:rsid w:val="00CE36A9"/>
    <w:rsid w:val="00CE387F"/>
    <w:rsid w:val="00CE55BA"/>
    <w:rsid w:val="00CE58FB"/>
    <w:rsid w:val="00CE6AF8"/>
    <w:rsid w:val="00CE6B9E"/>
    <w:rsid w:val="00CE6C0A"/>
    <w:rsid w:val="00CF03D1"/>
    <w:rsid w:val="00CF0592"/>
    <w:rsid w:val="00CF0855"/>
    <w:rsid w:val="00CF0DD7"/>
    <w:rsid w:val="00CF11FB"/>
    <w:rsid w:val="00CF120D"/>
    <w:rsid w:val="00CF2573"/>
    <w:rsid w:val="00CF2A9C"/>
    <w:rsid w:val="00CF2C16"/>
    <w:rsid w:val="00CF3464"/>
    <w:rsid w:val="00CF4251"/>
    <w:rsid w:val="00CF562D"/>
    <w:rsid w:val="00CF5A78"/>
    <w:rsid w:val="00CF5A99"/>
    <w:rsid w:val="00CF5B49"/>
    <w:rsid w:val="00CF6312"/>
    <w:rsid w:val="00CF656C"/>
    <w:rsid w:val="00CF6E04"/>
    <w:rsid w:val="00CF7589"/>
    <w:rsid w:val="00CF7957"/>
    <w:rsid w:val="00CF7ADC"/>
    <w:rsid w:val="00D0054D"/>
    <w:rsid w:val="00D01085"/>
    <w:rsid w:val="00D0110A"/>
    <w:rsid w:val="00D028B0"/>
    <w:rsid w:val="00D02ABF"/>
    <w:rsid w:val="00D053B8"/>
    <w:rsid w:val="00D05A9D"/>
    <w:rsid w:val="00D06138"/>
    <w:rsid w:val="00D06385"/>
    <w:rsid w:val="00D063F1"/>
    <w:rsid w:val="00D06674"/>
    <w:rsid w:val="00D075F7"/>
    <w:rsid w:val="00D07B33"/>
    <w:rsid w:val="00D07C58"/>
    <w:rsid w:val="00D100D6"/>
    <w:rsid w:val="00D10422"/>
    <w:rsid w:val="00D10919"/>
    <w:rsid w:val="00D10BFD"/>
    <w:rsid w:val="00D11274"/>
    <w:rsid w:val="00D11C1D"/>
    <w:rsid w:val="00D120AF"/>
    <w:rsid w:val="00D14252"/>
    <w:rsid w:val="00D14D01"/>
    <w:rsid w:val="00D14D84"/>
    <w:rsid w:val="00D15D96"/>
    <w:rsid w:val="00D177B1"/>
    <w:rsid w:val="00D204E0"/>
    <w:rsid w:val="00D21941"/>
    <w:rsid w:val="00D2222B"/>
    <w:rsid w:val="00D22561"/>
    <w:rsid w:val="00D228D0"/>
    <w:rsid w:val="00D2325A"/>
    <w:rsid w:val="00D24373"/>
    <w:rsid w:val="00D2499C"/>
    <w:rsid w:val="00D24DDF"/>
    <w:rsid w:val="00D25D5B"/>
    <w:rsid w:val="00D26658"/>
    <w:rsid w:val="00D310DF"/>
    <w:rsid w:val="00D31F7F"/>
    <w:rsid w:val="00D331C6"/>
    <w:rsid w:val="00D34E6A"/>
    <w:rsid w:val="00D3532B"/>
    <w:rsid w:val="00D3565D"/>
    <w:rsid w:val="00D35BED"/>
    <w:rsid w:val="00D36185"/>
    <w:rsid w:val="00D369BD"/>
    <w:rsid w:val="00D40090"/>
    <w:rsid w:val="00D40230"/>
    <w:rsid w:val="00D419FB"/>
    <w:rsid w:val="00D41A21"/>
    <w:rsid w:val="00D4400B"/>
    <w:rsid w:val="00D447FC"/>
    <w:rsid w:val="00D44B56"/>
    <w:rsid w:val="00D458A0"/>
    <w:rsid w:val="00D46087"/>
    <w:rsid w:val="00D46733"/>
    <w:rsid w:val="00D473E4"/>
    <w:rsid w:val="00D477E5"/>
    <w:rsid w:val="00D502E5"/>
    <w:rsid w:val="00D50898"/>
    <w:rsid w:val="00D516D6"/>
    <w:rsid w:val="00D5179F"/>
    <w:rsid w:val="00D52267"/>
    <w:rsid w:val="00D522AE"/>
    <w:rsid w:val="00D525F1"/>
    <w:rsid w:val="00D52D23"/>
    <w:rsid w:val="00D53CAE"/>
    <w:rsid w:val="00D55FEA"/>
    <w:rsid w:val="00D560CD"/>
    <w:rsid w:val="00D5612F"/>
    <w:rsid w:val="00D56BCB"/>
    <w:rsid w:val="00D62931"/>
    <w:rsid w:val="00D62A98"/>
    <w:rsid w:val="00D63052"/>
    <w:rsid w:val="00D63312"/>
    <w:rsid w:val="00D637A3"/>
    <w:rsid w:val="00D63CD7"/>
    <w:rsid w:val="00D642F9"/>
    <w:rsid w:val="00D65411"/>
    <w:rsid w:val="00D6598F"/>
    <w:rsid w:val="00D65B54"/>
    <w:rsid w:val="00D67031"/>
    <w:rsid w:val="00D67124"/>
    <w:rsid w:val="00D6785D"/>
    <w:rsid w:val="00D67C7F"/>
    <w:rsid w:val="00D70565"/>
    <w:rsid w:val="00D71882"/>
    <w:rsid w:val="00D72F7C"/>
    <w:rsid w:val="00D733FB"/>
    <w:rsid w:val="00D73922"/>
    <w:rsid w:val="00D743BD"/>
    <w:rsid w:val="00D751B2"/>
    <w:rsid w:val="00D7561F"/>
    <w:rsid w:val="00D75A6D"/>
    <w:rsid w:val="00D765C7"/>
    <w:rsid w:val="00D76C4D"/>
    <w:rsid w:val="00D771BE"/>
    <w:rsid w:val="00D801AA"/>
    <w:rsid w:val="00D804CD"/>
    <w:rsid w:val="00D808CA"/>
    <w:rsid w:val="00D80B77"/>
    <w:rsid w:val="00D80C66"/>
    <w:rsid w:val="00D810C5"/>
    <w:rsid w:val="00D815DE"/>
    <w:rsid w:val="00D8299A"/>
    <w:rsid w:val="00D82C0F"/>
    <w:rsid w:val="00D82CC2"/>
    <w:rsid w:val="00D82D03"/>
    <w:rsid w:val="00D82E6C"/>
    <w:rsid w:val="00D82FF8"/>
    <w:rsid w:val="00D834EC"/>
    <w:rsid w:val="00D8356F"/>
    <w:rsid w:val="00D83CB1"/>
    <w:rsid w:val="00D83CED"/>
    <w:rsid w:val="00D83F8E"/>
    <w:rsid w:val="00D8406E"/>
    <w:rsid w:val="00D84A01"/>
    <w:rsid w:val="00D84A0F"/>
    <w:rsid w:val="00D84D46"/>
    <w:rsid w:val="00D84E40"/>
    <w:rsid w:val="00D84E5F"/>
    <w:rsid w:val="00D85D79"/>
    <w:rsid w:val="00D86469"/>
    <w:rsid w:val="00D864A7"/>
    <w:rsid w:val="00D86589"/>
    <w:rsid w:val="00D86812"/>
    <w:rsid w:val="00D871D3"/>
    <w:rsid w:val="00D8738E"/>
    <w:rsid w:val="00D91069"/>
    <w:rsid w:val="00D9152A"/>
    <w:rsid w:val="00D920AD"/>
    <w:rsid w:val="00D93667"/>
    <w:rsid w:val="00D93BE4"/>
    <w:rsid w:val="00D949A9"/>
    <w:rsid w:val="00D95379"/>
    <w:rsid w:val="00D960C9"/>
    <w:rsid w:val="00D96900"/>
    <w:rsid w:val="00D975F7"/>
    <w:rsid w:val="00D97BF2"/>
    <w:rsid w:val="00D97C93"/>
    <w:rsid w:val="00DA0046"/>
    <w:rsid w:val="00DA0560"/>
    <w:rsid w:val="00DA0589"/>
    <w:rsid w:val="00DA0A7C"/>
    <w:rsid w:val="00DA0A92"/>
    <w:rsid w:val="00DA0D40"/>
    <w:rsid w:val="00DA26ED"/>
    <w:rsid w:val="00DA2B5C"/>
    <w:rsid w:val="00DA3C0F"/>
    <w:rsid w:val="00DA3CAF"/>
    <w:rsid w:val="00DA50DF"/>
    <w:rsid w:val="00DA5240"/>
    <w:rsid w:val="00DA6A67"/>
    <w:rsid w:val="00DA6BA5"/>
    <w:rsid w:val="00DB003F"/>
    <w:rsid w:val="00DB069D"/>
    <w:rsid w:val="00DB1452"/>
    <w:rsid w:val="00DB1579"/>
    <w:rsid w:val="00DB1743"/>
    <w:rsid w:val="00DB1EE8"/>
    <w:rsid w:val="00DB2AFE"/>
    <w:rsid w:val="00DB3B1A"/>
    <w:rsid w:val="00DB3D44"/>
    <w:rsid w:val="00DB574B"/>
    <w:rsid w:val="00DB59C8"/>
    <w:rsid w:val="00DB5BC4"/>
    <w:rsid w:val="00DB6CB0"/>
    <w:rsid w:val="00DB7346"/>
    <w:rsid w:val="00DB7AD0"/>
    <w:rsid w:val="00DC0818"/>
    <w:rsid w:val="00DC0910"/>
    <w:rsid w:val="00DC09F2"/>
    <w:rsid w:val="00DC0A3E"/>
    <w:rsid w:val="00DC0FF4"/>
    <w:rsid w:val="00DC187A"/>
    <w:rsid w:val="00DC1A27"/>
    <w:rsid w:val="00DC2528"/>
    <w:rsid w:val="00DC2A31"/>
    <w:rsid w:val="00DC3761"/>
    <w:rsid w:val="00DC4907"/>
    <w:rsid w:val="00DC5EF4"/>
    <w:rsid w:val="00DC5FE1"/>
    <w:rsid w:val="00DC6E68"/>
    <w:rsid w:val="00DC7BB7"/>
    <w:rsid w:val="00DC7D20"/>
    <w:rsid w:val="00DD0BDD"/>
    <w:rsid w:val="00DD0BF7"/>
    <w:rsid w:val="00DD1E37"/>
    <w:rsid w:val="00DD2134"/>
    <w:rsid w:val="00DD2697"/>
    <w:rsid w:val="00DD2ABA"/>
    <w:rsid w:val="00DD2C26"/>
    <w:rsid w:val="00DD3291"/>
    <w:rsid w:val="00DD32B6"/>
    <w:rsid w:val="00DD4081"/>
    <w:rsid w:val="00DD5870"/>
    <w:rsid w:val="00DD60E1"/>
    <w:rsid w:val="00DD67D8"/>
    <w:rsid w:val="00DD7002"/>
    <w:rsid w:val="00DD7132"/>
    <w:rsid w:val="00DD73A3"/>
    <w:rsid w:val="00DD78FF"/>
    <w:rsid w:val="00DD79E1"/>
    <w:rsid w:val="00DE018A"/>
    <w:rsid w:val="00DE154F"/>
    <w:rsid w:val="00DE23DC"/>
    <w:rsid w:val="00DE268D"/>
    <w:rsid w:val="00DE35BC"/>
    <w:rsid w:val="00DE3D1E"/>
    <w:rsid w:val="00DE4EF0"/>
    <w:rsid w:val="00DE6021"/>
    <w:rsid w:val="00DE648D"/>
    <w:rsid w:val="00DE6AE1"/>
    <w:rsid w:val="00DE7527"/>
    <w:rsid w:val="00DF09B5"/>
    <w:rsid w:val="00DF09FD"/>
    <w:rsid w:val="00DF13E3"/>
    <w:rsid w:val="00DF3356"/>
    <w:rsid w:val="00DF43F0"/>
    <w:rsid w:val="00DF557A"/>
    <w:rsid w:val="00DF57C3"/>
    <w:rsid w:val="00DF57EA"/>
    <w:rsid w:val="00DF633C"/>
    <w:rsid w:val="00DF6679"/>
    <w:rsid w:val="00DF69BB"/>
    <w:rsid w:val="00DF69D4"/>
    <w:rsid w:val="00DF6AD1"/>
    <w:rsid w:val="00DF71E7"/>
    <w:rsid w:val="00DF7614"/>
    <w:rsid w:val="00E00C70"/>
    <w:rsid w:val="00E0141B"/>
    <w:rsid w:val="00E01C5D"/>
    <w:rsid w:val="00E01DEE"/>
    <w:rsid w:val="00E01F4A"/>
    <w:rsid w:val="00E023F6"/>
    <w:rsid w:val="00E032F2"/>
    <w:rsid w:val="00E03BC6"/>
    <w:rsid w:val="00E0432C"/>
    <w:rsid w:val="00E05285"/>
    <w:rsid w:val="00E05641"/>
    <w:rsid w:val="00E05674"/>
    <w:rsid w:val="00E0627A"/>
    <w:rsid w:val="00E06B6D"/>
    <w:rsid w:val="00E100A6"/>
    <w:rsid w:val="00E10DAB"/>
    <w:rsid w:val="00E10DDB"/>
    <w:rsid w:val="00E10F27"/>
    <w:rsid w:val="00E110EF"/>
    <w:rsid w:val="00E11A82"/>
    <w:rsid w:val="00E1276B"/>
    <w:rsid w:val="00E129DA"/>
    <w:rsid w:val="00E13305"/>
    <w:rsid w:val="00E140BC"/>
    <w:rsid w:val="00E146CD"/>
    <w:rsid w:val="00E14DF5"/>
    <w:rsid w:val="00E15A80"/>
    <w:rsid w:val="00E15AA5"/>
    <w:rsid w:val="00E15D13"/>
    <w:rsid w:val="00E15D6E"/>
    <w:rsid w:val="00E165C2"/>
    <w:rsid w:val="00E170AF"/>
    <w:rsid w:val="00E17AD4"/>
    <w:rsid w:val="00E20620"/>
    <w:rsid w:val="00E209AB"/>
    <w:rsid w:val="00E20EFD"/>
    <w:rsid w:val="00E213E7"/>
    <w:rsid w:val="00E21AA7"/>
    <w:rsid w:val="00E21E09"/>
    <w:rsid w:val="00E223A4"/>
    <w:rsid w:val="00E226D8"/>
    <w:rsid w:val="00E22CFA"/>
    <w:rsid w:val="00E22D95"/>
    <w:rsid w:val="00E23A24"/>
    <w:rsid w:val="00E24B6F"/>
    <w:rsid w:val="00E25267"/>
    <w:rsid w:val="00E25DB4"/>
    <w:rsid w:val="00E2654F"/>
    <w:rsid w:val="00E278D9"/>
    <w:rsid w:val="00E27E15"/>
    <w:rsid w:val="00E300D9"/>
    <w:rsid w:val="00E30CDC"/>
    <w:rsid w:val="00E30E42"/>
    <w:rsid w:val="00E31D36"/>
    <w:rsid w:val="00E324FF"/>
    <w:rsid w:val="00E33B07"/>
    <w:rsid w:val="00E34184"/>
    <w:rsid w:val="00E3478E"/>
    <w:rsid w:val="00E35A80"/>
    <w:rsid w:val="00E35D6A"/>
    <w:rsid w:val="00E361C0"/>
    <w:rsid w:val="00E4009C"/>
    <w:rsid w:val="00E40D0A"/>
    <w:rsid w:val="00E420E2"/>
    <w:rsid w:val="00E42C5D"/>
    <w:rsid w:val="00E42EF9"/>
    <w:rsid w:val="00E4399C"/>
    <w:rsid w:val="00E43A2F"/>
    <w:rsid w:val="00E44CBB"/>
    <w:rsid w:val="00E45ACA"/>
    <w:rsid w:val="00E469CF"/>
    <w:rsid w:val="00E50254"/>
    <w:rsid w:val="00E50808"/>
    <w:rsid w:val="00E50A79"/>
    <w:rsid w:val="00E50C5A"/>
    <w:rsid w:val="00E515A6"/>
    <w:rsid w:val="00E51A3D"/>
    <w:rsid w:val="00E52A3A"/>
    <w:rsid w:val="00E52B5E"/>
    <w:rsid w:val="00E53513"/>
    <w:rsid w:val="00E542C4"/>
    <w:rsid w:val="00E54537"/>
    <w:rsid w:val="00E54D23"/>
    <w:rsid w:val="00E612D3"/>
    <w:rsid w:val="00E61D1D"/>
    <w:rsid w:val="00E62F88"/>
    <w:rsid w:val="00E63AB7"/>
    <w:rsid w:val="00E6492C"/>
    <w:rsid w:val="00E64DC7"/>
    <w:rsid w:val="00E65C98"/>
    <w:rsid w:val="00E67076"/>
    <w:rsid w:val="00E672F0"/>
    <w:rsid w:val="00E6731E"/>
    <w:rsid w:val="00E67ED3"/>
    <w:rsid w:val="00E703C6"/>
    <w:rsid w:val="00E70CFA"/>
    <w:rsid w:val="00E713A4"/>
    <w:rsid w:val="00E72316"/>
    <w:rsid w:val="00E726DD"/>
    <w:rsid w:val="00E74058"/>
    <w:rsid w:val="00E742DB"/>
    <w:rsid w:val="00E749CD"/>
    <w:rsid w:val="00E74B0F"/>
    <w:rsid w:val="00E756E2"/>
    <w:rsid w:val="00E75AA9"/>
    <w:rsid w:val="00E75DBC"/>
    <w:rsid w:val="00E768D4"/>
    <w:rsid w:val="00E804A3"/>
    <w:rsid w:val="00E80600"/>
    <w:rsid w:val="00E8082B"/>
    <w:rsid w:val="00E8205D"/>
    <w:rsid w:val="00E82728"/>
    <w:rsid w:val="00E82854"/>
    <w:rsid w:val="00E83EF9"/>
    <w:rsid w:val="00E84681"/>
    <w:rsid w:val="00E84777"/>
    <w:rsid w:val="00E8482F"/>
    <w:rsid w:val="00E8504E"/>
    <w:rsid w:val="00E85593"/>
    <w:rsid w:val="00E85E9B"/>
    <w:rsid w:val="00E868AC"/>
    <w:rsid w:val="00E86E62"/>
    <w:rsid w:val="00E875B8"/>
    <w:rsid w:val="00E903F8"/>
    <w:rsid w:val="00E91497"/>
    <w:rsid w:val="00E9155C"/>
    <w:rsid w:val="00E91B3E"/>
    <w:rsid w:val="00E91D26"/>
    <w:rsid w:val="00E92423"/>
    <w:rsid w:val="00E92FB4"/>
    <w:rsid w:val="00E93FD7"/>
    <w:rsid w:val="00E944A6"/>
    <w:rsid w:val="00E9453F"/>
    <w:rsid w:val="00E951C2"/>
    <w:rsid w:val="00E95C98"/>
    <w:rsid w:val="00E95F47"/>
    <w:rsid w:val="00E9601B"/>
    <w:rsid w:val="00E96CFD"/>
    <w:rsid w:val="00E96E32"/>
    <w:rsid w:val="00E97015"/>
    <w:rsid w:val="00E97207"/>
    <w:rsid w:val="00E978AA"/>
    <w:rsid w:val="00E97E7D"/>
    <w:rsid w:val="00EA1158"/>
    <w:rsid w:val="00EA1748"/>
    <w:rsid w:val="00EA2311"/>
    <w:rsid w:val="00EA2A7A"/>
    <w:rsid w:val="00EA3A02"/>
    <w:rsid w:val="00EA4082"/>
    <w:rsid w:val="00EA4506"/>
    <w:rsid w:val="00EA4D7F"/>
    <w:rsid w:val="00EA5655"/>
    <w:rsid w:val="00EA5ED0"/>
    <w:rsid w:val="00EA5FAE"/>
    <w:rsid w:val="00EA6300"/>
    <w:rsid w:val="00EA644C"/>
    <w:rsid w:val="00EA702D"/>
    <w:rsid w:val="00EB0567"/>
    <w:rsid w:val="00EB090D"/>
    <w:rsid w:val="00EB13A0"/>
    <w:rsid w:val="00EB1AF7"/>
    <w:rsid w:val="00EB1B12"/>
    <w:rsid w:val="00EB2366"/>
    <w:rsid w:val="00EB23EC"/>
    <w:rsid w:val="00EB2541"/>
    <w:rsid w:val="00EB31DB"/>
    <w:rsid w:val="00EB3534"/>
    <w:rsid w:val="00EB3AD1"/>
    <w:rsid w:val="00EB418D"/>
    <w:rsid w:val="00EB4414"/>
    <w:rsid w:val="00EB4F0B"/>
    <w:rsid w:val="00EB6695"/>
    <w:rsid w:val="00EB670E"/>
    <w:rsid w:val="00EC06D6"/>
    <w:rsid w:val="00EC0923"/>
    <w:rsid w:val="00EC1374"/>
    <w:rsid w:val="00EC1573"/>
    <w:rsid w:val="00EC3A1D"/>
    <w:rsid w:val="00EC4183"/>
    <w:rsid w:val="00EC4640"/>
    <w:rsid w:val="00EC4994"/>
    <w:rsid w:val="00EC49E7"/>
    <w:rsid w:val="00EC5046"/>
    <w:rsid w:val="00EC50F0"/>
    <w:rsid w:val="00EC55AA"/>
    <w:rsid w:val="00EC6195"/>
    <w:rsid w:val="00EC638D"/>
    <w:rsid w:val="00EC6E3F"/>
    <w:rsid w:val="00EC6E5E"/>
    <w:rsid w:val="00EC6EB5"/>
    <w:rsid w:val="00EC7181"/>
    <w:rsid w:val="00EC7220"/>
    <w:rsid w:val="00EC7766"/>
    <w:rsid w:val="00EC7F51"/>
    <w:rsid w:val="00ED0A24"/>
    <w:rsid w:val="00ED184D"/>
    <w:rsid w:val="00ED1E5D"/>
    <w:rsid w:val="00ED2053"/>
    <w:rsid w:val="00ED21BC"/>
    <w:rsid w:val="00ED2ACA"/>
    <w:rsid w:val="00ED2C0C"/>
    <w:rsid w:val="00ED2C53"/>
    <w:rsid w:val="00ED32BE"/>
    <w:rsid w:val="00ED43FE"/>
    <w:rsid w:val="00ED4E44"/>
    <w:rsid w:val="00ED6305"/>
    <w:rsid w:val="00ED635C"/>
    <w:rsid w:val="00ED63B2"/>
    <w:rsid w:val="00EE2447"/>
    <w:rsid w:val="00EE362E"/>
    <w:rsid w:val="00EE38E5"/>
    <w:rsid w:val="00EE3D22"/>
    <w:rsid w:val="00EE3DBD"/>
    <w:rsid w:val="00EE4604"/>
    <w:rsid w:val="00EE489B"/>
    <w:rsid w:val="00EE4E5D"/>
    <w:rsid w:val="00EE5551"/>
    <w:rsid w:val="00EE6341"/>
    <w:rsid w:val="00EE6625"/>
    <w:rsid w:val="00EE6ADA"/>
    <w:rsid w:val="00EE73F8"/>
    <w:rsid w:val="00EE76A6"/>
    <w:rsid w:val="00EE7923"/>
    <w:rsid w:val="00EF0064"/>
    <w:rsid w:val="00EF0162"/>
    <w:rsid w:val="00EF0734"/>
    <w:rsid w:val="00EF179F"/>
    <w:rsid w:val="00EF180E"/>
    <w:rsid w:val="00EF1890"/>
    <w:rsid w:val="00EF3351"/>
    <w:rsid w:val="00EF4043"/>
    <w:rsid w:val="00EF4E65"/>
    <w:rsid w:val="00EF556E"/>
    <w:rsid w:val="00EF63B1"/>
    <w:rsid w:val="00EF667F"/>
    <w:rsid w:val="00F01413"/>
    <w:rsid w:val="00F016D3"/>
    <w:rsid w:val="00F0184F"/>
    <w:rsid w:val="00F02519"/>
    <w:rsid w:val="00F0277B"/>
    <w:rsid w:val="00F02A84"/>
    <w:rsid w:val="00F03204"/>
    <w:rsid w:val="00F03734"/>
    <w:rsid w:val="00F05A50"/>
    <w:rsid w:val="00F07500"/>
    <w:rsid w:val="00F075A2"/>
    <w:rsid w:val="00F079A9"/>
    <w:rsid w:val="00F102EE"/>
    <w:rsid w:val="00F10491"/>
    <w:rsid w:val="00F10657"/>
    <w:rsid w:val="00F1081D"/>
    <w:rsid w:val="00F1099E"/>
    <w:rsid w:val="00F10CD3"/>
    <w:rsid w:val="00F11347"/>
    <w:rsid w:val="00F117FF"/>
    <w:rsid w:val="00F11C05"/>
    <w:rsid w:val="00F11E21"/>
    <w:rsid w:val="00F1249E"/>
    <w:rsid w:val="00F12A47"/>
    <w:rsid w:val="00F12DBE"/>
    <w:rsid w:val="00F12F01"/>
    <w:rsid w:val="00F13013"/>
    <w:rsid w:val="00F13D0A"/>
    <w:rsid w:val="00F13D8D"/>
    <w:rsid w:val="00F148F9"/>
    <w:rsid w:val="00F1618B"/>
    <w:rsid w:val="00F1648C"/>
    <w:rsid w:val="00F1658C"/>
    <w:rsid w:val="00F172B6"/>
    <w:rsid w:val="00F17746"/>
    <w:rsid w:val="00F2091A"/>
    <w:rsid w:val="00F20D1C"/>
    <w:rsid w:val="00F20E6C"/>
    <w:rsid w:val="00F21079"/>
    <w:rsid w:val="00F2124D"/>
    <w:rsid w:val="00F21982"/>
    <w:rsid w:val="00F21AF4"/>
    <w:rsid w:val="00F234E2"/>
    <w:rsid w:val="00F235E9"/>
    <w:rsid w:val="00F24EF7"/>
    <w:rsid w:val="00F252C3"/>
    <w:rsid w:val="00F25436"/>
    <w:rsid w:val="00F26339"/>
    <w:rsid w:val="00F26677"/>
    <w:rsid w:val="00F272F5"/>
    <w:rsid w:val="00F276A5"/>
    <w:rsid w:val="00F27A45"/>
    <w:rsid w:val="00F301DB"/>
    <w:rsid w:val="00F30887"/>
    <w:rsid w:val="00F30B6E"/>
    <w:rsid w:val="00F30D01"/>
    <w:rsid w:val="00F30EB7"/>
    <w:rsid w:val="00F317B8"/>
    <w:rsid w:val="00F3252D"/>
    <w:rsid w:val="00F32F3E"/>
    <w:rsid w:val="00F33B51"/>
    <w:rsid w:val="00F33B66"/>
    <w:rsid w:val="00F3437D"/>
    <w:rsid w:val="00F35393"/>
    <w:rsid w:val="00F360B4"/>
    <w:rsid w:val="00F371D8"/>
    <w:rsid w:val="00F37A37"/>
    <w:rsid w:val="00F405C0"/>
    <w:rsid w:val="00F40C0D"/>
    <w:rsid w:val="00F41210"/>
    <w:rsid w:val="00F4167E"/>
    <w:rsid w:val="00F41EE4"/>
    <w:rsid w:val="00F426A2"/>
    <w:rsid w:val="00F43D10"/>
    <w:rsid w:val="00F43ECE"/>
    <w:rsid w:val="00F445AA"/>
    <w:rsid w:val="00F46C4F"/>
    <w:rsid w:val="00F4707A"/>
    <w:rsid w:val="00F470F7"/>
    <w:rsid w:val="00F472E3"/>
    <w:rsid w:val="00F47EA4"/>
    <w:rsid w:val="00F516DF"/>
    <w:rsid w:val="00F529C2"/>
    <w:rsid w:val="00F567CA"/>
    <w:rsid w:val="00F57516"/>
    <w:rsid w:val="00F5766A"/>
    <w:rsid w:val="00F6041C"/>
    <w:rsid w:val="00F6044A"/>
    <w:rsid w:val="00F60815"/>
    <w:rsid w:val="00F60837"/>
    <w:rsid w:val="00F61ABE"/>
    <w:rsid w:val="00F62265"/>
    <w:rsid w:val="00F63830"/>
    <w:rsid w:val="00F64594"/>
    <w:rsid w:val="00F64C05"/>
    <w:rsid w:val="00F65078"/>
    <w:rsid w:val="00F652E3"/>
    <w:rsid w:val="00F6571D"/>
    <w:rsid w:val="00F65F44"/>
    <w:rsid w:val="00F65F6E"/>
    <w:rsid w:val="00F676CC"/>
    <w:rsid w:val="00F700C7"/>
    <w:rsid w:val="00F708E5"/>
    <w:rsid w:val="00F70BC6"/>
    <w:rsid w:val="00F72E4B"/>
    <w:rsid w:val="00F737B7"/>
    <w:rsid w:val="00F75800"/>
    <w:rsid w:val="00F75FE6"/>
    <w:rsid w:val="00F76057"/>
    <w:rsid w:val="00F76472"/>
    <w:rsid w:val="00F76731"/>
    <w:rsid w:val="00F76DBB"/>
    <w:rsid w:val="00F76F5C"/>
    <w:rsid w:val="00F7719F"/>
    <w:rsid w:val="00F773BF"/>
    <w:rsid w:val="00F77797"/>
    <w:rsid w:val="00F77812"/>
    <w:rsid w:val="00F8029A"/>
    <w:rsid w:val="00F8043E"/>
    <w:rsid w:val="00F8046F"/>
    <w:rsid w:val="00F80A87"/>
    <w:rsid w:val="00F81390"/>
    <w:rsid w:val="00F81FCA"/>
    <w:rsid w:val="00F8292B"/>
    <w:rsid w:val="00F82FE0"/>
    <w:rsid w:val="00F8326F"/>
    <w:rsid w:val="00F83398"/>
    <w:rsid w:val="00F84391"/>
    <w:rsid w:val="00F84533"/>
    <w:rsid w:val="00F84656"/>
    <w:rsid w:val="00F84721"/>
    <w:rsid w:val="00F84877"/>
    <w:rsid w:val="00F848FA"/>
    <w:rsid w:val="00F84965"/>
    <w:rsid w:val="00F84B6C"/>
    <w:rsid w:val="00F8526E"/>
    <w:rsid w:val="00F8533D"/>
    <w:rsid w:val="00F85A5F"/>
    <w:rsid w:val="00F87CA4"/>
    <w:rsid w:val="00F90429"/>
    <w:rsid w:val="00F90C61"/>
    <w:rsid w:val="00F91193"/>
    <w:rsid w:val="00F915CA"/>
    <w:rsid w:val="00F915F3"/>
    <w:rsid w:val="00F91A1D"/>
    <w:rsid w:val="00F91F91"/>
    <w:rsid w:val="00F9224C"/>
    <w:rsid w:val="00F930DB"/>
    <w:rsid w:val="00F93354"/>
    <w:rsid w:val="00F93ADC"/>
    <w:rsid w:val="00F94058"/>
    <w:rsid w:val="00F9504D"/>
    <w:rsid w:val="00F95BC5"/>
    <w:rsid w:val="00F96B36"/>
    <w:rsid w:val="00F97B41"/>
    <w:rsid w:val="00FA05B2"/>
    <w:rsid w:val="00FA082D"/>
    <w:rsid w:val="00FA1511"/>
    <w:rsid w:val="00FA16C8"/>
    <w:rsid w:val="00FA1C45"/>
    <w:rsid w:val="00FA2CCF"/>
    <w:rsid w:val="00FA3057"/>
    <w:rsid w:val="00FA3868"/>
    <w:rsid w:val="00FA4163"/>
    <w:rsid w:val="00FA53FD"/>
    <w:rsid w:val="00FA5751"/>
    <w:rsid w:val="00FA5F05"/>
    <w:rsid w:val="00FA6579"/>
    <w:rsid w:val="00FA67F6"/>
    <w:rsid w:val="00FA6DC6"/>
    <w:rsid w:val="00FA7F4B"/>
    <w:rsid w:val="00FB06F2"/>
    <w:rsid w:val="00FB1A88"/>
    <w:rsid w:val="00FB1E57"/>
    <w:rsid w:val="00FB2F2F"/>
    <w:rsid w:val="00FB339B"/>
    <w:rsid w:val="00FB39B0"/>
    <w:rsid w:val="00FB4608"/>
    <w:rsid w:val="00FB4F7B"/>
    <w:rsid w:val="00FB5D5C"/>
    <w:rsid w:val="00FB5E98"/>
    <w:rsid w:val="00FB6395"/>
    <w:rsid w:val="00FB688B"/>
    <w:rsid w:val="00FB6963"/>
    <w:rsid w:val="00FB7203"/>
    <w:rsid w:val="00FC0191"/>
    <w:rsid w:val="00FC09C9"/>
    <w:rsid w:val="00FC0B9E"/>
    <w:rsid w:val="00FC0FE2"/>
    <w:rsid w:val="00FC1859"/>
    <w:rsid w:val="00FC1B96"/>
    <w:rsid w:val="00FC1D3B"/>
    <w:rsid w:val="00FC236D"/>
    <w:rsid w:val="00FC3D18"/>
    <w:rsid w:val="00FC3EB6"/>
    <w:rsid w:val="00FC554F"/>
    <w:rsid w:val="00FC55C6"/>
    <w:rsid w:val="00FC706D"/>
    <w:rsid w:val="00FC75A3"/>
    <w:rsid w:val="00FC7713"/>
    <w:rsid w:val="00FC7BF4"/>
    <w:rsid w:val="00FD07F8"/>
    <w:rsid w:val="00FD1D22"/>
    <w:rsid w:val="00FD2176"/>
    <w:rsid w:val="00FD2248"/>
    <w:rsid w:val="00FD2A07"/>
    <w:rsid w:val="00FD2D13"/>
    <w:rsid w:val="00FD2E2B"/>
    <w:rsid w:val="00FD31F3"/>
    <w:rsid w:val="00FD46F1"/>
    <w:rsid w:val="00FD5315"/>
    <w:rsid w:val="00FD59FA"/>
    <w:rsid w:val="00FD5B35"/>
    <w:rsid w:val="00FD5F13"/>
    <w:rsid w:val="00FD6433"/>
    <w:rsid w:val="00FD6B8F"/>
    <w:rsid w:val="00FD6FF4"/>
    <w:rsid w:val="00FD732C"/>
    <w:rsid w:val="00FD7353"/>
    <w:rsid w:val="00FE0A66"/>
    <w:rsid w:val="00FE0F09"/>
    <w:rsid w:val="00FE1C1A"/>
    <w:rsid w:val="00FE278D"/>
    <w:rsid w:val="00FE2ECC"/>
    <w:rsid w:val="00FE55E5"/>
    <w:rsid w:val="00FE6D22"/>
    <w:rsid w:val="00FE704D"/>
    <w:rsid w:val="00FE715C"/>
    <w:rsid w:val="00FE75CC"/>
    <w:rsid w:val="00FE7D51"/>
    <w:rsid w:val="00FF05CC"/>
    <w:rsid w:val="00FF0CAA"/>
    <w:rsid w:val="00FF0CB8"/>
    <w:rsid w:val="00FF178C"/>
    <w:rsid w:val="00FF1AA2"/>
    <w:rsid w:val="00FF24D4"/>
    <w:rsid w:val="00FF272C"/>
    <w:rsid w:val="00FF2B2E"/>
    <w:rsid w:val="00FF3572"/>
    <w:rsid w:val="00FF363A"/>
    <w:rsid w:val="00FF3D30"/>
    <w:rsid w:val="00FF3E59"/>
    <w:rsid w:val="00FF5DA9"/>
    <w:rsid w:val="00FF6680"/>
    <w:rsid w:val="00FF697E"/>
    <w:rsid w:val="00FF6C11"/>
    <w:rsid w:val="00FF765F"/>
    <w:rsid w:val="03115944"/>
    <w:rsid w:val="03C8574D"/>
    <w:rsid w:val="042243D4"/>
    <w:rsid w:val="04F77947"/>
    <w:rsid w:val="05480F5C"/>
    <w:rsid w:val="064757D9"/>
    <w:rsid w:val="07DB1F64"/>
    <w:rsid w:val="0B2B3C7B"/>
    <w:rsid w:val="0C675DBE"/>
    <w:rsid w:val="0C9D7EF0"/>
    <w:rsid w:val="0D10664A"/>
    <w:rsid w:val="0EDE2947"/>
    <w:rsid w:val="0F61774B"/>
    <w:rsid w:val="10042CED"/>
    <w:rsid w:val="130F4FE6"/>
    <w:rsid w:val="13935EAB"/>
    <w:rsid w:val="16D1700E"/>
    <w:rsid w:val="18266003"/>
    <w:rsid w:val="188D3CEB"/>
    <w:rsid w:val="18D13777"/>
    <w:rsid w:val="1A267E6B"/>
    <w:rsid w:val="1AC2687F"/>
    <w:rsid w:val="1C656C23"/>
    <w:rsid w:val="1D02602A"/>
    <w:rsid w:val="202E4B46"/>
    <w:rsid w:val="20DD6978"/>
    <w:rsid w:val="226B5978"/>
    <w:rsid w:val="23DD2FC9"/>
    <w:rsid w:val="25E40DB9"/>
    <w:rsid w:val="26485DC8"/>
    <w:rsid w:val="2684200C"/>
    <w:rsid w:val="268522FB"/>
    <w:rsid w:val="26D32C40"/>
    <w:rsid w:val="27212F87"/>
    <w:rsid w:val="27CD66DB"/>
    <w:rsid w:val="28C11150"/>
    <w:rsid w:val="297354CD"/>
    <w:rsid w:val="2BA544B1"/>
    <w:rsid w:val="2BDF2388"/>
    <w:rsid w:val="2CF4277A"/>
    <w:rsid w:val="2FBA63AE"/>
    <w:rsid w:val="306C2F63"/>
    <w:rsid w:val="30A53815"/>
    <w:rsid w:val="30E874A5"/>
    <w:rsid w:val="31272ACC"/>
    <w:rsid w:val="32404F7C"/>
    <w:rsid w:val="34A053E5"/>
    <w:rsid w:val="36F86858"/>
    <w:rsid w:val="374F350F"/>
    <w:rsid w:val="384271D1"/>
    <w:rsid w:val="38FF3C46"/>
    <w:rsid w:val="39567561"/>
    <w:rsid w:val="3AE14937"/>
    <w:rsid w:val="3B0678BF"/>
    <w:rsid w:val="3B6F2D99"/>
    <w:rsid w:val="3D145783"/>
    <w:rsid w:val="3D6F0CD8"/>
    <w:rsid w:val="3EE71679"/>
    <w:rsid w:val="40197335"/>
    <w:rsid w:val="41D016F3"/>
    <w:rsid w:val="426A5EDB"/>
    <w:rsid w:val="42AD5C2A"/>
    <w:rsid w:val="42B72674"/>
    <w:rsid w:val="437116BC"/>
    <w:rsid w:val="467576A4"/>
    <w:rsid w:val="467A1037"/>
    <w:rsid w:val="46890098"/>
    <w:rsid w:val="46D7112A"/>
    <w:rsid w:val="48312A02"/>
    <w:rsid w:val="49D822B4"/>
    <w:rsid w:val="4A435BE4"/>
    <w:rsid w:val="4ABB2835"/>
    <w:rsid w:val="4AD30F65"/>
    <w:rsid w:val="4C0F4171"/>
    <w:rsid w:val="4C523AC5"/>
    <w:rsid w:val="4CE64136"/>
    <w:rsid w:val="50B669CF"/>
    <w:rsid w:val="51E95A12"/>
    <w:rsid w:val="55624F4E"/>
    <w:rsid w:val="55961F19"/>
    <w:rsid w:val="566A59F1"/>
    <w:rsid w:val="5BC807E2"/>
    <w:rsid w:val="5CA67D3B"/>
    <w:rsid w:val="5DA20216"/>
    <w:rsid w:val="5F8E7A52"/>
    <w:rsid w:val="60FE6D34"/>
    <w:rsid w:val="63713B06"/>
    <w:rsid w:val="650F60BB"/>
    <w:rsid w:val="68C2756A"/>
    <w:rsid w:val="69E1219A"/>
    <w:rsid w:val="6A253B58"/>
    <w:rsid w:val="6D782F38"/>
    <w:rsid w:val="6F7A6A5E"/>
    <w:rsid w:val="73651863"/>
    <w:rsid w:val="75435C9E"/>
    <w:rsid w:val="7593117C"/>
    <w:rsid w:val="79CC46E0"/>
    <w:rsid w:val="7A036672"/>
    <w:rsid w:val="7A55291B"/>
    <w:rsid w:val="7AE069B4"/>
    <w:rsid w:val="7BE75250"/>
    <w:rsid w:val="7C482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70B2B"/>
  <w15:docId w15:val="{3FB5A905-BBB1-4C1B-BB5B-F94FBE1E3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uiPriority="99" w:qFormat="1"/>
    <w:lsdException w:name="envelope address" w:qFormat="1"/>
    <w:lsdException w:name="footnote reference" w:semiHidden="1" w:qFormat="1"/>
    <w:lsdException w:name="annotation reference" w:qFormat="1"/>
    <w:lsdException w:name="page number" w:qFormat="1"/>
    <w:lsdException w:name="endnote reference" w:semiHidden="1" w:qFormat="1"/>
    <w:lsdException w:name="endnote text" w:semiHidden="1" w:qFormat="1"/>
    <w:lsdException w:name="List Bullet" w:qFormat="1"/>
    <w:lsdException w:name="List 2" w:qFormat="1"/>
    <w:lsdException w:name="List Bullet 4"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rPr>
      <w:rFonts w:ascii="Arial" w:hAnsi="Arial"/>
      <w:sz w:val="24"/>
      <w:lang w:val="de-DE" w:eastAsia="de-DE"/>
    </w:rPr>
  </w:style>
  <w:style w:type="paragraph" w:styleId="10">
    <w:name w:val="heading 1"/>
    <w:basedOn w:val="a0"/>
    <w:next w:val="a0"/>
    <w:link w:val="12"/>
    <w:autoRedefine/>
    <w:qFormat/>
    <w:pPr>
      <w:keepNext/>
      <w:ind w:left="705"/>
      <w:outlineLvl w:val="0"/>
    </w:pPr>
    <w:rPr>
      <w:b/>
      <w:lang w:val="en-GB"/>
    </w:rPr>
  </w:style>
  <w:style w:type="paragraph" w:styleId="20">
    <w:name w:val="heading 2"/>
    <w:basedOn w:val="a0"/>
    <w:next w:val="a0"/>
    <w:link w:val="21"/>
    <w:autoRedefine/>
    <w:qFormat/>
    <w:pPr>
      <w:keepNext/>
      <w:jc w:val="both"/>
      <w:outlineLvl w:val="1"/>
    </w:pPr>
    <w:rPr>
      <w:b/>
      <w:lang w:val="en-GB"/>
    </w:rPr>
  </w:style>
  <w:style w:type="paragraph" w:styleId="3">
    <w:name w:val="heading 3"/>
    <w:basedOn w:val="a0"/>
    <w:next w:val="a0"/>
    <w:link w:val="31"/>
    <w:autoRedefine/>
    <w:qFormat/>
    <w:pPr>
      <w:keepNext/>
      <w:jc w:val="center"/>
      <w:outlineLvl w:val="2"/>
    </w:pPr>
    <w:rPr>
      <w:b/>
    </w:rPr>
  </w:style>
  <w:style w:type="paragraph" w:styleId="40">
    <w:name w:val="heading 4"/>
    <w:basedOn w:val="a0"/>
    <w:next w:val="a0"/>
    <w:link w:val="41"/>
    <w:autoRedefine/>
    <w:qFormat/>
    <w:pPr>
      <w:keepNext/>
      <w:tabs>
        <w:tab w:val="left" w:pos="864"/>
        <w:tab w:val="left" w:pos="2835"/>
        <w:tab w:val="left" w:pos="3119"/>
        <w:tab w:val="left" w:pos="4678"/>
        <w:tab w:val="left" w:pos="5103"/>
      </w:tabs>
      <w:ind w:left="864" w:hanging="864"/>
      <w:jc w:val="center"/>
      <w:outlineLvl w:val="3"/>
    </w:pPr>
    <w:rPr>
      <w:sz w:val="32"/>
      <w:lang w:val="en-GB"/>
    </w:rPr>
  </w:style>
  <w:style w:type="paragraph" w:styleId="5">
    <w:name w:val="heading 5"/>
    <w:basedOn w:val="a0"/>
    <w:next w:val="a0"/>
    <w:link w:val="51"/>
    <w:qFormat/>
    <w:pPr>
      <w:keepNext/>
      <w:tabs>
        <w:tab w:val="left" w:pos="1008"/>
      </w:tabs>
      <w:ind w:left="1008" w:hanging="1008"/>
      <w:jc w:val="center"/>
      <w:outlineLvl w:val="4"/>
    </w:pPr>
    <w:rPr>
      <w:b/>
    </w:rPr>
  </w:style>
  <w:style w:type="paragraph" w:styleId="6">
    <w:name w:val="heading 6"/>
    <w:basedOn w:val="a0"/>
    <w:next w:val="a0"/>
    <w:link w:val="61"/>
    <w:qFormat/>
    <w:pPr>
      <w:spacing w:before="240" w:after="60"/>
      <w:outlineLvl w:val="5"/>
    </w:pPr>
    <w:rPr>
      <w:rFonts w:ascii="Times New Roman" w:hAnsi="Times New Roman"/>
      <w:b/>
      <w:bCs/>
      <w:sz w:val="22"/>
      <w:szCs w:val="22"/>
    </w:rPr>
  </w:style>
  <w:style w:type="paragraph" w:styleId="7">
    <w:name w:val="heading 7"/>
    <w:basedOn w:val="a0"/>
    <w:next w:val="a0"/>
    <w:link w:val="71"/>
    <w:autoRedefine/>
    <w:qFormat/>
    <w:pPr>
      <w:tabs>
        <w:tab w:val="left" w:pos="1296"/>
      </w:tabs>
      <w:spacing w:before="240" w:after="60"/>
      <w:ind w:left="1296" w:hanging="1296"/>
      <w:outlineLvl w:val="6"/>
    </w:pPr>
    <w:rPr>
      <w:b/>
      <w:sz w:val="20"/>
      <w:lang w:val="en-GB"/>
    </w:rPr>
  </w:style>
  <w:style w:type="paragraph" w:styleId="8">
    <w:name w:val="heading 8"/>
    <w:basedOn w:val="a0"/>
    <w:next w:val="a0"/>
    <w:link w:val="81"/>
    <w:autoRedefine/>
    <w:qFormat/>
    <w:pPr>
      <w:tabs>
        <w:tab w:val="left" w:pos="1440"/>
      </w:tabs>
      <w:spacing w:before="240" w:after="60"/>
      <w:ind w:left="1440" w:hanging="1440"/>
      <w:outlineLvl w:val="7"/>
    </w:pPr>
    <w:rPr>
      <w:b/>
      <w:i/>
      <w:sz w:val="20"/>
      <w:lang w:val="en-GB"/>
    </w:rPr>
  </w:style>
  <w:style w:type="paragraph" w:styleId="9">
    <w:name w:val="heading 9"/>
    <w:basedOn w:val="a0"/>
    <w:next w:val="a0"/>
    <w:link w:val="91"/>
    <w:autoRedefine/>
    <w:qFormat/>
    <w:pPr>
      <w:tabs>
        <w:tab w:val="left" w:pos="1584"/>
      </w:tabs>
      <w:spacing w:before="240" w:after="60"/>
      <w:ind w:left="1584" w:hanging="1584"/>
      <w:outlineLvl w:val="8"/>
    </w:pPr>
    <w:rPr>
      <w:b/>
      <w:i/>
      <w:sz w:val="18"/>
      <w:lang w:val="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22"/>
    <w:autoRedefine/>
    <w:qFormat/>
    <w:pPr>
      <w:spacing w:line="360" w:lineRule="auto"/>
      <w:ind w:firstLineChars="200" w:firstLine="480"/>
    </w:pPr>
  </w:style>
  <w:style w:type="paragraph" w:styleId="70">
    <w:name w:val="toc 7"/>
    <w:basedOn w:val="a0"/>
    <w:next w:val="a0"/>
    <w:autoRedefine/>
    <w:uiPriority w:val="39"/>
    <w:qFormat/>
    <w:pPr>
      <w:ind w:left="1200"/>
    </w:pPr>
    <w:rPr>
      <w:rFonts w:ascii="等线" w:eastAsia="等线"/>
      <w:sz w:val="20"/>
    </w:rPr>
  </w:style>
  <w:style w:type="paragraph" w:styleId="4">
    <w:name w:val="List Bullet 4"/>
    <w:basedOn w:val="a0"/>
    <w:autoRedefine/>
    <w:qFormat/>
    <w:pPr>
      <w:numPr>
        <w:numId w:val="1"/>
      </w:numPr>
      <w:ind w:leftChars="600" w:left="600" w:hangingChars="200" w:hanging="200"/>
      <w:contextualSpacing/>
    </w:pPr>
  </w:style>
  <w:style w:type="paragraph" w:styleId="80">
    <w:name w:val="index 8"/>
    <w:basedOn w:val="a0"/>
    <w:next w:val="a0"/>
    <w:autoRedefine/>
    <w:semiHidden/>
    <w:qFormat/>
    <w:pPr>
      <w:ind w:left="1760" w:hanging="220"/>
    </w:pPr>
    <w:rPr>
      <w:rFonts w:cs="Arial"/>
      <w:sz w:val="22"/>
      <w:szCs w:val="22"/>
    </w:rPr>
  </w:style>
  <w:style w:type="paragraph" w:styleId="a5">
    <w:name w:val="Normal Indent"/>
    <w:basedOn w:val="a0"/>
    <w:autoRedefine/>
    <w:qFormat/>
    <w:pPr>
      <w:spacing w:line="360" w:lineRule="auto"/>
      <w:ind w:left="708"/>
    </w:pPr>
    <w:rPr>
      <w:sz w:val="22"/>
      <w:lang w:eastAsia="en-US"/>
    </w:rPr>
  </w:style>
  <w:style w:type="paragraph" w:styleId="a6">
    <w:name w:val="caption"/>
    <w:basedOn w:val="a0"/>
    <w:next w:val="a0"/>
    <w:autoRedefine/>
    <w:qFormat/>
    <w:pPr>
      <w:jc w:val="center"/>
    </w:pPr>
    <w:rPr>
      <w:b/>
      <w:lang w:val="en-GB"/>
    </w:rPr>
  </w:style>
  <w:style w:type="paragraph" w:styleId="50">
    <w:name w:val="index 5"/>
    <w:basedOn w:val="a0"/>
    <w:next w:val="a0"/>
    <w:autoRedefine/>
    <w:semiHidden/>
    <w:qFormat/>
    <w:pPr>
      <w:ind w:left="1100" w:hanging="220"/>
    </w:pPr>
    <w:rPr>
      <w:rFonts w:cs="Arial"/>
      <w:sz w:val="22"/>
      <w:szCs w:val="22"/>
    </w:rPr>
  </w:style>
  <w:style w:type="paragraph" w:styleId="a">
    <w:name w:val="List Bullet"/>
    <w:basedOn w:val="a0"/>
    <w:autoRedefine/>
    <w:qFormat/>
    <w:pPr>
      <w:numPr>
        <w:ilvl w:val="1"/>
        <w:numId w:val="2"/>
      </w:numPr>
      <w:tabs>
        <w:tab w:val="clear" w:pos="1440"/>
        <w:tab w:val="left" w:pos="1276"/>
        <w:tab w:val="left" w:pos="9180"/>
      </w:tabs>
      <w:spacing w:before="100" w:beforeAutospacing="1"/>
      <w:ind w:left="1276" w:right="262" w:hanging="425"/>
      <w:jc w:val="both"/>
    </w:pPr>
    <w:rPr>
      <w:rFonts w:cs="Arial"/>
      <w:sz w:val="20"/>
      <w:lang w:val="en-GB" w:eastAsia="en-US"/>
    </w:rPr>
  </w:style>
  <w:style w:type="paragraph" w:styleId="a7">
    <w:name w:val="envelope address"/>
    <w:basedOn w:val="a0"/>
    <w:autoRedefine/>
    <w:qFormat/>
    <w:pPr>
      <w:framePr w:w="7920" w:h="1980" w:hRule="exact" w:hSpace="180" w:wrap="around" w:hAnchor="page" w:xAlign="center" w:yAlign="bottom"/>
      <w:ind w:left="2880"/>
    </w:pPr>
    <w:rPr>
      <w:rFonts w:ascii="Times New Roman" w:eastAsia="宋體簡體" w:hAnsi="Times New Roman"/>
      <w:b/>
      <w:sz w:val="28"/>
      <w:lang w:val="en-US" w:eastAsia="en-US"/>
    </w:rPr>
  </w:style>
  <w:style w:type="paragraph" w:styleId="a8">
    <w:name w:val="Document Map"/>
    <w:basedOn w:val="a0"/>
    <w:link w:val="a9"/>
    <w:autoRedefine/>
    <w:semiHidden/>
    <w:qFormat/>
    <w:pPr>
      <w:shd w:val="clear" w:color="auto" w:fill="000080"/>
    </w:pPr>
  </w:style>
  <w:style w:type="paragraph" w:styleId="aa">
    <w:name w:val="annotation text"/>
    <w:basedOn w:val="a0"/>
    <w:link w:val="ab"/>
    <w:autoRedefine/>
    <w:qFormat/>
    <w:pPr>
      <w:widowControl w:val="0"/>
    </w:pPr>
    <w:rPr>
      <w:rFonts w:ascii="Times New Roman" w:hAnsi="Times New Roman"/>
      <w:kern w:val="2"/>
      <w:sz w:val="21"/>
      <w:szCs w:val="24"/>
    </w:rPr>
  </w:style>
  <w:style w:type="paragraph" w:styleId="60">
    <w:name w:val="index 6"/>
    <w:basedOn w:val="a0"/>
    <w:next w:val="a0"/>
    <w:autoRedefine/>
    <w:semiHidden/>
    <w:qFormat/>
    <w:pPr>
      <w:ind w:left="1320" w:hanging="220"/>
    </w:pPr>
    <w:rPr>
      <w:rFonts w:cs="Arial"/>
      <w:sz w:val="22"/>
      <w:szCs w:val="22"/>
    </w:rPr>
  </w:style>
  <w:style w:type="paragraph" w:styleId="30">
    <w:name w:val="Body Text 3"/>
    <w:basedOn w:val="a0"/>
    <w:autoRedefine/>
    <w:qFormat/>
    <w:pPr>
      <w:spacing w:before="100" w:beforeAutospacing="1" w:after="100" w:afterAutospacing="1"/>
      <w:ind w:right="137"/>
      <w:jc w:val="both"/>
    </w:pPr>
    <w:rPr>
      <w:rFonts w:ascii="Times New Roman" w:hAnsi="Times New Roman"/>
      <w:sz w:val="22"/>
      <w:szCs w:val="24"/>
      <w:lang w:val="en-US" w:eastAsia="en-US"/>
    </w:rPr>
  </w:style>
  <w:style w:type="paragraph" w:styleId="ac">
    <w:name w:val="Body Text Indent"/>
    <w:basedOn w:val="a0"/>
    <w:link w:val="ad"/>
    <w:autoRedefine/>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pPr>
    <w:rPr>
      <w:spacing w:val="-3"/>
      <w:lang w:val="de-CH"/>
    </w:rPr>
  </w:style>
  <w:style w:type="paragraph" w:styleId="23">
    <w:name w:val="List 2"/>
    <w:basedOn w:val="a0"/>
    <w:autoRedefine/>
    <w:qFormat/>
    <w:pPr>
      <w:spacing w:line="360" w:lineRule="auto"/>
      <w:ind w:left="566" w:hanging="283"/>
    </w:pPr>
    <w:rPr>
      <w:rFonts w:ascii="Times New Roman" w:hAnsi="Times New Roman"/>
      <w:lang w:val="en-GB" w:eastAsia="en-US"/>
    </w:rPr>
  </w:style>
  <w:style w:type="paragraph" w:styleId="ae">
    <w:name w:val="Block Text"/>
    <w:basedOn w:val="a0"/>
    <w:autoRedefine/>
    <w:qFormat/>
    <w:pPr>
      <w:ind w:left="-90" w:right="-108"/>
      <w:jc w:val="both"/>
    </w:pPr>
    <w:rPr>
      <w:rFonts w:ascii="Times New Roman" w:hAnsi="Times New Roman"/>
      <w:sz w:val="22"/>
      <w:lang w:val="en-GB" w:eastAsia="en-US"/>
    </w:rPr>
  </w:style>
  <w:style w:type="paragraph" w:styleId="42">
    <w:name w:val="index 4"/>
    <w:basedOn w:val="a0"/>
    <w:next w:val="a0"/>
    <w:autoRedefine/>
    <w:semiHidden/>
    <w:qFormat/>
    <w:pPr>
      <w:ind w:left="880" w:hanging="220"/>
    </w:pPr>
    <w:rPr>
      <w:rFonts w:cs="Arial"/>
      <w:sz w:val="22"/>
      <w:szCs w:val="22"/>
    </w:rPr>
  </w:style>
  <w:style w:type="paragraph" w:styleId="52">
    <w:name w:val="toc 5"/>
    <w:basedOn w:val="a0"/>
    <w:next w:val="a0"/>
    <w:autoRedefine/>
    <w:uiPriority w:val="39"/>
    <w:qFormat/>
    <w:pPr>
      <w:ind w:left="720"/>
    </w:pPr>
    <w:rPr>
      <w:rFonts w:ascii="等线" w:eastAsia="等线"/>
      <w:sz w:val="20"/>
    </w:rPr>
  </w:style>
  <w:style w:type="paragraph" w:styleId="32">
    <w:name w:val="toc 3"/>
    <w:basedOn w:val="a0"/>
    <w:next w:val="a0"/>
    <w:autoRedefine/>
    <w:uiPriority w:val="39"/>
    <w:qFormat/>
    <w:pPr>
      <w:ind w:left="240"/>
    </w:pPr>
    <w:rPr>
      <w:rFonts w:ascii="等线" w:eastAsia="等线"/>
      <w:sz w:val="20"/>
    </w:rPr>
  </w:style>
  <w:style w:type="paragraph" w:styleId="af">
    <w:name w:val="Plain Text"/>
    <w:basedOn w:val="a0"/>
    <w:link w:val="11"/>
    <w:autoRedefine/>
    <w:qFormat/>
    <w:rPr>
      <w:rFonts w:ascii="Courier New" w:hAnsi="Courier New"/>
      <w:sz w:val="20"/>
      <w:lang w:val="en-US" w:eastAsia="en-US"/>
    </w:rPr>
  </w:style>
  <w:style w:type="paragraph" w:styleId="82">
    <w:name w:val="toc 8"/>
    <w:basedOn w:val="a0"/>
    <w:next w:val="a0"/>
    <w:autoRedefine/>
    <w:uiPriority w:val="39"/>
    <w:qFormat/>
    <w:pPr>
      <w:ind w:left="1440"/>
    </w:pPr>
    <w:rPr>
      <w:rFonts w:ascii="等线" w:eastAsia="等线"/>
      <w:sz w:val="20"/>
    </w:rPr>
  </w:style>
  <w:style w:type="paragraph" w:styleId="33">
    <w:name w:val="index 3"/>
    <w:basedOn w:val="a0"/>
    <w:next w:val="a0"/>
    <w:autoRedefine/>
    <w:semiHidden/>
    <w:qFormat/>
    <w:pPr>
      <w:ind w:left="660" w:hanging="220"/>
    </w:pPr>
    <w:rPr>
      <w:rFonts w:cs="Arial"/>
      <w:sz w:val="22"/>
      <w:szCs w:val="22"/>
    </w:rPr>
  </w:style>
  <w:style w:type="paragraph" w:styleId="af0">
    <w:name w:val="Date"/>
    <w:basedOn w:val="a0"/>
    <w:next w:val="a0"/>
    <w:link w:val="af1"/>
    <w:autoRedefine/>
    <w:qFormat/>
    <w:pPr>
      <w:widowControl w:val="0"/>
      <w:ind w:leftChars="2500" w:left="100"/>
      <w:jc w:val="both"/>
    </w:pPr>
    <w:rPr>
      <w:rFonts w:ascii="Times New Roman" w:hAnsi="Times New Roman"/>
      <w:kern w:val="2"/>
      <w:sz w:val="21"/>
      <w:szCs w:val="24"/>
      <w:lang w:val="en-US" w:eastAsia="zh-CN"/>
    </w:rPr>
  </w:style>
  <w:style w:type="paragraph" w:styleId="24">
    <w:name w:val="Body Text Indent 2"/>
    <w:basedOn w:val="a0"/>
    <w:link w:val="25"/>
    <w:autoRedefine/>
    <w:qFormat/>
    <w:pPr>
      <w:widowControl w:val="0"/>
      <w:ind w:left="851"/>
    </w:pPr>
  </w:style>
  <w:style w:type="paragraph" w:styleId="af2">
    <w:name w:val="endnote text"/>
    <w:basedOn w:val="a0"/>
    <w:link w:val="af3"/>
    <w:autoRedefine/>
    <w:qFormat/>
    <w:rPr>
      <w:sz w:val="20"/>
      <w:lang w:val="en-US" w:eastAsia="en-US"/>
    </w:rPr>
  </w:style>
  <w:style w:type="paragraph" w:styleId="af4">
    <w:name w:val="Balloon Text"/>
    <w:basedOn w:val="a0"/>
    <w:link w:val="13"/>
    <w:autoRedefine/>
    <w:qFormat/>
    <w:rPr>
      <w:rFonts w:ascii="Tahoma" w:hAnsi="Tahoma"/>
      <w:sz w:val="16"/>
      <w:szCs w:val="16"/>
    </w:rPr>
  </w:style>
  <w:style w:type="paragraph" w:styleId="af5">
    <w:name w:val="footer"/>
    <w:basedOn w:val="a0"/>
    <w:link w:val="14"/>
    <w:autoRedefine/>
    <w:qFormat/>
    <w:pPr>
      <w:tabs>
        <w:tab w:val="center" w:pos="4536"/>
        <w:tab w:val="right" w:pos="9072"/>
      </w:tabs>
    </w:pPr>
  </w:style>
  <w:style w:type="paragraph" w:styleId="af6">
    <w:name w:val="header"/>
    <w:basedOn w:val="a0"/>
    <w:link w:val="15"/>
    <w:autoRedefine/>
    <w:qFormat/>
    <w:pPr>
      <w:tabs>
        <w:tab w:val="center" w:pos="4536"/>
        <w:tab w:val="right" w:pos="9072"/>
      </w:tabs>
    </w:pPr>
  </w:style>
  <w:style w:type="paragraph" w:styleId="16">
    <w:name w:val="toc 1"/>
    <w:basedOn w:val="a0"/>
    <w:next w:val="a0"/>
    <w:autoRedefine/>
    <w:uiPriority w:val="39"/>
    <w:qFormat/>
    <w:pPr>
      <w:spacing w:before="360"/>
    </w:pPr>
    <w:rPr>
      <w:rFonts w:ascii="等线 Light" w:eastAsia="等线 Light"/>
      <w:b/>
      <w:bCs/>
      <w:caps/>
      <w:szCs w:val="24"/>
    </w:rPr>
  </w:style>
  <w:style w:type="paragraph" w:styleId="43">
    <w:name w:val="toc 4"/>
    <w:basedOn w:val="a0"/>
    <w:next w:val="a0"/>
    <w:autoRedefine/>
    <w:uiPriority w:val="39"/>
    <w:qFormat/>
    <w:pPr>
      <w:ind w:left="480"/>
    </w:pPr>
    <w:rPr>
      <w:rFonts w:ascii="等线" w:eastAsia="等线"/>
      <w:sz w:val="20"/>
    </w:rPr>
  </w:style>
  <w:style w:type="paragraph" w:styleId="af7">
    <w:name w:val="index heading"/>
    <w:basedOn w:val="a0"/>
    <w:next w:val="17"/>
    <w:autoRedefine/>
    <w:semiHidden/>
    <w:qFormat/>
    <w:rPr>
      <w:rFonts w:cs="Arial"/>
      <w:sz w:val="22"/>
      <w:szCs w:val="22"/>
    </w:rPr>
  </w:style>
  <w:style w:type="paragraph" w:styleId="17">
    <w:name w:val="index 1"/>
    <w:basedOn w:val="a0"/>
    <w:next w:val="a0"/>
    <w:autoRedefine/>
    <w:semiHidden/>
    <w:qFormat/>
    <w:pPr>
      <w:ind w:left="220" w:hanging="220"/>
    </w:pPr>
    <w:rPr>
      <w:rFonts w:cs="Arial"/>
      <w:sz w:val="22"/>
      <w:szCs w:val="22"/>
    </w:rPr>
  </w:style>
  <w:style w:type="paragraph" w:styleId="af8">
    <w:name w:val="footnote text"/>
    <w:basedOn w:val="a0"/>
    <w:autoRedefine/>
    <w:semiHidden/>
    <w:qFormat/>
    <w:pPr>
      <w:widowControl w:val="0"/>
    </w:pPr>
    <w:rPr>
      <w:sz w:val="20"/>
    </w:rPr>
  </w:style>
  <w:style w:type="paragraph" w:styleId="62">
    <w:name w:val="toc 6"/>
    <w:basedOn w:val="a0"/>
    <w:next w:val="a0"/>
    <w:autoRedefine/>
    <w:uiPriority w:val="39"/>
    <w:qFormat/>
    <w:pPr>
      <w:ind w:left="960"/>
    </w:pPr>
    <w:rPr>
      <w:rFonts w:ascii="等线" w:eastAsia="等线"/>
      <w:sz w:val="20"/>
    </w:rPr>
  </w:style>
  <w:style w:type="paragraph" w:styleId="34">
    <w:name w:val="Body Text Indent 3"/>
    <w:basedOn w:val="a0"/>
    <w:link w:val="35"/>
    <w:autoRedefine/>
    <w:qFormat/>
    <w:pPr>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1"/>
      <w:jc w:val="both"/>
    </w:pPr>
  </w:style>
  <w:style w:type="paragraph" w:styleId="72">
    <w:name w:val="index 7"/>
    <w:basedOn w:val="a0"/>
    <w:next w:val="a0"/>
    <w:autoRedefine/>
    <w:semiHidden/>
    <w:qFormat/>
    <w:pPr>
      <w:ind w:left="1540" w:hanging="220"/>
    </w:pPr>
    <w:rPr>
      <w:rFonts w:cs="Arial"/>
      <w:sz w:val="22"/>
      <w:szCs w:val="22"/>
    </w:rPr>
  </w:style>
  <w:style w:type="paragraph" w:styleId="90">
    <w:name w:val="index 9"/>
    <w:basedOn w:val="a0"/>
    <w:next w:val="a0"/>
    <w:autoRedefine/>
    <w:semiHidden/>
    <w:qFormat/>
    <w:pPr>
      <w:ind w:left="1980" w:hanging="220"/>
    </w:pPr>
    <w:rPr>
      <w:rFonts w:cs="Arial"/>
      <w:sz w:val="22"/>
      <w:szCs w:val="22"/>
    </w:rPr>
  </w:style>
  <w:style w:type="paragraph" w:styleId="af9">
    <w:name w:val="table of figures"/>
    <w:basedOn w:val="a0"/>
    <w:next w:val="a0"/>
    <w:autoRedefine/>
    <w:uiPriority w:val="99"/>
    <w:qFormat/>
    <w:pPr>
      <w:ind w:leftChars="200" w:left="840" w:hangingChars="200" w:hanging="420"/>
    </w:pPr>
    <w:rPr>
      <w:rFonts w:ascii="Times New Roman" w:hAnsi="Times New Roman"/>
      <w:szCs w:val="24"/>
      <w:lang w:val="en-US" w:eastAsia="zh-CN"/>
    </w:rPr>
  </w:style>
  <w:style w:type="paragraph" w:styleId="26">
    <w:name w:val="toc 2"/>
    <w:basedOn w:val="a0"/>
    <w:next w:val="a0"/>
    <w:autoRedefine/>
    <w:uiPriority w:val="39"/>
    <w:qFormat/>
    <w:pPr>
      <w:spacing w:before="240"/>
    </w:pPr>
    <w:rPr>
      <w:rFonts w:ascii="等线" w:eastAsia="等线"/>
      <w:b/>
      <w:bCs/>
      <w:sz w:val="20"/>
    </w:rPr>
  </w:style>
  <w:style w:type="paragraph" w:styleId="92">
    <w:name w:val="toc 9"/>
    <w:basedOn w:val="a0"/>
    <w:next w:val="a0"/>
    <w:autoRedefine/>
    <w:uiPriority w:val="39"/>
    <w:qFormat/>
    <w:pPr>
      <w:ind w:left="1680"/>
    </w:pPr>
    <w:rPr>
      <w:rFonts w:ascii="等线" w:eastAsia="等线"/>
      <w:sz w:val="20"/>
    </w:rPr>
  </w:style>
  <w:style w:type="paragraph" w:styleId="27">
    <w:name w:val="Body Text 2"/>
    <w:basedOn w:val="a0"/>
    <w:link w:val="28"/>
    <w:autoRedefine/>
    <w:qFormat/>
    <w:pPr>
      <w:spacing w:before="100" w:beforeAutospacing="1" w:after="100" w:afterAutospacing="1"/>
      <w:jc w:val="both"/>
    </w:pPr>
    <w:rPr>
      <w:i/>
      <w:sz w:val="22"/>
      <w:lang w:val="en-GB" w:eastAsia="en-US"/>
    </w:rPr>
  </w:style>
  <w:style w:type="paragraph" w:styleId="afa">
    <w:name w:val="Normal (Web)"/>
    <w:basedOn w:val="a0"/>
    <w:autoRedefine/>
    <w:qFormat/>
    <w:pPr>
      <w:spacing w:before="100" w:beforeAutospacing="1" w:after="100" w:afterAutospacing="1" w:line="360" w:lineRule="auto"/>
    </w:pPr>
    <w:rPr>
      <w:rFonts w:ascii="宋体" w:hAnsi="宋体" w:cs="宋体"/>
      <w:szCs w:val="24"/>
      <w:lang w:val="en-US" w:eastAsia="zh-CN"/>
    </w:rPr>
  </w:style>
  <w:style w:type="paragraph" w:styleId="29">
    <w:name w:val="index 2"/>
    <w:basedOn w:val="a0"/>
    <w:next w:val="a0"/>
    <w:autoRedefine/>
    <w:semiHidden/>
    <w:qFormat/>
    <w:pPr>
      <w:ind w:left="440" w:hanging="220"/>
    </w:pPr>
    <w:rPr>
      <w:rFonts w:cs="Arial"/>
      <w:sz w:val="22"/>
      <w:szCs w:val="22"/>
    </w:rPr>
  </w:style>
  <w:style w:type="paragraph" w:styleId="afb">
    <w:name w:val="Title"/>
    <w:basedOn w:val="a0"/>
    <w:link w:val="afc"/>
    <w:autoRedefine/>
    <w:qFormat/>
    <w:pPr>
      <w:jc w:val="center"/>
    </w:pPr>
    <w:rPr>
      <w:b/>
      <w:sz w:val="28"/>
      <w:lang w:val="en-US" w:eastAsia="en-US"/>
    </w:rPr>
  </w:style>
  <w:style w:type="paragraph" w:styleId="afd">
    <w:name w:val="annotation subject"/>
    <w:basedOn w:val="aa"/>
    <w:next w:val="aa"/>
    <w:link w:val="afe"/>
    <w:autoRedefine/>
    <w:qFormat/>
    <w:rPr>
      <w:b/>
      <w:bCs/>
    </w:rPr>
  </w:style>
  <w:style w:type="paragraph" w:styleId="aff">
    <w:name w:val="Body Text First Indent"/>
    <w:basedOn w:val="a1"/>
    <w:link w:val="aff0"/>
    <w:autoRedefine/>
    <w:qFormat/>
    <w:pPr>
      <w:widowControl w:val="0"/>
      <w:ind w:firstLineChars="100" w:firstLine="420"/>
      <w:jc w:val="both"/>
    </w:pPr>
    <w:rPr>
      <w:rFonts w:ascii="Times New Roman" w:hAnsi="Times New Roman"/>
      <w:kern w:val="2"/>
      <w:sz w:val="22"/>
    </w:rPr>
  </w:style>
  <w:style w:type="table" w:styleId="aff1">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Table Elegant"/>
    <w:basedOn w:val="a3"/>
    <w:autoRedefine/>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36">
    <w:name w:val="Table Grid 3"/>
    <w:basedOn w:val="a3"/>
    <w:autoRedefine/>
    <w:qFormat/>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styleId="aff3">
    <w:name w:val="Strong"/>
    <w:autoRedefine/>
    <w:uiPriority w:val="22"/>
    <w:qFormat/>
    <w:rPr>
      <w:b/>
      <w:bCs/>
    </w:rPr>
  </w:style>
  <w:style w:type="character" w:styleId="aff4">
    <w:name w:val="endnote reference"/>
    <w:autoRedefine/>
    <w:semiHidden/>
    <w:qFormat/>
    <w:rPr>
      <w:rFonts w:ascii="Times New Roman" w:hAnsi="Times New Roman"/>
      <w:vertAlign w:val="superscript"/>
      <w:lang w:val="en-US" w:eastAsia="zh-CN"/>
    </w:rPr>
  </w:style>
  <w:style w:type="character" w:styleId="aff5">
    <w:name w:val="page number"/>
    <w:autoRedefine/>
    <w:qFormat/>
    <w:rPr>
      <w:lang w:val="en-US" w:eastAsia="zh-CN"/>
    </w:rPr>
  </w:style>
  <w:style w:type="character" w:styleId="aff6">
    <w:name w:val="FollowedHyperlink"/>
    <w:autoRedefine/>
    <w:qFormat/>
    <w:rPr>
      <w:rFonts w:ascii="Times New Roman" w:hAnsi="Times New Roman"/>
      <w:color w:val="800080"/>
      <w:u w:val="single"/>
      <w:lang w:val="en-US" w:eastAsia="zh-CN"/>
    </w:rPr>
  </w:style>
  <w:style w:type="character" w:styleId="aff7">
    <w:name w:val="Emphasis"/>
    <w:autoRedefine/>
    <w:qFormat/>
    <w:rPr>
      <w:i/>
      <w:iCs/>
    </w:rPr>
  </w:style>
  <w:style w:type="character" w:styleId="aff8">
    <w:name w:val="Hyperlink"/>
    <w:autoRedefine/>
    <w:uiPriority w:val="99"/>
    <w:qFormat/>
    <w:rPr>
      <w:rFonts w:ascii="Times New Roman" w:hAnsi="Times New Roman"/>
      <w:color w:val="0000FF"/>
      <w:u w:val="single"/>
      <w:lang w:val="en-US" w:eastAsia="zh-CN"/>
    </w:rPr>
  </w:style>
  <w:style w:type="character" w:styleId="aff9">
    <w:name w:val="annotation reference"/>
    <w:autoRedefine/>
    <w:qFormat/>
    <w:rPr>
      <w:rFonts w:ascii="Times New Roman" w:hAnsi="Times New Roman"/>
      <w:sz w:val="21"/>
      <w:szCs w:val="21"/>
      <w:lang w:val="en-US" w:eastAsia="zh-CN"/>
    </w:rPr>
  </w:style>
  <w:style w:type="character" w:styleId="affa">
    <w:name w:val="footnote reference"/>
    <w:autoRedefine/>
    <w:semiHidden/>
    <w:qFormat/>
    <w:rPr>
      <w:rFonts w:ascii="Times New Roman" w:hAnsi="Times New Roman"/>
      <w:vertAlign w:val="superscript"/>
      <w:lang w:val="en-US" w:eastAsia="zh-CN"/>
    </w:rPr>
  </w:style>
  <w:style w:type="character" w:customStyle="1" w:styleId="18">
    <w:name w:val="标题 1 字符"/>
    <w:autoRedefine/>
    <w:uiPriority w:val="9"/>
    <w:qFormat/>
    <w:locked/>
    <w:rPr>
      <w:b/>
      <w:kern w:val="44"/>
      <w:sz w:val="44"/>
    </w:rPr>
  </w:style>
  <w:style w:type="character" w:customStyle="1" w:styleId="12">
    <w:name w:val="标题 1 字符2"/>
    <w:link w:val="10"/>
    <w:autoRedefine/>
    <w:qFormat/>
    <w:rPr>
      <w:rFonts w:ascii="Arial" w:hAnsi="Arial"/>
      <w:b/>
      <w:sz w:val="24"/>
      <w:lang w:val="en-GB" w:eastAsia="de-DE"/>
    </w:rPr>
  </w:style>
  <w:style w:type="character" w:customStyle="1" w:styleId="21">
    <w:name w:val="标题 2 字符1"/>
    <w:link w:val="20"/>
    <w:autoRedefine/>
    <w:qFormat/>
    <w:rPr>
      <w:rFonts w:ascii="Arial" w:eastAsia="宋体" w:hAnsi="Arial"/>
      <w:b/>
      <w:sz w:val="24"/>
      <w:lang w:val="en-GB" w:eastAsia="de-DE" w:bidi="ar-SA"/>
    </w:rPr>
  </w:style>
  <w:style w:type="character" w:customStyle="1" w:styleId="31">
    <w:name w:val="标题 3 字符1"/>
    <w:link w:val="3"/>
    <w:autoRedefine/>
    <w:qFormat/>
    <w:rPr>
      <w:rFonts w:ascii="Arial" w:hAnsi="Arial"/>
      <w:b/>
      <w:sz w:val="24"/>
      <w:lang w:val="de-DE" w:eastAsia="de-DE"/>
    </w:rPr>
  </w:style>
  <w:style w:type="character" w:customStyle="1" w:styleId="41">
    <w:name w:val="标题 4 字符1"/>
    <w:link w:val="40"/>
    <w:autoRedefine/>
    <w:qFormat/>
    <w:rPr>
      <w:rFonts w:ascii="Arial" w:eastAsia="宋体" w:hAnsi="Arial"/>
      <w:sz w:val="32"/>
      <w:lang w:val="en-GB" w:eastAsia="de-DE" w:bidi="ar-SA"/>
    </w:rPr>
  </w:style>
  <w:style w:type="character" w:customStyle="1" w:styleId="51">
    <w:name w:val="标题 5 字符1"/>
    <w:link w:val="5"/>
    <w:autoRedefine/>
    <w:qFormat/>
    <w:rPr>
      <w:rFonts w:ascii="Arial" w:hAnsi="Arial" w:cs="Arial"/>
      <w:b/>
      <w:sz w:val="24"/>
      <w:lang w:val="de-DE" w:eastAsia="de-DE"/>
    </w:rPr>
  </w:style>
  <w:style w:type="character" w:customStyle="1" w:styleId="61">
    <w:name w:val="标题 6 字符1"/>
    <w:link w:val="6"/>
    <w:autoRedefine/>
    <w:qFormat/>
    <w:rPr>
      <w:rFonts w:ascii="Times New Roman" w:hAnsi="Times New Roman"/>
      <w:b/>
      <w:bCs/>
      <w:sz w:val="22"/>
      <w:szCs w:val="22"/>
      <w:lang w:val="de-DE" w:eastAsia="de-DE"/>
    </w:rPr>
  </w:style>
  <w:style w:type="character" w:customStyle="1" w:styleId="71">
    <w:name w:val="标题 7 字符1"/>
    <w:link w:val="7"/>
    <w:autoRedefine/>
    <w:qFormat/>
    <w:rPr>
      <w:rFonts w:ascii="Arial" w:hAnsi="Arial"/>
      <w:b/>
      <w:lang w:val="en-GB" w:eastAsia="de-DE"/>
    </w:rPr>
  </w:style>
  <w:style w:type="character" w:customStyle="1" w:styleId="81">
    <w:name w:val="标题 8 字符1"/>
    <w:link w:val="8"/>
    <w:autoRedefine/>
    <w:qFormat/>
    <w:rPr>
      <w:rFonts w:ascii="Arial" w:hAnsi="Arial"/>
      <w:b/>
      <w:i/>
      <w:lang w:val="en-GB" w:eastAsia="de-DE"/>
    </w:rPr>
  </w:style>
  <w:style w:type="character" w:customStyle="1" w:styleId="91">
    <w:name w:val="标题 9 字符1"/>
    <w:link w:val="9"/>
    <w:autoRedefine/>
    <w:qFormat/>
    <w:rPr>
      <w:rFonts w:ascii="Arial" w:hAnsi="Arial"/>
      <w:b/>
      <w:i/>
      <w:sz w:val="18"/>
      <w:lang w:val="en-GB" w:eastAsia="de-DE"/>
    </w:rPr>
  </w:style>
  <w:style w:type="character" w:customStyle="1" w:styleId="a9">
    <w:name w:val="文档结构图 字符"/>
    <w:link w:val="a8"/>
    <w:autoRedefine/>
    <w:semiHidden/>
    <w:qFormat/>
    <w:rPr>
      <w:rFonts w:ascii="Arial" w:hAnsi="Arial"/>
      <w:sz w:val="24"/>
      <w:shd w:val="clear" w:color="auto" w:fill="000080"/>
      <w:lang w:val="de-DE" w:eastAsia="de-DE"/>
    </w:rPr>
  </w:style>
  <w:style w:type="character" w:customStyle="1" w:styleId="ab">
    <w:name w:val="批注文字 字符"/>
    <w:link w:val="aa"/>
    <w:autoRedefine/>
    <w:qFormat/>
    <w:locked/>
    <w:rPr>
      <w:kern w:val="2"/>
      <w:sz w:val="21"/>
      <w:szCs w:val="24"/>
    </w:rPr>
  </w:style>
  <w:style w:type="character" w:customStyle="1" w:styleId="22">
    <w:name w:val="正文文本 字符2"/>
    <w:link w:val="a1"/>
    <w:autoRedefine/>
    <w:qFormat/>
    <w:rPr>
      <w:rFonts w:ascii="Arial" w:hAnsi="Arial"/>
      <w:sz w:val="24"/>
      <w:lang w:val="de-DE" w:eastAsia="de-DE"/>
    </w:rPr>
  </w:style>
  <w:style w:type="character" w:customStyle="1" w:styleId="ad">
    <w:name w:val="正文文本缩进 字符"/>
    <w:link w:val="ac"/>
    <w:autoRedefine/>
    <w:qFormat/>
    <w:rPr>
      <w:rFonts w:ascii="Arial" w:hAnsi="Arial"/>
      <w:spacing w:val="-3"/>
      <w:sz w:val="24"/>
      <w:lang w:val="de-CH" w:eastAsia="de-DE"/>
    </w:rPr>
  </w:style>
  <w:style w:type="character" w:customStyle="1" w:styleId="11">
    <w:name w:val="纯文本 字符1"/>
    <w:link w:val="af"/>
    <w:autoRedefine/>
    <w:qFormat/>
    <w:rPr>
      <w:rFonts w:ascii="Courier New" w:hAnsi="Courier New"/>
      <w:lang w:val="en-US" w:eastAsia="en-US"/>
    </w:rPr>
  </w:style>
  <w:style w:type="character" w:customStyle="1" w:styleId="af1">
    <w:name w:val="日期 字符"/>
    <w:link w:val="af0"/>
    <w:autoRedefine/>
    <w:qFormat/>
    <w:rPr>
      <w:rFonts w:ascii="Times New Roman" w:hAnsi="Times New Roman"/>
      <w:kern w:val="2"/>
      <w:sz w:val="21"/>
      <w:szCs w:val="24"/>
      <w:lang w:val="en-US" w:eastAsia="zh-CN"/>
    </w:rPr>
  </w:style>
  <w:style w:type="character" w:customStyle="1" w:styleId="25">
    <w:name w:val="正文文本缩进 2 字符"/>
    <w:link w:val="24"/>
    <w:autoRedefine/>
    <w:qFormat/>
    <w:rPr>
      <w:rFonts w:ascii="Arial" w:hAnsi="Arial"/>
      <w:sz w:val="24"/>
      <w:lang w:val="de-DE" w:eastAsia="de-DE"/>
    </w:rPr>
  </w:style>
  <w:style w:type="character" w:customStyle="1" w:styleId="13">
    <w:name w:val="批注框文本 字符1"/>
    <w:link w:val="af4"/>
    <w:autoRedefine/>
    <w:semiHidden/>
    <w:qFormat/>
    <w:rPr>
      <w:rFonts w:ascii="Tahoma" w:hAnsi="Tahoma" w:cs="Tahoma"/>
      <w:sz w:val="16"/>
      <w:szCs w:val="16"/>
      <w:lang w:val="de-DE" w:eastAsia="de-DE"/>
    </w:rPr>
  </w:style>
  <w:style w:type="character" w:customStyle="1" w:styleId="14">
    <w:name w:val="页脚 字符1"/>
    <w:link w:val="af5"/>
    <w:autoRedefine/>
    <w:qFormat/>
    <w:rPr>
      <w:rFonts w:ascii="Arial" w:eastAsia="宋体" w:hAnsi="Arial"/>
      <w:sz w:val="24"/>
      <w:lang w:val="de-DE" w:eastAsia="de-DE" w:bidi="ar-SA"/>
    </w:rPr>
  </w:style>
  <w:style w:type="character" w:customStyle="1" w:styleId="15">
    <w:name w:val="页眉 字符1"/>
    <w:link w:val="af6"/>
    <w:autoRedefine/>
    <w:qFormat/>
    <w:rPr>
      <w:rFonts w:ascii="Arial" w:hAnsi="Arial"/>
      <w:sz w:val="24"/>
      <w:lang w:val="de-DE" w:eastAsia="de-DE"/>
    </w:rPr>
  </w:style>
  <w:style w:type="character" w:customStyle="1" w:styleId="35">
    <w:name w:val="正文文本缩进 3 字符"/>
    <w:link w:val="34"/>
    <w:autoRedefine/>
    <w:qFormat/>
    <w:rPr>
      <w:rFonts w:ascii="Arial" w:hAnsi="Arial"/>
      <w:sz w:val="24"/>
      <w:lang w:val="de-DE" w:eastAsia="de-DE"/>
    </w:rPr>
  </w:style>
  <w:style w:type="character" w:customStyle="1" w:styleId="28">
    <w:name w:val="正文文本 2 字符"/>
    <w:link w:val="27"/>
    <w:autoRedefine/>
    <w:qFormat/>
    <w:rPr>
      <w:rFonts w:ascii="Arial" w:hAnsi="Arial"/>
      <w:i/>
      <w:sz w:val="22"/>
      <w:lang w:val="en-GB" w:eastAsia="en-US"/>
    </w:rPr>
  </w:style>
  <w:style w:type="character" w:customStyle="1" w:styleId="afc">
    <w:name w:val="标题 字符"/>
    <w:link w:val="afb"/>
    <w:autoRedefine/>
    <w:qFormat/>
    <w:rPr>
      <w:rFonts w:ascii="Arial" w:hAnsi="Arial"/>
      <w:b/>
      <w:sz w:val="28"/>
      <w:lang w:val="en-US" w:eastAsia="en-US"/>
    </w:rPr>
  </w:style>
  <w:style w:type="character" w:customStyle="1" w:styleId="afe">
    <w:name w:val="批注主题 字符"/>
    <w:link w:val="afd"/>
    <w:autoRedefine/>
    <w:qFormat/>
    <w:locked/>
    <w:rPr>
      <w:b/>
      <w:bCs/>
      <w:kern w:val="2"/>
      <w:sz w:val="21"/>
      <w:szCs w:val="24"/>
    </w:rPr>
  </w:style>
  <w:style w:type="character" w:customStyle="1" w:styleId="aff0">
    <w:name w:val="正文首行缩进 字符"/>
    <w:link w:val="aff"/>
    <w:autoRedefine/>
    <w:qFormat/>
    <w:locked/>
    <w:rPr>
      <w:kern w:val="2"/>
      <w:sz w:val="22"/>
    </w:rPr>
  </w:style>
  <w:style w:type="character" w:customStyle="1" w:styleId="bdsnopic">
    <w:name w:val="bds_nopic"/>
    <w:autoRedefine/>
    <w:qFormat/>
    <w:rPr>
      <w:lang w:val="en-US" w:eastAsia="zh-CN"/>
    </w:rPr>
  </w:style>
  <w:style w:type="character" w:customStyle="1" w:styleId="tpccontent1">
    <w:name w:val="tpc_content1"/>
    <w:autoRedefine/>
    <w:qFormat/>
    <w:rPr>
      <w:rFonts w:ascii="Times New Roman" w:hAnsi="Times New Roman"/>
      <w:sz w:val="20"/>
      <w:szCs w:val="20"/>
      <w:lang w:val="en-US" w:eastAsia="zh-CN"/>
    </w:rPr>
  </w:style>
  <w:style w:type="character" w:customStyle="1" w:styleId="63">
    <w:name w:val="标题 6 字符"/>
    <w:autoRedefine/>
    <w:uiPriority w:val="9"/>
    <w:qFormat/>
    <w:rPr>
      <w:rFonts w:ascii="Cambria" w:hAnsi="Cambria" w:cs="Times New Roman"/>
      <w:b/>
      <w:bCs/>
      <w:kern w:val="2"/>
      <w:sz w:val="24"/>
      <w:szCs w:val="24"/>
      <w:lang w:val="en-US" w:eastAsia="zh-CN"/>
    </w:rPr>
  </w:style>
  <w:style w:type="character" w:customStyle="1" w:styleId="19">
    <w:name w:val="正文文本 字符1"/>
    <w:autoRedefine/>
    <w:qFormat/>
    <w:rPr>
      <w:rFonts w:ascii="Arial" w:eastAsia="宋体" w:hAnsi="Arial"/>
      <w:sz w:val="24"/>
      <w:lang w:val="de-DE" w:eastAsia="de-DE" w:bidi="ar-SA"/>
    </w:rPr>
  </w:style>
  <w:style w:type="character" w:customStyle="1" w:styleId="affb">
    <w:name w:val="页脚 字符"/>
    <w:autoRedefine/>
    <w:qFormat/>
    <w:locked/>
    <w:rPr>
      <w:sz w:val="18"/>
    </w:rPr>
  </w:style>
  <w:style w:type="character" w:customStyle="1" w:styleId="affc">
    <w:name w:val="页眉 字符"/>
    <w:autoRedefine/>
    <w:qFormat/>
    <w:locked/>
    <w:rPr>
      <w:sz w:val="18"/>
    </w:rPr>
  </w:style>
  <w:style w:type="character" w:customStyle="1" w:styleId="affd">
    <w:name w:val="正文文本 字符"/>
    <w:autoRedefine/>
    <w:qFormat/>
    <w:locked/>
    <w:rPr>
      <w:kern w:val="2"/>
      <w:sz w:val="22"/>
    </w:rPr>
  </w:style>
  <w:style w:type="character" w:customStyle="1" w:styleId="2a">
    <w:name w:val="标题 2 字符"/>
    <w:autoRedefine/>
    <w:uiPriority w:val="9"/>
    <w:qFormat/>
    <w:rPr>
      <w:rFonts w:ascii="Cambria" w:hAnsi="Cambria" w:cs="Times New Roman"/>
      <w:b/>
      <w:bCs/>
      <w:kern w:val="2"/>
      <w:sz w:val="32"/>
      <w:szCs w:val="32"/>
      <w:lang w:val="en-US" w:eastAsia="zh-CN"/>
    </w:rPr>
  </w:style>
  <w:style w:type="character" w:customStyle="1" w:styleId="83">
    <w:name w:val="标题 8 字符"/>
    <w:autoRedefine/>
    <w:uiPriority w:val="9"/>
    <w:qFormat/>
    <w:rPr>
      <w:rFonts w:ascii="Cambria" w:hAnsi="Cambria" w:cs="Times New Roman"/>
      <w:kern w:val="2"/>
      <w:sz w:val="24"/>
      <w:szCs w:val="24"/>
      <w:lang w:val="en-US" w:eastAsia="zh-CN"/>
    </w:rPr>
  </w:style>
  <w:style w:type="character" w:customStyle="1" w:styleId="lijuyuanxing">
    <w:name w:val="lijuyuanxing"/>
    <w:autoRedefine/>
    <w:qFormat/>
    <w:rPr>
      <w:lang w:val="en-US" w:eastAsia="zh-CN"/>
    </w:rPr>
  </w:style>
  <w:style w:type="character" w:customStyle="1" w:styleId="53">
    <w:name w:val="标题 5 字符"/>
    <w:autoRedefine/>
    <w:uiPriority w:val="9"/>
    <w:qFormat/>
    <w:rPr>
      <w:rFonts w:ascii="Times New Roman" w:hAnsi="Times New Roman" w:cs="Times New Roman"/>
      <w:b/>
      <w:bCs/>
      <w:kern w:val="2"/>
      <w:sz w:val="28"/>
      <w:szCs w:val="28"/>
      <w:lang w:val="en-US" w:eastAsia="zh-CN"/>
    </w:rPr>
  </w:style>
  <w:style w:type="character" w:customStyle="1" w:styleId="37">
    <w:name w:val="标题 3 字符"/>
    <w:autoRedefine/>
    <w:uiPriority w:val="9"/>
    <w:qFormat/>
    <w:rPr>
      <w:rFonts w:ascii="Times New Roman" w:hAnsi="Times New Roman" w:cs="Times New Roman"/>
      <w:b/>
      <w:bCs/>
      <w:kern w:val="2"/>
      <w:sz w:val="32"/>
      <w:szCs w:val="32"/>
      <w:lang w:val="en-US" w:eastAsia="zh-CN"/>
    </w:rPr>
  </w:style>
  <w:style w:type="character" w:customStyle="1" w:styleId="Char">
    <w:name w:val="批注文字 Char"/>
    <w:autoRedefine/>
    <w:uiPriority w:val="99"/>
    <w:qFormat/>
    <w:locked/>
    <w:rPr>
      <w:sz w:val="24"/>
      <w:szCs w:val="24"/>
    </w:rPr>
  </w:style>
  <w:style w:type="character" w:customStyle="1" w:styleId="DefaultTextChar">
    <w:name w:val="Default Text Char"/>
    <w:link w:val="DefaultText"/>
    <w:autoRedefine/>
    <w:qFormat/>
    <w:rPr>
      <w:rFonts w:ascii="Arial" w:eastAsia="宋体" w:hAnsi="Arial" w:cs="Arial"/>
      <w:lang w:val="en-GB" w:eastAsia="en-US" w:bidi="ar-SA"/>
    </w:rPr>
  </w:style>
  <w:style w:type="paragraph" w:customStyle="1" w:styleId="DefaultText">
    <w:name w:val="Default Text"/>
    <w:basedOn w:val="a0"/>
    <w:link w:val="DefaultTextChar"/>
    <w:autoRedefine/>
    <w:qFormat/>
    <w:pPr>
      <w:tabs>
        <w:tab w:val="left" w:pos="1134"/>
        <w:tab w:val="left" w:pos="2268"/>
        <w:tab w:val="left" w:pos="3402"/>
        <w:tab w:val="left" w:pos="4536"/>
        <w:tab w:val="left" w:pos="5103"/>
        <w:tab w:val="left" w:pos="5670"/>
        <w:tab w:val="left" w:pos="6237"/>
        <w:tab w:val="left" w:pos="6804"/>
        <w:tab w:val="left" w:pos="7938"/>
      </w:tabs>
      <w:ind w:left="360"/>
    </w:pPr>
    <w:rPr>
      <w:rFonts w:cs="Arial"/>
      <w:sz w:val="20"/>
      <w:lang w:val="en-GB" w:eastAsia="en-US"/>
    </w:rPr>
  </w:style>
  <w:style w:type="character" w:customStyle="1" w:styleId="fontstyle01">
    <w:name w:val="fontstyle01"/>
    <w:autoRedefine/>
    <w:qFormat/>
    <w:rPr>
      <w:rFonts w:ascii="宋体" w:eastAsia="宋体" w:hAnsi="宋体" w:cs="宋体"/>
      <w:color w:val="000000"/>
      <w:sz w:val="22"/>
      <w:szCs w:val="22"/>
      <w:lang w:val="en-US" w:eastAsia="zh-CN"/>
    </w:rPr>
  </w:style>
  <w:style w:type="character" w:customStyle="1" w:styleId="110">
    <w:name w:val="标题 1 字符1"/>
    <w:autoRedefine/>
    <w:qFormat/>
    <w:rPr>
      <w:rFonts w:ascii="Arial" w:hAnsi="Arial"/>
      <w:b/>
      <w:sz w:val="24"/>
      <w:lang w:val="en-GB" w:eastAsia="de-DE"/>
    </w:rPr>
  </w:style>
  <w:style w:type="character" w:customStyle="1" w:styleId="73">
    <w:name w:val="标题 7 字符"/>
    <w:autoRedefine/>
    <w:uiPriority w:val="9"/>
    <w:qFormat/>
    <w:rPr>
      <w:rFonts w:ascii="Times New Roman" w:hAnsi="Times New Roman" w:cs="Times New Roman"/>
      <w:b/>
      <w:bCs/>
      <w:kern w:val="2"/>
      <w:sz w:val="24"/>
      <w:szCs w:val="24"/>
      <w:lang w:val="en-US" w:eastAsia="zh-CN"/>
    </w:rPr>
  </w:style>
  <w:style w:type="character" w:customStyle="1" w:styleId="1a">
    <w:name w:val="正文首行缩进 字符1"/>
    <w:autoRedefine/>
    <w:qFormat/>
    <w:rPr>
      <w:lang w:val="de-DE" w:eastAsia="de-DE" w:bidi="ar-SA"/>
    </w:rPr>
  </w:style>
  <w:style w:type="character" w:customStyle="1" w:styleId="affe">
    <w:name w:val="纯文本 字符"/>
    <w:autoRedefine/>
    <w:uiPriority w:val="99"/>
    <w:qFormat/>
    <w:rPr>
      <w:rFonts w:ascii="宋体" w:hAnsi="Courier New" w:cs="Times New Roman"/>
      <w:sz w:val="21"/>
      <w:lang w:val="en-US" w:eastAsia="zh-CN"/>
    </w:rPr>
  </w:style>
  <w:style w:type="character" w:customStyle="1" w:styleId="Char0">
    <w:name w:val="页眉 Char"/>
    <w:autoRedefine/>
    <w:qFormat/>
    <w:rPr>
      <w:rFonts w:ascii="Times New Roman" w:hAnsi="Times New Roman"/>
      <w:kern w:val="2"/>
      <w:sz w:val="18"/>
      <w:szCs w:val="18"/>
      <w:lang w:val="en-US" w:eastAsia="zh-CN"/>
    </w:rPr>
  </w:style>
  <w:style w:type="character" w:customStyle="1" w:styleId="TextChar">
    <w:name w:val="Text Char"/>
    <w:link w:val="Text"/>
    <w:autoRedefine/>
    <w:qFormat/>
    <w:rPr>
      <w:rFonts w:ascii="Times New Roman" w:eastAsia="宋体" w:hAnsi="Times New Roman"/>
      <w:sz w:val="24"/>
      <w:lang w:val="en-US" w:eastAsia="en-US" w:bidi="ar-SA"/>
    </w:rPr>
  </w:style>
  <w:style w:type="paragraph" w:customStyle="1" w:styleId="Text">
    <w:name w:val="Text"/>
    <w:basedOn w:val="a0"/>
    <w:link w:val="TextChar"/>
    <w:autoRedefine/>
    <w:qFormat/>
    <w:pPr>
      <w:spacing w:before="120"/>
      <w:jc w:val="both"/>
    </w:pPr>
    <w:rPr>
      <w:rFonts w:ascii="Times New Roman" w:hAnsi="Times New Roman"/>
      <w:lang w:val="en-US" w:eastAsia="en-US"/>
    </w:rPr>
  </w:style>
  <w:style w:type="character" w:customStyle="1" w:styleId="word1">
    <w:name w:val="word1"/>
    <w:autoRedefine/>
    <w:qFormat/>
    <w:rPr>
      <w:rFonts w:ascii="Tahoma" w:hAnsi="Tahoma" w:cs="Tahoma" w:hint="default"/>
      <w:b/>
      <w:bCs/>
      <w:sz w:val="18"/>
      <w:szCs w:val="18"/>
      <w:lang w:val="en-US" w:eastAsia="zh-CN"/>
    </w:rPr>
  </w:style>
  <w:style w:type="character" w:customStyle="1" w:styleId="44">
    <w:name w:val="标题 4 字符"/>
    <w:autoRedefine/>
    <w:uiPriority w:val="9"/>
    <w:qFormat/>
    <w:rPr>
      <w:rFonts w:ascii="Cambria" w:hAnsi="Cambria" w:cs="Times New Roman"/>
      <w:b/>
      <w:bCs/>
      <w:kern w:val="2"/>
      <w:sz w:val="28"/>
      <w:szCs w:val="28"/>
      <w:lang w:val="en-US" w:eastAsia="zh-CN"/>
    </w:rPr>
  </w:style>
  <w:style w:type="character" w:customStyle="1" w:styleId="afff">
    <w:name w:val="批注框文本 字符"/>
    <w:autoRedefine/>
    <w:qFormat/>
    <w:locked/>
    <w:rPr>
      <w:sz w:val="18"/>
    </w:rPr>
  </w:style>
  <w:style w:type="character" w:customStyle="1" w:styleId="93">
    <w:name w:val="标题 9 字符"/>
    <w:autoRedefine/>
    <w:uiPriority w:val="9"/>
    <w:qFormat/>
    <w:rPr>
      <w:rFonts w:ascii="Cambria" w:hAnsi="Cambria" w:cs="Times New Roman"/>
      <w:kern w:val="2"/>
      <w:sz w:val="21"/>
      <w:szCs w:val="21"/>
      <w:lang w:val="en-US" w:eastAsia="zh-CN"/>
    </w:rPr>
  </w:style>
  <w:style w:type="paragraph" w:customStyle="1" w:styleId="pienota">
    <w:name w:val="pie' nota"/>
    <w:basedOn w:val="a0"/>
    <w:autoRedefine/>
    <w:qFormat/>
    <w:pPr>
      <w:jc w:val="right"/>
    </w:pPr>
    <w:rPr>
      <w:sz w:val="20"/>
      <w:szCs w:val="21"/>
      <w:lang w:val="it-IT" w:eastAsia="it-IT"/>
    </w:rPr>
  </w:style>
  <w:style w:type="paragraph" w:customStyle="1" w:styleId="Default">
    <w:name w:val="Default"/>
    <w:autoRedefine/>
    <w:qFormat/>
    <w:pPr>
      <w:widowControl w:val="0"/>
      <w:autoSpaceDE w:val="0"/>
      <w:autoSpaceDN w:val="0"/>
      <w:adjustRightInd w:val="0"/>
    </w:pPr>
    <w:rPr>
      <w:rFonts w:ascii="宋体"/>
      <w:color w:val="000000"/>
      <w:sz w:val="24"/>
      <w:szCs w:val="24"/>
    </w:rPr>
  </w:style>
  <w:style w:type="paragraph" w:customStyle="1" w:styleId="2">
    <w:name w:val="我的标题 2"/>
    <w:basedOn w:val="20"/>
    <w:autoRedefine/>
    <w:qFormat/>
    <w:pPr>
      <w:keepLines/>
      <w:widowControl w:val="0"/>
      <w:numPr>
        <w:ilvl w:val="2"/>
        <w:numId w:val="3"/>
      </w:numPr>
      <w:spacing w:beforeLines="50" w:afterLines="50"/>
    </w:pPr>
    <w:rPr>
      <w:rFonts w:ascii="宋体" w:hAnsi="宋体" w:cs="宋体"/>
      <w:b w:val="0"/>
      <w:bCs/>
      <w:kern w:val="2"/>
      <w:lang w:val="en-US" w:eastAsia="zh-CN"/>
    </w:rPr>
  </w:style>
  <w:style w:type="paragraph" w:customStyle="1" w:styleId="Standard7">
    <w:name w:val="Standard_Ü7"/>
    <w:basedOn w:val="a0"/>
    <w:autoRedefine/>
    <w:qFormat/>
    <w:pPr>
      <w:ind w:left="992"/>
    </w:pPr>
    <w:rPr>
      <w:rFonts w:eastAsia="Times New Roman"/>
      <w:sz w:val="22"/>
      <w:lang w:eastAsia="en-US"/>
    </w:rPr>
  </w:style>
  <w:style w:type="paragraph" w:customStyle="1" w:styleId="Formatvorlage2">
    <w:name w:val="Formatvorlage2"/>
    <w:basedOn w:val="a0"/>
    <w:autoRedefine/>
    <w:qFormat/>
    <w:pPr>
      <w:tabs>
        <w:tab w:val="left" w:pos="567"/>
      </w:tabs>
      <w:ind w:left="567" w:hanging="567"/>
    </w:pPr>
    <w:rPr>
      <w:rFonts w:cs="Arial"/>
      <w:sz w:val="22"/>
      <w:szCs w:val="22"/>
    </w:rPr>
  </w:style>
  <w:style w:type="paragraph" w:customStyle="1" w:styleId="CharCharCharCharCharCharChar">
    <w:name w:val="Char Char Char Char Char Char Char"/>
    <w:basedOn w:val="a0"/>
    <w:autoRedefine/>
    <w:semiHidden/>
    <w:qFormat/>
    <w:pPr>
      <w:widowControl w:val="0"/>
      <w:jc w:val="both"/>
    </w:pPr>
    <w:rPr>
      <w:rFonts w:ascii="Tahoma" w:hAnsi="Tahoma" w:cs="仿宋_GB2312"/>
      <w:kern w:val="2"/>
      <w:szCs w:val="28"/>
      <w:lang w:val="en-US" w:eastAsia="zh-CN"/>
    </w:rPr>
  </w:style>
  <w:style w:type="paragraph" w:customStyle="1" w:styleId="xl24">
    <w:name w:val="xl24"/>
    <w:basedOn w:val="a0"/>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Cs w:val="24"/>
      <w:lang w:val="en-US" w:eastAsia="en-US"/>
    </w:rPr>
  </w:style>
  <w:style w:type="paragraph" w:customStyle="1" w:styleId="TABLE1">
    <w:name w:val="TABLE1"/>
    <w:basedOn w:val="a0"/>
    <w:next w:val="a0"/>
    <w:autoRedefine/>
    <w:qFormat/>
    <w:pPr>
      <w:widowControl w:val="0"/>
      <w:spacing w:line="360" w:lineRule="auto"/>
      <w:jc w:val="center"/>
    </w:pPr>
    <w:rPr>
      <w:rFonts w:ascii="Times New Roman" w:hAnsi="Times New Roman"/>
      <w:b/>
      <w:lang w:val="en-GB" w:eastAsia="zh-CN"/>
    </w:rPr>
  </w:style>
  <w:style w:type="paragraph" w:customStyle="1" w:styleId="Char21">
    <w:name w:val="Char21"/>
    <w:basedOn w:val="a0"/>
    <w:autoRedefine/>
    <w:qFormat/>
    <w:pPr>
      <w:spacing w:line="400" w:lineRule="exact"/>
      <w:jc w:val="center"/>
    </w:pPr>
    <w:rPr>
      <w:rFonts w:ascii="Verdana" w:hAnsi="Verdana"/>
      <w:sz w:val="21"/>
      <w:lang w:val="en-US" w:eastAsia="en-US"/>
    </w:rPr>
  </w:style>
  <w:style w:type="paragraph" w:customStyle="1" w:styleId="Standard5">
    <w:name w:val="Standard_Ü5"/>
    <w:basedOn w:val="a0"/>
    <w:autoRedefine/>
    <w:qFormat/>
    <w:pPr>
      <w:ind w:left="992"/>
    </w:pPr>
    <w:rPr>
      <w:rFonts w:eastAsia="Times New Roman"/>
      <w:sz w:val="22"/>
      <w:lang w:eastAsia="en-US"/>
    </w:rPr>
  </w:style>
  <w:style w:type="paragraph" w:customStyle="1" w:styleId="CellData">
    <w:name w:val="Cell Data"/>
    <w:basedOn w:val="a0"/>
    <w:autoRedefine/>
    <w:qFormat/>
    <w:pPr>
      <w:keepLines/>
      <w:spacing w:after="120"/>
    </w:pPr>
    <w:rPr>
      <w:rFonts w:eastAsia="Times New Roman"/>
      <w:sz w:val="22"/>
      <w:lang w:val="en-AU" w:eastAsia="en-US"/>
    </w:rPr>
  </w:style>
  <w:style w:type="paragraph" w:customStyle="1" w:styleId="Sangra1">
    <w:name w:val="Sangría 1"/>
    <w:basedOn w:val="Prrafo"/>
    <w:autoRedefine/>
    <w:qFormat/>
    <w:pPr>
      <w:tabs>
        <w:tab w:val="left" w:pos="993"/>
        <w:tab w:val="left" w:pos="1764"/>
        <w:tab w:val="right" w:pos="7513"/>
      </w:tabs>
      <w:suppressAutoHyphens/>
      <w:spacing w:before="80" w:after="80"/>
      <w:ind w:left="993" w:hanging="1764"/>
    </w:pPr>
    <w:rPr>
      <w:rFonts w:eastAsia="Times New Roman"/>
      <w:lang w:val="en-GB"/>
    </w:rPr>
  </w:style>
  <w:style w:type="paragraph" w:customStyle="1" w:styleId="Prrafo">
    <w:name w:val="Párrafo"/>
    <w:basedOn w:val="a0"/>
    <w:autoRedefine/>
    <w:qFormat/>
    <w:pPr>
      <w:spacing w:before="120" w:after="60"/>
      <w:jc w:val="both"/>
    </w:pPr>
    <w:rPr>
      <w:rFonts w:ascii="Verdana" w:hAnsi="Verdana"/>
      <w:sz w:val="18"/>
      <w:lang w:val="es-ES" w:eastAsia="ko-KR"/>
    </w:rPr>
  </w:style>
  <w:style w:type="paragraph" w:customStyle="1" w:styleId="Titel2">
    <w:name w:val="Titel2"/>
    <w:basedOn w:val="a0"/>
    <w:autoRedefine/>
    <w:qFormat/>
    <w:pPr>
      <w:jc w:val="center"/>
    </w:pPr>
    <w:rPr>
      <w:rFonts w:cs="Arial"/>
      <w:snapToGrid w:val="0"/>
      <w:sz w:val="44"/>
      <w:szCs w:val="22"/>
      <w:lang w:val="en-GB"/>
    </w:rPr>
  </w:style>
  <w:style w:type="paragraph" w:customStyle="1" w:styleId="Char2">
    <w:name w:val="Char2"/>
    <w:basedOn w:val="a0"/>
    <w:autoRedefine/>
    <w:qFormat/>
    <w:pPr>
      <w:spacing w:line="400" w:lineRule="exact"/>
      <w:jc w:val="center"/>
    </w:pPr>
    <w:rPr>
      <w:rFonts w:ascii="Verdana" w:hAnsi="Verdana"/>
      <w:sz w:val="21"/>
      <w:lang w:val="en-US" w:eastAsia="en-US"/>
    </w:rPr>
  </w:style>
  <w:style w:type="paragraph" w:customStyle="1" w:styleId="n">
    <w:name w:val="n"/>
    <w:basedOn w:val="20"/>
    <w:autoRedefine/>
    <w:qFormat/>
    <w:pPr>
      <w:tabs>
        <w:tab w:val="left" w:pos="576"/>
        <w:tab w:val="right" w:leader="dot" w:pos="9070"/>
      </w:tabs>
      <w:spacing w:before="60" w:after="60"/>
      <w:ind w:left="477" w:hanging="576"/>
      <w:jc w:val="left"/>
    </w:pPr>
    <w:rPr>
      <w:rFonts w:ascii="Times New Roman" w:hAnsi="Times New Roman"/>
      <w:b w:val="0"/>
      <w:smallCaps/>
      <w:lang w:val="de-DE"/>
    </w:rPr>
  </w:style>
  <w:style w:type="paragraph" w:customStyle="1" w:styleId="xl25">
    <w:name w:val="xl25"/>
    <w:basedOn w:val="a0"/>
    <w:autoRedefine/>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szCs w:val="24"/>
      <w:lang w:val="en-US" w:eastAsia="en-US"/>
    </w:rPr>
  </w:style>
  <w:style w:type="paragraph" w:customStyle="1" w:styleId="afff0">
    <w:name w:val="目录标题"/>
    <w:basedOn w:val="a0"/>
    <w:next w:val="af9"/>
    <w:autoRedefine/>
    <w:qFormat/>
    <w:pPr>
      <w:widowControl w:val="0"/>
      <w:adjustRightInd w:val="0"/>
      <w:spacing w:before="120" w:after="120" w:line="312" w:lineRule="atLeast"/>
      <w:jc w:val="center"/>
      <w:textAlignment w:val="baseline"/>
    </w:pPr>
    <w:rPr>
      <w:rFonts w:ascii="Times New Roman" w:hAnsi="Times New Roman"/>
      <w:lang w:val="en-US" w:eastAsia="zh-CN"/>
    </w:rPr>
  </w:style>
  <w:style w:type="paragraph" w:customStyle="1" w:styleId="xl32">
    <w:name w:val="xl32"/>
    <w:basedOn w:val="a0"/>
    <w:autoRedefine/>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US" w:eastAsia="en-US"/>
    </w:rPr>
  </w:style>
  <w:style w:type="paragraph" w:customStyle="1" w:styleId="DefaultParagraphFontParaChar">
    <w:name w:val="Default Paragraph Font Para Char"/>
    <w:basedOn w:val="a0"/>
    <w:autoRedefine/>
    <w:qFormat/>
    <w:pPr>
      <w:spacing w:after="160" w:line="240" w:lineRule="exact"/>
    </w:pPr>
    <w:rPr>
      <w:rFonts w:ascii="Verdana" w:hAnsi="Verdana"/>
      <w:sz w:val="20"/>
      <w:lang w:val="en-US" w:eastAsia="en-US"/>
    </w:rPr>
  </w:style>
  <w:style w:type="paragraph" w:customStyle="1" w:styleId="Tabelle">
    <w:name w:val="Tabelle"/>
    <w:basedOn w:val="af2"/>
    <w:autoRedefine/>
    <w:qFormat/>
    <w:pPr>
      <w:numPr>
        <w:numId w:val="4"/>
      </w:numPr>
      <w:spacing w:before="60" w:after="60"/>
      <w:ind w:right="107"/>
      <w:jc w:val="both"/>
    </w:pPr>
    <w:rPr>
      <w:rFonts w:cs="Arial"/>
      <w:szCs w:val="24"/>
    </w:rPr>
  </w:style>
  <w:style w:type="paragraph" w:customStyle="1" w:styleId="CharCharCharChar">
    <w:name w:val="Char Char Char Char"/>
    <w:basedOn w:val="a0"/>
    <w:autoRedefine/>
    <w:qFormat/>
    <w:pPr>
      <w:spacing w:after="160" w:line="240" w:lineRule="exact"/>
    </w:pPr>
    <w:rPr>
      <w:rFonts w:ascii="Times New Roman" w:hAnsi="Times New Roman"/>
      <w:lang w:val="en-US" w:eastAsia="zh-CN"/>
    </w:rPr>
  </w:style>
  <w:style w:type="paragraph" w:customStyle="1" w:styleId="Standard8">
    <w:name w:val="Standard_Ü8"/>
    <w:basedOn w:val="a0"/>
    <w:autoRedefine/>
    <w:qFormat/>
    <w:pPr>
      <w:ind w:left="992"/>
    </w:pPr>
    <w:rPr>
      <w:rFonts w:eastAsia="Times New Roman"/>
      <w:sz w:val="22"/>
      <w:lang w:eastAsia="en-US"/>
    </w:rPr>
  </w:style>
  <w:style w:type="paragraph" w:styleId="afff1">
    <w:name w:val="List Paragraph"/>
    <w:basedOn w:val="a0"/>
    <w:autoRedefine/>
    <w:uiPriority w:val="99"/>
    <w:qFormat/>
    <w:pPr>
      <w:framePr w:hSpace="180" w:wrap="around" w:vAnchor="text" w:hAnchor="text" w:x="-740" w:y="1"/>
      <w:spacing w:line="360" w:lineRule="auto"/>
      <w:suppressOverlap/>
      <w:jc w:val="both"/>
    </w:pPr>
    <w:rPr>
      <w:rFonts w:ascii="Times New Roman" w:hAnsi="Times New Roman"/>
      <w:kern w:val="2"/>
      <w:szCs w:val="24"/>
      <w:lang w:val="en-US" w:eastAsia="zh-CN"/>
    </w:rPr>
  </w:style>
  <w:style w:type="paragraph" w:customStyle="1" w:styleId="1">
    <w:name w:val="我的标题 1"/>
    <w:basedOn w:val="10"/>
    <w:autoRedefine/>
    <w:qFormat/>
    <w:pPr>
      <w:keepLines/>
      <w:widowControl w:val="0"/>
      <w:numPr>
        <w:numId w:val="3"/>
      </w:numPr>
      <w:spacing w:beforeLines="50" w:afterLines="50"/>
      <w:ind w:firstLineChars="49" w:firstLine="49"/>
      <w:jc w:val="center"/>
    </w:pPr>
    <w:rPr>
      <w:rFonts w:ascii="Times New Roman" w:hAnsi="Times New Roman" w:cs="宋体"/>
      <w:bCs/>
      <w:kern w:val="44"/>
      <w:lang w:val="en-US" w:eastAsia="zh-CN"/>
    </w:rPr>
  </w:style>
  <w:style w:type="paragraph" w:customStyle="1" w:styleId="CM6">
    <w:name w:val="CM6"/>
    <w:basedOn w:val="a0"/>
    <w:next w:val="a0"/>
    <w:autoRedefine/>
    <w:qFormat/>
    <w:pPr>
      <w:widowControl w:val="0"/>
      <w:autoSpaceDE w:val="0"/>
      <w:autoSpaceDN w:val="0"/>
      <w:adjustRightInd w:val="0"/>
      <w:spacing w:line="278" w:lineRule="atLeast"/>
    </w:pPr>
    <w:rPr>
      <w:rFonts w:cs="Arial"/>
      <w:szCs w:val="24"/>
      <w:lang w:val="en-US" w:eastAsia="zh-CN"/>
    </w:rPr>
  </w:style>
  <w:style w:type="paragraph" w:customStyle="1" w:styleId="Standard9">
    <w:name w:val="Standard_Ü9"/>
    <w:basedOn w:val="a0"/>
    <w:autoRedefine/>
    <w:qFormat/>
    <w:pPr>
      <w:ind w:left="992"/>
    </w:pPr>
    <w:rPr>
      <w:rFonts w:eastAsia="Times New Roman"/>
      <w:sz w:val="22"/>
      <w:lang w:eastAsia="en-US"/>
    </w:rPr>
  </w:style>
  <w:style w:type="paragraph" w:customStyle="1" w:styleId="H-TextFormat">
    <w:name w:val="H-TextFormat"/>
    <w:autoRedefine/>
    <w:qFormat/>
    <w:rPr>
      <w:rFonts w:ascii="Arial" w:hAnsi="Arial"/>
      <w:sz w:val="22"/>
      <w:lang w:val="en-GB" w:eastAsia="en-US"/>
    </w:rPr>
  </w:style>
  <w:style w:type="paragraph" w:customStyle="1" w:styleId="Char1">
    <w:name w:val="Char1"/>
    <w:basedOn w:val="a0"/>
    <w:autoRedefine/>
    <w:qFormat/>
    <w:pPr>
      <w:widowControl w:val="0"/>
      <w:tabs>
        <w:tab w:val="left" w:pos="360"/>
      </w:tabs>
      <w:jc w:val="both"/>
    </w:pPr>
    <w:rPr>
      <w:rFonts w:ascii="Times New Roman" w:hAnsi="Times New Roman"/>
      <w:kern w:val="2"/>
      <w:szCs w:val="24"/>
      <w:lang w:val="en-US" w:eastAsia="zh-CN"/>
    </w:rPr>
  </w:style>
  <w:style w:type="paragraph" w:customStyle="1" w:styleId="CharCharCharChar1">
    <w:name w:val="Char Char Char Char1"/>
    <w:basedOn w:val="a0"/>
    <w:autoRedefine/>
    <w:qFormat/>
    <w:pPr>
      <w:spacing w:after="160" w:line="240" w:lineRule="exact"/>
    </w:pPr>
    <w:rPr>
      <w:rFonts w:ascii="Verdana" w:hAnsi="Verdana"/>
      <w:sz w:val="20"/>
      <w:lang w:val="en-US" w:eastAsia="en-US"/>
    </w:rPr>
  </w:style>
  <w:style w:type="paragraph" w:customStyle="1" w:styleId="1b">
    <w:name w:val="列出段落1"/>
    <w:basedOn w:val="a0"/>
    <w:autoRedefine/>
    <w:qFormat/>
    <w:pPr>
      <w:widowControl w:val="0"/>
      <w:ind w:firstLineChars="200" w:firstLine="420"/>
    </w:pPr>
    <w:rPr>
      <w:rFonts w:ascii="Times New Roman" w:eastAsia="PMingLiU" w:hAnsi="Times New Roman"/>
      <w:kern w:val="2"/>
      <w:szCs w:val="24"/>
      <w:lang w:val="en-US" w:eastAsia="zh-TW"/>
    </w:rPr>
  </w:style>
  <w:style w:type="paragraph" w:customStyle="1" w:styleId="xl29">
    <w:name w:val="xl29"/>
    <w:basedOn w:val="a0"/>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eastAsia="Arial Unicode MS" w:cs="Arial"/>
      <w:color w:val="000000"/>
      <w:szCs w:val="24"/>
      <w:lang w:val="en-US" w:eastAsia="en-US"/>
    </w:rPr>
  </w:style>
  <w:style w:type="paragraph" w:customStyle="1" w:styleId="Char3">
    <w:name w:val="Char"/>
    <w:basedOn w:val="a0"/>
    <w:autoRedefine/>
    <w:qFormat/>
    <w:pPr>
      <w:widowControl w:val="0"/>
      <w:jc w:val="both"/>
    </w:pPr>
    <w:rPr>
      <w:rFonts w:ascii="Times New Roman" w:hAnsi="Times New Roman"/>
      <w:kern w:val="2"/>
      <w:sz w:val="21"/>
      <w:szCs w:val="24"/>
      <w:lang w:val="en-US" w:eastAsia="zh-CN"/>
    </w:rPr>
  </w:style>
  <w:style w:type="paragraph" w:customStyle="1" w:styleId="xl74">
    <w:name w:val="xl74"/>
    <w:basedOn w:val="a0"/>
    <w:qFormat/>
    <w:pPr>
      <w:spacing w:before="100" w:beforeAutospacing="1" w:after="100" w:afterAutospacing="1"/>
      <w:jc w:val="center"/>
      <w:textAlignment w:val="center"/>
    </w:pPr>
    <w:rPr>
      <w:rFonts w:ascii="宋体" w:hAnsi="宋体"/>
      <w:sz w:val="20"/>
      <w:lang w:val="en-US" w:eastAsia="zh-CN"/>
    </w:rPr>
  </w:style>
  <w:style w:type="paragraph" w:customStyle="1" w:styleId="TABLE2">
    <w:name w:val="TABLE2"/>
    <w:basedOn w:val="a0"/>
    <w:next w:val="a0"/>
    <w:autoRedefine/>
    <w:qFormat/>
    <w:pPr>
      <w:widowControl w:val="0"/>
      <w:spacing w:line="360" w:lineRule="auto"/>
    </w:pPr>
    <w:rPr>
      <w:rFonts w:ascii="Times New Roman" w:hAnsi="Times New Roman"/>
      <w:lang w:val="en-GB" w:eastAsia="zh-CN"/>
    </w:rPr>
  </w:style>
  <w:style w:type="paragraph" w:customStyle="1" w:styleId="Titel1">
    <w:name w:val="Titel1"/>
    <w:basedOn w:val="a0"/>
    <w:qFormat/>
    <w:pPr>
      <w:jc w:val="center"/>
    </w:pPr>
    <w:rPr>
      <w:rFonts w:cs="Arial"/>
      <w:b/>
      <w:snapToGrid w:val="0"/>
      <w:sz w:val="48"/>
      <w:szCs w:val="22"/>
    </w:rPr>
  </w:style>
  <w:style w:type="paragraph" w:customStyle="1" w:styleId="xl23">
    <w:name w:val="xl23"/>
    <w:basedOn w:val="a0"/>
    <w:autoRedefine/>
    <w:qFormat/>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Cs w:val="24"/>
      <w:lang w:val="en-US" w:eastAsia="en-US"/>
    </w:rPr>
  </w:style>
  <w:style w:type="paragraph" w:customStyle="1" w:styleId="PlainText1">
    <w:name w:val="Plain Text1"/>
    <w:basedOn w:val="a0"/>
    <w:autoRedefine/>
    <w:qFormat/>
    <w:pPr>
      <w:adjustRightInd w:val="0"/>
      <w:textAlignment w:val="baseline"/>
    </w:pPr>
    <w:rPr>
      <w:rFonts w:ascii="宋体" w:eastAsia="楷体_GB2312" w:hAnsi="Courier New"/>
      <w:sz w:val="26"/>
      <w:lang w:val="en-US" w:eastAsia="zh-CN"/>
    </w:rPr>
  </w:style>
  <w:style w:type="paragraph" w:customStyle="1" w:styleId="CM20">
    <w:name w:val="CM20"/>
    <w:basedOn w:val="a0"/>
    <w:next w:val="a0"/>
    <w:qFormat/>
    <w:pPr>
      <w:widowControl w:val="0"/>
      <w:autoSpaceDE w:val="0"/>
      <w:autoSpaceDN w:val="0"/>
      <w:adjustRightInd w:val="0"/>
      <w:spacing w:after="278"/>
    </w:pPr>
    <w:rPr>
      <w:rFonts w:cs="Arial"/>
      <w:szCs w:val="24"/>
      <w:lang w:val="en-US" w:eastAsia="zh-CN"/>
    </w:rPr>
  </w:style>
  <w:style w:type="paragraph" w:customStyle="1" w:styleId="p0">
    <w:name w:val="p0"/>
    <w:basedOn w:val="a0"/>
    <w:autoRedefine/>
    <w:qFormat/>
    <w:pPr>
      <w:jc w:val="both"/>
    </w:pPr>
    <w:rPr>
      <w:rFonts w:ascii="Times New Roman" w:hAnsi="Times New Roman"/>
      <w:sz w:val="21"/>
      <w:szCs w:val="21"/>
      <w:lang w:val="en-US" w:eastAsia="zh-CN"/>
    </w:rPr>
  </w:style>
  <w:style w:type="paragraph" w:customStyle="1" w:styleId="1c">
    <w:name w:val="纯文本1"/>
    <w:basedOn w:val="a0"/>
    <w:autoRedefine/>
    <w:qFormat/>
    <w:pPr>
      <w:adjustRightInd w:val="0"/>
      <w:textAlignment w:val="baseline"/>
    </w:pPr>
    <w:rPr>
      <w:rFonts w:ascii="宋体" w:eastAsia="楷体_GB2312" w:hAnsi="Courier New"/>
      <w:sz w:val="26"/>
      <w:lang w:val="en-US" w:eastAsia="zh-CN"/>
    </w:rPr>
  </w:style>
  <w:style w:type="paragraph" w:customStyle="1" w:styleId="xl30">
    <w:name w:val="xl30"/>
    <w:basedOn w:val="a0"/>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eastAsia="Arial Unicode MS" w:cs="Arial"/>
      <w:color w:val="000000"/>
      <w:szCs w:val="24"/>
      <w:lang w:val="en-US" w:eastAsia="en-US"/>
    </w:rPr>
  </w:style>
  <w:style w:type="paragraph" w:customStyle="1" w:styleId="CM13">
    <w:name w:val="CM13"/>
    <w:basedOn w:val="a0"/>
    <w:next w:val="a0"/>
    <w:autoRedefine/>
    <w:qFormat/>
    <w:pPr>
      <w:widowControl w:val="0"/>
      <w:autoSpaceDE w:val="0"/>
      <w:autoSpaceDN w:val="0"/>
      <w:adjustRightInd w:val="0"/>
      <w:spacing w:after="113"/>
    </w:pPr>
    <w:rPr>
      <w:rFonts w:cs="Arial"/>
      <w:szCs w:val="24"/>
      <w:lang w:val="en-US" w:eastAsia="zh-CN"/>
    </w:rPr>
  </w:style>
  <w:style w:type="paragraph" w:customStyle="1" w:styleId="xl35">
    <w:name w:val="xl35"/>
    <w:basedOn w:val="a0"/>
    <w:autoRedefine/>
    <w:qFormat/>
    <w:pPr>
      <w:pBdr>
        <w:left w:val="single" w:sz="4" w:space="0" w:color="auto"/>
        <w:bottom w:val="single" w:sz="4" w:space="0" w:color="auto"/>
        <w:right w:val="single" w:sz="4" w:space="0" w:color="auto"/>
      </w:pBdr>
      <w:spacing w:before="100" w:beforeAutospacing="1" w:after="100" w:afterAutospacing="1"/>
      <w:jc w:val="center"/>
    </w:pPr>
    <w:rPr>
      <w:rFonts w:eastAsia="Arial Unicode MS" w:cs="Arial"/>
      <w:sz w:val="18"/>
      <w:szCs w:val="18"/>
      <w:lang w:val="en-US" w:eastAsia="en-US"/>
    </w:rPr>
  </w:style>
  <w:style w:type="paragraph" w:customStyle="1" w:styleId="CharCharChar">
    <w:name w:val="Char Char Char"/>
    <w:basedOn w:val="a8"/>
    <w:autoRedefine/>
    <w:qFormat/>
    <w:pPr>
      <w:widowControl w:val="0"/>
      <w:jc w:val="both"/>
    </w:pPr>
    <w:rPr>
      <w:rFonts w:ascii="Tahoma" w:hAnsi="Tahoma"/>
      <w:kern w:val="2"/>
      <w:lang w:val="en-US" w:eastAsia="zh-CN"/>
    </w:rPr>
  </w:style>
  <w:style w:type="paragraph" w:customStyle="1" w:styleId="xl22">
    <w:name w:val="xl22"/>
    <w:basedOn w:val="a0"/>
    <w:autoRedefine/>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Cs w:val="24"/>
      <w:lang w:val="en-US" w:eastAsia="en-US"/>
    </w:rPr>
  </w:style>
  <w:style w:type="paragraph" w:customStyle="1" w:styleId="38">
    <w:name w:val="列出段落3"/>
    <w:basedOn w:val="a0"/>
    <w:autoRedefine/>
    <w:qFormat/>
    <w:pPr>
      <w:widowControl w:val="0"/>
      <w:ind w:firstLineChars="200" w:firstLine="420"/>
      <w:jc w:val="both"/>
    </w:pPr>
    <w:rPr>
      <w:rFonts w:ascii="Times New Roman" w:hAnsi="Times New Roman"/>
      <w:kern w:val="2"/>
      <w:sz w:val="21"/>
      <w:szCs w:val="22"/>
      <w:lang w:val="en-US" w:eastAsia="zh-CN"/>
    </w:rPr>
  </w:style>
  <w:style w:type="paragraph" w:customStyle="1" w:styleId="CharCharCharChar1CharCharChar">
    <w:name w:val="Char Char Char Char1 Char Char Char"/>
    <w:basedOn w:val="a0"/>
    <w:autoRedefine/>
    <w:qFormat/>
    <w:pPr>
      <w:spacing w:after="160" w:line="240" w:lineRule="exact"/>
    </w:pPr>
    <w:rPr>
      <w:rFonts w:ascii="Verdana" w:hAnsi="Verdana"/>
      <w:sz w:val="20"/>
      <w:lang w:val="en-US" w:eastAsia="en-US"/>
    </w:rPr>
  </w:style>
  <w:style w:type="paragraph" w:customStyle="1" w:styleId="font0">
    <w:name w:val="font0"/>
    <w:basedOn w:val="a0"/>
    <w:qFormat/>
    <w:pPr>
      <w:spacing w:before="100" w:beforeAutospacing="1" w:after="100" w:afterAutospacing="1"/>
    </w:pPr>
    <w:rPr>
      <w:rFonts w:ascii="宋体" w:hAnsi="宋体" w:hint="eastAsia"/>
      <w:szCs w:val="24"/>
      <w:lang w:val="en-US" w:eastAsia="zh-CN"/>
    </w:rPr>
  </w:style>
  <w:style w:type="paragraph" w:customStyle="1" w:styleId="xl51">
    <w:name w:val="xl51"/>
    <w:basedOn w:val="a0"/>
    <w:qFormat/>
    <w:pPr>
      <w:pBdr>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sz w:val="20"/>
      <w:lang w:val="en-US" w:eastAsia="zh-CN"/>
    </w:rPr>
  </w:style>
  <w:style w:type="paragraph" w:customStyle="1" w:styleId="111">
    <w:name w:val="列出段落11"/>
    <w:basedOn w:val="a0"/>
    <w:autoRedefine/>
    <w:uiPriority w:val="99"/>
    <w:qFormat/>
    <w:pPr>
      <w:widowControl w:val="0"/>
      <w:ind w:firstLineChars="200" w:firstLine="420"/>
      <w:jc w:val="both"/>
    </w:pPr>
    <w:rPr>
      <w:rFonts w:ascii="Times New Roman" w:hAnsi="Times New Roman"/>
      <w:kern w:val="2"/>
      <w:sz w:val="21"/>
      <w:szCs w:val="22"/>
      <w:lang w:val="en-US" w:eastAsia="zh-CN"/>
    </w:rPr>
  </w:style>
  <w:style w:type="paragraph" w:customStyle="1" w:styleId="xl28">
    <w:name w:val="xl28"/>
    <w:basedOn w:val="a0"/>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eastAsia="Arial Unicode MS" w:cs="Arial"/>
      <w:color w:val="003300"/>
      <w:szCs w:val="24"/>
      <w:lang w:val="en-US" w:eastAsia="en-US"/>
    </w:rPr>
  </w:style>
  <w:style w:type="paragraph" w:customStyle="1" w:styleId="Standard6">
    <w:name w:val="Standard_Ü6"/>
    <w:basedOn w:val="a0"/>
    <w:qFormat/>
    <w:pPr>
      <w:ind w:left="992"/>
    </w:pPr>
    <w:rPr>
      <w:rFonts w:eastAsia="Times New Roman"/>
      <w:sz w:val="22"/>
      <w:lang w:eastAsia="en-US"/>
    </w:rPr>
  </w:style>
  <w:style w:type="paragraph" w:customStyle="1" w:styleId="Titel3">
    <w:name w:val="Titel3"/>
    <w:basedOn w:val="a0"/>
    <w:qFormat/>
    <w:rPr>
      <w:rFonts w:cs="Arial"/>
      <w:b/>
      <w:snapToGrid w:val="0"/>
      <w:sz w:val="22"/>
      <w:szCs w:val="22"/>
      <w:lang w:val="en-GB"/>
    </w:rPr>
  </w:style>
  <w:style w:type="paragraph" w:customStyle="1" w:styleId="Style175">
    <w:name w:val="_Style 175"/>
    <w:basedOn w:val="10"/>
    <w:next w:val="a0"/>
    <w:autoRedefine/>
    <w:uiPriority w:val="39"/>
    <w:qFormat/>
    <w:pPr>
      <w:keepLines/>
      <w:tabs>
        <w:tab w:val="left" w:pos="340"/>
      </w:tabs>
      <w:spacing w:before="480" w:line="276" w:lineRule="auto"/>
      <w:ind w:left="709" w:hanging="709"/>
      <w:outlineLvl w:val="9"/>
    </w:pPr>
    <w:rPr>
      <w:rFonts w:ascii="Cambria" w:hAnsi="Cambria"/>
      <w:bCs/>
      <w:color w:val="365F91"/>
      <w:sz w:val="28"/>
      <w:szCs w:val="28"/>
      <w:lang w:val="en-US" w:eastAsia="zh-CN"/>
    </w:rPr>
  </w:style>
  <w:style w:type="paragraph" w:customStyle="1" w:styleId="Normal1">
    <w:name w:val="Normal1"/>
    <w:qFormat/>
    <w:pPr>
      <w:widowControl w:val="0"/>
      <w:adjustRightInd w:val="0"/>
      <w:spacing w:line="312" w:lineRule="atLeast"/>
      <w:jc w:val="both"/>
      <w:textAlignment w:val="baseline"/>
    </w:pPr>
    <w:rPr>
      <w:rFonts w:ascii="宋体"/>
      <w:sz w:val="34"/>
    </w:rPr>
  </w:style>
  <w:style w:type="paragraph" w:customStyle="1" w:styleId="HeadingLeft">
    <w:name w:val="Heading Left"/>
    <w:basedOn w:val="a0"/>
    <w:autoRedefine/>
    <w:qFormat/>
    <w:pPr>
      <w:tabs>
        <w:tab w:val="center" w:pos="4820"/>
        <w:tab w:val="right" w:pos="9639"/>
      </w:tabs>
      <w:spacing w:before="120" w:after="120"/>
    </w:pPr>
    <w:rPr>
      <w:b/>
      <w:caps/>
      <w:lang w:val="en-GB" w:eastAsia="en-US"/>
    </w:rPr>
  </w:style>
  <w:style w:type="paragraph" w:customStyle="1" w:styleId="xl31">
    <w:name w:val="xl3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US" w:eastAsia="en-US"/>
    </w:rPr>
  </w:style>
  <w:style w:type="paragraph" w:customStyle="1" w:styleId="CharChar">
    <w:name w:val="Char Char"/>
    <w:basedOn w:val="a0"/>
    <w:autoRedefine/>
    <w:qFormat/>
    <w:pPr>
      <w:spacing w:after="160" w:line="240" w:lineRule="exact"/>
    </w:pPr>
    <w:rPr>
      <w:rFonts w:ascii="Times New Roman" w:hAnsi="Times New Roman"/>
      <w:lang w:val="en-US" w:eastAsia="zh-CN"/>
    </w:rPr>
  </w:style>
  <w:style w:type="paragraph" w:customStyle="1" w:styleId="xl27">
    <w:name w:val="xl27"/>
    <w:basedOn w:val="a0"/>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eastAsia="Arial Unicode MS" w:cs="Arial"/>
      <w:color w:val="003300"/>
      <w:szCs w:val="24"/>
      <w:lang w:val="en-US" w:eastAsia="en-US"/>
    </w:rPr>
  </w:style>
  <w:style w:type="paragraph" w:customStyle="1" w:styleId="CM10">
    <w:name w:val="CM10"/>
    <w:basedOn w:val="a0"/>
    <w:next w:val="a0"/>
    <w:autoRedefine/>
    <w:qFormat/>
    <w:pPr>
      <w:widowControl w:val="0"/>
      <w:autoSpaceDE w:val="0"/>
      <w:autoSpaceDN w:val="0"/>
      <w:adjustRightInd w:val="0"/>
      <w:spacing w:line="276" w:lineRule="atLeast"/>
    </w:pPr>
    <w:rPr>
      <w:rFonts w:cs="Arial"/>
      <w:szCs w:val="24"/>
      <w:lang w:val="en-US" w:eastAsia="zh-CN"/>
    </w:rPr>
  </w:style>
  <w:style w:type="paragraph" w:customStyle="1" w:styleId="CM14">
    <w:name w:val="CM14"/>
    <w:basedOn w:val="a0"/>
    <w:next w:val="a0"/>
    <w:autoRedefine/>
    <w:qFormat/>
    <w:pPr>
      <w:widowControl w:val="0"/>
      <w:autoSpaceDE w:val="0"/>
      <w:autoSpaceDN w:val="0"/>
      <w:adjustRightInd w:val="0"/>
      <w:spacing w:after="398"/>
    </w:pPr>
    <w:rPr>
      <w:rFonts w:cs="Arial"/>
      <w:szCs w:val="24"/>
      <w:lang w:val="en-US" w:eastAsia="zh-CN"/>
    </w:rPr>
  </w:style>
  <w:style w:type="paragraph" w:customStyle="1" w:styleId="xl26">
    <w:name w:val="xl26"/>
    <w:basedOn w:val="a0"/>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cs="Arial"/>
      <w:szCs w:val="24"/>
      <w:lang w:val="en-US" w:eastAsia="en-US"/>
    </w:rPr>
  </w:style>
  <w:style w:type="paragraph" w:customStyle="1" w:styleId="ListParagraph1">
    <w:name w:val="List Paragraph1"/>
    <w:basedOn w:val="a0"/>
    <w:uiPriority w:val="34"/>
    <w:qFormat/>
    <w:pPr>
      <w:widowControl w:val="0"/>
      <w:spacing w:after="200" w:line="276" w:lineRule="auto"/>
      <w:ind w:left="720"/>
      <w:contextualSpacing/>
      <w:jc w:val="both"/>
    </w:pPr>
    <w:rPr>
      <w:rFonts w:ascii="Times New Roman" w:hAnsi="Times New Roman"/>
      <w:kern w:val="2"/>
      <w:sz w:val="22"/>
      <w:szCs w:val="22"/>
      <w:lang w:val="en-GB" w:eastAsia="zh-CN"/>
    </w:rPr>
  </w:style>
  <w:style w:type="paragraph" w:customStyle="1" w:styleId="2b">
    <w:name w:val="列出段落2"/>
    <w:basedOn w:val="a0"/>
    <w:qFormat/>
    <w:pPr>
      <w:widowControl w:val="0"/>
      <w:ind w:firstLineChars="200" w:firstLine="420"/>
      <w:jc w:val="both"/>
    </w:pPr>
    <w:rPr>
      <w:rFonts w:ascii="Times New Roman" w:hAnsi="Times New Roman"/>
      <w:kern w:val="2"/>
      <w:sz w:val="21"/>
      <w:szCs w:val="22"/>
      <w:lang w:val="en-US" w:eastAsia="zh-CN"/>
    </w:rPr>
  </w:style>
  <w:style w:type="paragraph" w:customStyle="1" w:styleId="TableText">
    <w:name w:val="Table Text"/>
    <w:basedOn w:val="a0"/>
    <w:uiPriority w:val="99"/>
    <w:qFormat/>
    <w:pPr>
      <w:widowControl w:val="0"/>
      <w:spacing w:before="60" w:after="60"/>
      <w:jc w:val="center"/>
    </w:pPr>
    <w:rPr>
      <w:rFonts w:ascii="Times New Roman" w:hAnsi="Times New Roman"/>
      <w:bCs/>
      <w:kern w:val="2"/>
      <w:szCs w:val="24"/>
      <w:lang w:val="en-US" w:eastAsia="en-US"/>
    </w:rPr>
  </w:style>
  <w:style w:type="table" w:customStyle="1" w:styleId="1d">
    <w:name w:val="网格型1"/>
    <w:basedOn w:val="a3"/>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88">
    <w:name w:val="_Style 188"/>
    <w:autoRedefine/>
    <w:uiPriority w:val="99"/>
    <w:unhideWhenUsed/>
    <w:qFormat/>
    <w:rPr>
      <w:rFonts w:ascii="Arial" w:hAnsi="Arial"/>
      <w:sz w:val="24"/>
      <w:lang w:val="de-DE" w:eastAsia="de-DE"/>
    </w:rPr>
  </w:style>
  <w:style w:type="paragraph" w:customStyle="1" w:styleId="a00">
    <w:name w:val="a0"/>
    <w:basedOn w:val="a0"/>
    <w:autoRedefine/>
    <w:qFormat/>
    <w:pPr>
      <w:spacing w:before="100" w:beforeAutospacing="1" w:after="100" w:afterAutospacing="1"/>
    </w:pPr>
    <w:rPr>
      <w:rFonts w:ascii="宋体" w:hAnsi="宋体" w:cs="宋体"/>
      <w:szCs w:val="24"/>
      <w:lang w:val="en-US" w:eastAsia="zh-CN"/>
    </w:rPr>
  </w:style>
  <w:style w:type="character" w:customStyle="1" w:styleId="a10">
    <w:name w:val="a1"/>
    <w:autoRedefine/>
    <w:qFormat/>
  </w:style>
  <w:style w:type="paragraph" w:customStyle="1" w:styleId="1e">
    <w:name w:val="修订1"/>
    <w:autoRedefine/>
    <w:hidden/>
    <w:uiPriority w:val="99"/>
    <w:unhideWhenUsed/>
    <w:qFormat/>
    <w:rPr>
      <w:rFonts w:ascii="Arial" w:hAnsi="Arial"/>
      <w:sz w:val="24"/>
      <w:lang w:val="de-DE" w:eastAsia="de-DE"/>
    </w:rPr>
  </w:style>
  <w:style w:type="paragraph" w:customStyle="1" w:styleId="2c">
    <w:name w:val="修订2"/>
    <w:hidden/>
    <w:uiPriority w:val="99"/>
    <w:unhideWhenUsed/>
    <w:qFormat/>
    <w:rPr>
      <w:rFonts w:ascii="Arial" w:hAnsi="Arial"/>
      <w:sz w:val="24"/>
      <w:lang w:val="de-DE" w:eastAsia="de-DE"/>
    </w:rPr>
  </w:style>
  <w:style w:type="paragraph" w:customStyle="1" w:styleId="StyleStyleBodyText211ptHeadingsAsian">
    <w:name w:val="Style Style Body Text 2 + 11 pt + +Headings Asian (宋体) 小四"/>
    <w:basedOn w:val="StyleBodyText211pt"/>
    <w:qFormat/>
    <w:pPr>
      <w:spacing w:before="0" w:line="400" w:lineRule="exact"/>
    </w:pPr>
    <w:rPr>
      <w:rFonts w:ascii="宋体"/>
      <w:sz w:val="24"/>
    </w:rPr>
  </w:style>
  <w:style w:type="paragraph" w:customStyle="1" w:styleId="StyleBodyText211pt">
    <w:name w:val="Style Body Text 2 + 11 pt"/>
    <w:basedOn w:val="27"/>
    <w:qFormat/>
    <w:pPr>
      <w:spacing w:before="120"/>
    </w:pPr>
  </w:style>
  <w:style w:type="paragraph" w:customStyle="1" w:styleId="39">
    <w:name w:val="修订3"/>
    <w:hidden/>
    <w:uiPriority w:val="99"/>
    <w:unhideWhenUsed/>
    <w:qFormat/>
    <w:rPr>
      <w:rFonts w:ascii="Arial" w:hAnsi="Arial"/>
      <w:sz w:val="24"/>
      <w:lang w:val="de-DE" w:eastAsia="de-DE"/>
    </w:rPr>
  </w:style>
  <w:style w:type="paragraph" w:customStyle="1" w:styleId="45">
    <w:name w:val="修订4"/>
    <w:hidden/>
    <w:uiPriority w:val="99"/>
    <w:unhideWhenUsed/>
    <w:qFormat/>
    <w:rPr>
      <w:rFonts w:ascii="Arial" w:hAnsi="Arial"/>
      <w:sz w:val="24"/>
      <w:lang w:val="de-DE" w:eastAsia="de-DE"/>
    </w:rPr>
  </w:style>
  <w:style w:type="paragraph" w:customStyle="1" w:styleId="54">
    <w:name w:val="修订5"/>
    <w:hidden/>
    <w:uiPriority w:val="99"/>
    <w:unhideWhenUsed/>
    <w:qFormat/>
    <w:rPr>
      <w:rFonts w:ascii="Arial" w:hAnsi="Arial"/>
      <w:sz w:val="24"/>
      <w:lang w:val="de-DE" w:eastAsia="de-DE"/>
    </w:rPr>
  </w:style>
  <w:style w:type="character" w:customStyle="1" w:styleId="af3">
    <w:name w:val="尾注文本 字符"/>
    <w:link w:val="af2"/>
    <w:rsid w:val="00B241F8"/>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17</Pages>
  <Words>2067</Words>
  <Characters>11782</Characters>
  <Application>Microsoft Office Word</Application>
  <DocSecurity>0</DocSecurity>
  <Lines>98</Lines>
  <Paragraphs>27</Paragraphs>
  <ScaleCrop>false</ScaleCrop>
  <Company>Christ AG</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dc:title>
  <dc:creator>IT Department</dc:creator>
  <cp:lastModifiedBy>WGSW</cp:lastModifiedBy>
  <cp:revision>43</cp:revision>
  <cp:lastPrinted>2023-02-08T06:42:00Z</cp:lastPrinted>
  <dcterms:created xsi:type="dcterms:W3CDTF">2024-10-21T02:22:00Z</dcterms:created>
  <dcterms:modified xsi:type="dcterms:W3CDTF">2025-02-12T08:54:00Z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43CCF69D62124347B547C1EC8A5780DE_13</vt:lpwstr>
  </property>
</Properties>
</file>